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diagrams/drawing1.xml" ContentType="application/vnd.ms-office.drawingml.diagramDrawing+xml"/>
  <Override PartName="/word/diagrams/quickStyle1.xml" ContentType="application/vnd.openxmlformats-officedocument.drawingml.diagramStyle+xml"/>
  <Override PartName="/word/theme/theme1.xml" ContentType="application/vnd.openxmlformats-officedocument.theme+xml"/>
  <Override PartName="/word/diagrams/layout1.xml" ContentType="application/vnd.openxmlformats-officedocument.drawingml.diagramLayout+xml"/>
  <Override PartName="/word/diagrams/colors1.xml" ContentType="application/vnd.openxmlformats-officedocument.drawingml.diagramColors+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F4B6B2" w14:textId="77777777" w:rsidR="00290BC0" w:rsidRDefault="00290BC0" w:rsidP="00F12A4E">
      <w:pPr>
        <w:spacing w:line="276" w:lineRule="auto"/>
        <w:jc w:val="center"/>
        <w:rPr>
          <w:rFonts w:ascii="Montserrat" w:hAnsi="Montserrat"/>
          <w:b/>
          <w:bCs/>
        </w:rPr>
      </w:pPr>
    </w:p>
    <w:p w14:paraId="4E3CE1E8" w14:textId="77777777" w:rsidR="00290BC0" w:rsidRDefault="00290BC0" w:rsidP="00F12A4E">
      <w:pPr>
        <w:spacing w:line="276" w:lineRule="auto"/>
        <w:jc w:val="center"/>
        <w:rPr>
          <w:rFonts w:ascii="Montserrat" w:hAnsi="Montserrat"/>
          <w:b/>
          <w:bCs/>
        </w:rPr>
      </w:pPr>
    </w:p>
    <w:p w14:paraId="4C5F5E90" w14:textId="77777777" w:rsidR="00290BC0" w:rsidRDefault="00290BC0" w:rsidP="00F12A4E">
      <w:pPr>
        <w:spacing w:line="276" w:lineRule="auto"/>
        <w:jc w:val="center"/>
        <w:rPr>
          <w:rFonts w:ascii="Montserrat" w:hAnsi="Montserrat"/>
          <w:b/>
          <w:bCs/>
        </w:rPr>
      </w:pPr>
    </w:p>
    <w:p w14:paraId="136916C4" w14:textId="77777777" w:rsidR="00290BC0" w:rsidRDefault="00290BC0" w:rsidP="00F12A4E">
      <w:pPr>
        <w:spacing w:line="276" w:lineRule="auto"/>
        <w:jc w:val="center"/>
        <w:rPr>
          <w:rFonts w:ascii="Montserrat" w:hAnsi="Montserrat"/>
          <w:b/>
          <w:bCs/>
        </w:rPr>
      </w:pPr>
    </w:p>
    <w:p w14:paraId="1CCE48D7" w14:textId="510E0D73" w:rsidR="00290BC0" w:rsidRDefault="001F4785" w:rsidP="00F12A4E">
      <w:pPr>
        <w:spacing w:line="276" w:lineRule="auto"/>
        <w:rPr>
          <w:rFonts w:ascii="Montserrat" w:hAnsi="Montserrat"/>
          <w:b/>
          <w:bCs/>
        </w:rPr>
      </w:pPr>
      <w:r w:rsidRPr="001F4785">
        <w:rPr>
          <w:rFonts w:ascii="Montserrat" w:hAnsi="Montserrat"/>
          <w:b/>
          <w:bCs/>
          <w:noProof/>
        </w:rPr>
        <w:drawing>
          <wp:inline distT="0" distB="0" distL="0" distR="0" wp14:anchorId="1CEAA244" wp14:editId="73F728B6">
            <wp:extent cx="1798983" cy="1965681"/>
            <wp:effectExtent l="0" t="0" r="4445" b="3175"/>
            <wp:docPr id="388638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38578" name=""/>
                    <pic:cNvPicPr/>
                  </pic:nvPicPr>
                  <pic:blipFill>
                    <a:blip r:embed="rId8"/>
                    <a:stretch>
                      <a:fillRect/>
                    </a:stretch>
                  </pic:blipFill>
                  <pic:spPr>
                    <a:xfrm>
                      <a:off x="0" y="0"/>
                      <a:ext cx="1825883" cy="1995073"/>
                    </a:xfrm>
                    <a:prstGeom prst="rect">
                      <a:avLst/>
                    </a:prstGeom>
                  </pic:spPr>
                </pic:pic>
              </a:graphicData>
            </a:graphic>
          </wp:inline>
        </w:drawing>
      </w:r>
    </w:p>
    <w:p w14:paraId="2F18A298" w14:textId="08FC5AA3" w:rsidR="001F4785" w:rsidRPr="001F4785" w:rsidRDefault="001F4785" w:rsidP="00F12A4E">
      <w:pPr>
        <w:spacing w:line="276" w:lineRule="auto"/>
        <w:rPr>
          <w:rFonts w:ascii="Montserrat" w:hAnsi="Montserrat"/>
          <w:b/>
          <w:bCs/>
          <w:sz w:val="40"/>
          <w:szCs w:val="40"/>
        </w:rPr>
      </w:pPr>
      <w:r w:rsidRPr="001F4785">
        <w:rPr>
          <w:rFonts w:ascii="Montserrat" w:hAnsi="Montserrat"/>
          <w:b/>
          <w:bCs/>
          <w:sz w:val="40"/>
          <w:szCs w:val="40"/>
        </w:rPr>
        <w:t>POLÍTICA</w:t>
      </w:r>
    </w:p>
    <w:p w14:paraId="72FC1DC7" w14:textId="7217FBFC" w:rsidR="00A5739F" w:rsidRDefault="001F4785" w:rsidP="00F12A4E">
      <w:pPr>
        <w:spacing w:line="276" w:lineRule="auto"/>
        <w:rPr>
          <w:rFonts w:ascii="Montserrat" w:hAnsi="Montserrat"/>
        </w:rPr>
      </w:pPr>
      <w:r w:rsidRPr="001F4785">
        <w:rPr>
          <w:rFonts w:ascii="Montserrat" w:hAnsi="Montserrat"/>
          <w:noProof/>
        </w:rPr>
        <w:drawing>
          <wp:inline distT="0" distB="0" distL="0" distR="0" wp14:anchorId="1D2AE09E" wp14:editId="5DCF3D02">
            <wp:extent cx="4563035" cy="78877"/>
            <wp:effectExtent l="0" t="0" r="0" b="0"/>
            <wp:docPr id="202077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77902" name=""/>
                    <pic:cNvPicPr/>
                  </pic:nvPicPr>
                  <pic:blipFill>
                    <a:blip r:embed="rId9"/>
                    <a:stretch>
                      <a:fillRect/>
                    </a:stretch>
                  </pic:blipFill>
                  <pic:spPr>
                    <a:xfrm>
                      <a:off x="0" y="0"/>
                      <a:ext cx="32032401" cy="553715"/>
                    </a:xfrm>
                    <a:prstGeom prst="rect">
                      <a:avLst/>
                    </a:prstGeom>
                  </pic:spPr>
                </pic:pic>
              </a:graphicData>
            </a:graphic>
          </wp:inline>
        </w:drawing>
      </w:r>
    </w:p>
    <w:p w14:paraId="0D33B514" w14:textId="507E6376" w:rsidR="00290BC0" w:rsidRPr="001F4785" w:rsidRDefault="001F4785" w:rsidP="00F12A4E">
      <w:pPr>
        <w:spacing w:line="276" w:lineRule="auto"/>
        <w:rPr>
          <w:rFonts w:ascii="Montserrat" w:hAnsi="Montserrat" w:cs="Times New Roman (Body CS)"/>
          <w:smallCaps/>
          <w:sz w:val="24"/>
          <w:szCs w:val="24"/>
        </w:rPr>
      </w:pPr>
      <w:r w:rsidRPr="001F4785">
        <w:rPr>
          <w:rFonts w:ascii="Montserrat" w:hAnsi="Montserrat" w:cs="Times New Roman (Body CS)"/>
          <w:smallCaps/>
          <w:sz w:val="24"/>
          <w:szCs w:val="24"/>
        </w:rPr>
        <w:t>INTEGRAL DE ADMINISTRACIÓN DE RIESGOS</w:t>
      </w:r>
    </w:p>
    <w:p w14:paraId="153E3C30" w14:textId="77777777" w:rsidR="00290BC0" w:rsidRDefault="00290BC0" w:rsidP="00F12A4E">
      <w:pPr>
        <w:spacing w:line="276" w:lineRule="auto"/>
        <w:rPr>
          <w:rFonts w:ascii="Montserrat" w:hAnsi="Montserrat"/>
        </w:rPr>
      </w:pPr>
    </w:p>
    <w:p w14:paraId="3E926F9E" w14:textId="77777777" w:rsidR="001F4785" w:rsidRDefault="001F4785" w:rsidP="00F12A4E">
      <w:pPr>
        <w:spacing w:line="276" w:lineRule="auto"/>
        <w:rPr>
          <w:rFonts w:ascii="Montserrat" w:hAnsi="Montserrat"/>
        </w:rPr>
      </w:pPr>
    </w:p>
    <w:p w14:paraId="4ABE6FAB" w14:textId="4617D410" w:rsidR="00290BC0" w:rsidRPr="001F4785" w:rsidRDefault="00290BC0" w:rsidP="00F12A4E">
      <w:pPr>
        <w:spacing w:line="276" w:lineRule="auto"/>
        <w:contextualSpacing/>
        <w:rPr>
          <w:rFonts w:ascii="Montserrat" w:hAnsi="Montserrat"/>
          <w:sz w:val="20"/>
          <w:szCs w:val="20"/>
        </w:rPr>
      </w:pPr>
      <w:r w:rsidRPr="001F4785">
        <w:rPr>
          <w:rFonts w:ascii="Montserrat" w:hAnsi="Montserrat"/>
          <w:sz w:val="20"/>
          <w:szCs w:val="20"/>
        </w:rPr>
        <w:t>Gestión Integrada MIPG - SIG</w:t>
      </w:r>
    </w:p>
    <w:p w14:paraId="3A55E8F2" w14:textId="2DCC64F7" w:rsidR="00290BC0" w:rsidRPr="001F4785" w:rsidRDefault="001F4785" w:rsidP="00F12A4E">
      <w:pPr>
        <w:spacing w:line="276" w:lineRule="auto"/>
        <w:contextualSpacing/>
        <w:rPr>
          <w:rFonts w:ascii="Montserrat" w:hAnsi="Montserrat"/>
          <w:sz w:val="20"/>
          <w:szCs w:val="20"/>
        </w:rPr>
      </w:pPr>
      <w:r w:rsidRPr="001F4785">
        <w:rPr>
          <w:rFonts w:ascii="Montserrat" w:hAnsi="Montserrat"/>
          <w:sz w:val="20"/>
          <w:szCs w:val="20"/>
        </w:rPr>
        <w:t>Unidad Nacional de Protección</w:t>
      </w:r>
    </w:p>
    <w:p w14:paraId="59B8A715" w14:textId="59BE39C7" w:rsidR="001F4785" w:rsidRPr="001F4785" w:rsidRDefault="001F4785" w:rsidP="00F12A4E">
      <w:pPr>
        <w:spacing w:line="276" w:lineRule="auto"/>
        <w:contextualSpacing/>
        <w:rPr>
          <w:rFonts w:ascii="Montserrat" w:hAnsi="Montserrat"/>
          <w:sz w:val="20"/>
          <w:szCs w:val="20"/>
        </w:rPr>
      </w:pPr>
      <w:r w:rsidRPr="001F4785">
        <w:rPr>
          <w:rFonts w:ascii="Montserrat" w:hAnsi="Montserrat"/>
          <w:sz w:val="20"/>
          <w:szCs w:val="20"/>
        </w:rPr>
        <w:t>00-00-2024</w:t>
      </w:r>
    </w:p>
    <w:p w14:paraId="162D5570" w14:textId="77777777" w:rsidR="00290BC0" w:rsidRDefault="00290BC0" w:rsidP="00F12A4E">
      <w:pPr>
        <w:spacing w:line="276" w:lineRule="auto"/>
        <w:rPr>
          <w:rFonts w:ascii="Montserrat" w:hAnsi="Montserrat"/>
        </w:rPr>
      </w:pPr>
    </w:p>
    <w:p w14:paraId="209590ED" w14:textId="77777777" w:rsidR="00290BC0" w:rsidRDefault="00290BC0" w:rsidP="00F12A4E">
      <w:pPr>
        <w:spacing w:line="276" w:lineRule="auto"/>
        <w:rPr>
          <w:rFonts w:ascii="Montserrat" w:hAnsi="Montserrat"/>
        </w:rPr>
      </w:pPr>
    </w:p>
    <w:p w14:paraId="694A6E6C" w14:textId="77777777" w:rsidR="001F4785" w:rsidRDefault="001F4785" w:rsidP="00F12A4E">
      <w:pPr>
        <w:spacing w:line="276" w:lineRule="auto"/>
        <w:rPr>
          <w:rFonts w:ascii="Montserrat" w:hAnsi="Montserrat"/>
        </w:rPr>
      </w:pPr>
    </w:p>
    <w:p w14:paraId="0A72DB58" w14:textId="77777777" w:rsidR="001F4785" w:rsidRDefault="001F4785" w:rsidP="00F12A4E">
      <w:pPr>
        <w:spacing w:line="276" w:lineRule="auto"/>
        <w:rPr>
          <w:rFonts w:ascii="Montserrat" w:hAnsi="Montserrat"/>
        </w:rPr>
      </w:pPr>
    </w:p>
    <w:p w14:paraId="14CE460D" w14:textId="77777777" w:rsidR="001F4785" w:rsidRDefault="001F4785" w:rsidP="00F12A4E">
      <w:pPr>
        <w:spacing w:line="276" w:lineRule="auto"/>
        <w:rPr>
          <w:rFonts w:ascii="Montserrat" w:hAnsi="Montserrat"/>
        </w:rPr>
      </w:pPr>
    </w:p>
    <w:p w14:paraId="76D00D22" w14:textId="77777777" w:rsidR="001F4785" w:rsidRDefault="001F4785" w:rsidP="00F12A4E">
      <w:pPr>
        <w:spacing w:line="276" w:lineRule="auto"/>
        <w:rPr>
          <w:rFonts w:ascii="Montserrat" w:hAnsi="Montserrat"/>
        </w:rPr>
      </w:pPr>
    </w:p>
    <w:p w14:paraId="03B2D26D" w14:textId="77777777" w:rsidR="001F4785" w:rsidRDefault="001F4785" w:rsidP="00F12A4E">
      <w:pPr>
        <w:spacing w:line="276" w:lineRule="auto"/>
        <w:rPr>
          <w:rFonts w:ascii="Montserrat" w:hAnsi="Montserrat"/>
        </w:rPr>
      </w:pPr>
    </w:p>
    <w:p w14:paraId="37041D14" w14:textId="77777777" w:rsidR="001F4785" w:rsidRDefault="001F4785" w:rsidP="00F12A4E">
      <w:pPr>
        <w:spacing w:line="276" w:lineRule="auto"/>
        <w:rPr>
          <w:rFonts w:ascii="Montserrat" w:hAnsi="Montserrat"/>
        </w:rPr>
      </w:pPr>
    </w:p>
    <w:p w14:paraId="75110824" w14:textId="2063664F" w:rsidR="001F4785" w:rsidRDefault="001F4785" w:rsidP="00F12A4E">
      <w:pPr>
        <w:spacing w:line="276" w:lineRule="auto"/>
        <w:jc w:val="right"/>
        <w:rPr>
          <w:rFonts w:ascii="Montserrat" w:hAnsi="Montserrat"/>
        </w:rPr>
      </w:pPr>
      <w:r w:rsidRPr="001F4785">
        <w:rPr>
          <w:rFonts w:ascii="Montserrat" w:hAnsi="Montserrat"/>
          <w:noProof/>
        </w:rPr>
        <w:drawing>
          <wp:inline distT="0" distB="0" distL="0" distR="0" wp14:anchorId="35B17263" wp14:editId="11212739">
            <wp:extent cx="2783270" cy="437587"/>
            <wp:effectExtent l="0" t="0" r="0" b="0"/>
            <wp:docPr id="1950666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666764" name=""/>
                    <pic:cNvPicPr/>
                  </pic:nvPicPr>
                  <pic:blipFill>
                    <a:blip r:embed="rId10"/>
                    <a:stretch>
                      <a:fillRect/>
                    </a:stretch>
                  </pic:blipFill>
                  <pic:spPr>
                    <a:xfrm>
                      <a:off x="0" y="0"/>
                      <a:ext cx="2847356" cy="447663"/>
                    </a:xfrm>
                    <a:prstGeom prst="rect">
                      <a:avLst/>
                    </a:prstGeom>
                  </pic:spPr>
                </pic:pic>
              </a:graphicData>
            </a:graphic>
          </wp:inline>
        </w:drawing>
      </w:r>
    </w:p>
    <w:tbl>
      <w:tblPr>
        <w:tblStyle w:val="Tablaconcuadrcula"/>
        <w:tblW w:w="0" w:type="auto"/>
        <w:tblCellMar>
          <w:top w:w="85" w:type="dxa"/>
          <w:left w:w="85" w:type="dxa"/>
          <w:bottom w:w="85" w:type="dxa"/>
          <w:right w:w="85" w:type="dxa"/>
        </w:tblCellMar>
        <w:tblLook w:val="04A0" w:firstRow="1" w:lastRow="0" w:firstColumn="1" w:lastColumn="0" w:noHBand="0" w:noVBand="1"/>
      </w:tblPr>
      <w:tblGrid>
        <w:gridCol w:w="999"/>
        <w:gridCol w:w="2115"/>
        <w:gridCol w:w="5380"/>
      </w:tblGrid>
      <w:tr w:rsidR="009A02FB" w:rsidRPr="007F05DB" w14:paraId="6A5F8E19" w14:textId="77777777" w:rsidTr="009A02FB">
        <w:tc>
          <w:tcPr>
            <w:tcW w:w="999" w:type="dxa"/>
            <w:shd w:val="clear" w:color="auto" w:fill="E7E6E6" w:themeFill="background2"/>
          </w:tcPr>
          <w:p w14:paraId="0695F49A" w14:textId="3A2BAC71" w:rsidR="009A02FB" w:rsidRPr="007F05DB" w:rsidRDefault="009A02FB" w:rsidP="00F12A4E">
            <w:pPr>
              <w:spacing w:line="276" w:lineRule="auto"/>
              <w:rPr>
                <w:rFonts w:ascii="Montserrat" w:hAnsi="Montserrat"/>
                <w:sz w:val="21"/>
                <w:szCs w:val="21"/>
              </w:rPr>
            </w:pPr>
            <w:r w:rsidRPr="007F05DB">
              <w:rPr>
                <w:rFonts w:ascii="Montserrat" w:hAnsi="Montserrat"/>
                <w:sz w:val="21"/>
                <w:szCs w:val="21"/>
              </w:rPr>
              <w:lastRenderedPageBreak/>
              <w:t>Versión</w:t>
            </w:r>
          </w:p>
        </w:tc>
        <w:tc>
          <w:tcPr>
            <w:tcW w:w="2115" w:type="dxa"/>
            <w:shd w:val="clear" w:color="auto" w:fill="E7E6E6" w:themeFill="background2"/>
          </w:tcPr>
          <w:p w14:paraId="41D55CBC" w14:textId="5A6DDF0E" w:rsidR="009A02FB" w:rsidRPr="007F05DB" w:rsidRDefault="009A02FB" w:rsidP="00F12A4E">
            <w:pPr>
              <w:spacing w:line="276" w:lineRule="auto"/>
              <w:rPr>
                <w:rFonts w:ascii="Montserrat" w:hAnsi="Montserrat"/>
                <w:sz w:val="21"/>
                <w:szCs w:val="21"/>
              </w:rPr>
            </w:pPr>
            <w:r w:rsidRPr="007F05DB">
              <w:rPr>
                <w:rFonts w:ascii="Montserrat" w:hAnsi="Montserrat"/>
                <w:sz w:val="21"/>
                <w:szCs w:val="21"/>
              </w:rPr>
              <w:t>Fecha de versión</w:t>
            </w:r>
          </w:p>
        </w:tc>
        <w:tc>
          <w:tcPr>
            <w:tcW w:w="5380" w:type="dxa"/>
            <w:shd w:val="clear" w:color="auto" w:fill="E7E6E6" w:themeFill="background2"/>
          </w:tcPr>
          <w:p w14:paraId="31537941" w14:textId="43AB408F" w:rsidR="009A02FB" w:rsidRPr="007F05DB" w:rsidRDefault="009A02FB" w:rsidP="00F12A4E">
            <w:pPr>
              <w:spacing w:line="276" w:lineRule="auto"/>
              <w:rPr>
                <w:rFonts w:ascii="Montserrat" w:hAnsi="Montserrat"/>
                <w:sz w:val="21"/>
                <w:szCs w:val="21"/>
              </w:rPr>
            </w:pPr>
            <w:r w:rsidRPr="007F05DB">
              <w:rPr>
                <w:rFonts w:ascii="Montserrat" w:hAnsi="Montserrat"/>
                <w:sz w:val="21"/>
                <w:szCs w:val="21"/>
              </w:rPr>
              <w:t>Descripción del cambio</w:t>
            </w:r>
          </w:p>
        </w:tc>
      </w:tr>
      <w:tr w:rsidR="009A02FB" w:rsidRPr="007F05DB" w14:paraId="242E0777" w14:textId="77777777" w:rsidTr="009A02FB">
        <w:tc>
          <w:tcPr>
            <w:tcW w:w="999" w:type="dxa"/>
          </w:tcPr>
          <w:p w14:paraId="6EDB4CF7" w14:textId="6715AD73" w:rsidR="009A02FB" w:rsidRPr="007F05DB" w:rsidRDefault="009A02FB" w:rsidP="00F12A4E">
            <w:pPr>
              <w:spacing w:line="276" w:lineRule="auto"/>
              <w:jc w:val="center"/>
              <w:rPr>
                <w:rFonts w:ascii="Montserrat" w:hAnsi="Montserrat"/>
                <w:sz w:val="21"/>
                <w:szCs w:val="21"/>
              </w:rPr>
            </w:pPr>
            <w:r w:rsidRPr="007F05DB">
              <w:rPr>
                <w:rFonts w:ascii="Montserrat" w:hAnsi="Montserrat"/>
                <w:sz w:val="21"/>
                <w:szCs w:val="21"/>
              </w:rPr>
              <w:t>1</w:t>
            </w:r>
          </w:p>
        </w:tc>
        <w:tc>
          <w:tcPr>
            <w:tcW w:w="2115" w:type="dxa"/>
          </w:tcPr>
          <w:p w14:paraId="6E24918B" w14:textId="745FF127" w:rsidR="009A02FB" w:rsidRPr="007F05DB" w:rsidRDefault="009A02FB" w:rsidP="00F12A4E">
            <w:pPr>
              <w:spacing w:line="276" w:lineRule="auto"/>
              <w:rPr>
                <w:rFonts w:ascii="Montserrat" w:hAnsi="Montserrat"/>
                <w:sz w:val="21"/>
                <w:szCs w:val="21"/>
              </w:rPr>
            </w:pPr>
            <w:r w:rsidRPr="007F05DB">
              <w:rPr>
                <w:rFonts w:ascii="Montserrat" w:hAnsi="Montserrat"/>
                <w:sz w:val="21"/>
                <w:szCs w:val="21"/>
              </w:rPr>
              <w:t>2024-0</w:t>
            </w:r>
            <w:r w:rsidR="00A90DA5">
              <w:rPr>
                <w:rFonts w:ascii="Montserrat" w:hAnsi="Montserrat"/>
                <w:sz w:val="21"/>
                <w:szCs w:val="21"/>
              </w:rPr>
              <w:t>4</w:t>
            </w:r>
            <w:r w:rsidRPr="007F05DB">
              <w:rPr>
                <w:rFonts w:ascii="Montserrat" w:hAnsi="Montserrat"/>
                <w:sz w:val="21"/>
                <w:szCs w:val="21"/>
              </w:rPr>
              <w:t>-</w:t>
            </w:r>
            <w:r w:rsidR="00A90DA5">
              <w:rPr>
                <w:rFonts w:ascii="Montserrat" w:hAnsi="Montserrat"/>
                <w:sz w:val="21"/>
                <w:szCs w:val="21"/>
              </w:rPr>
              <w:t>XX</w:t>
            </w:r>
          </w:p>
        </w:tc>
        <w:tc>
          <w:tcPr>
            <w:tcW w:w="5380" w:type="dxa"/>
          </w:tcPr>
          <w:p w14:paraId="0BF07E68" w14:textId="7E5FD1AB" w:rsidR="009A02FB" w:rsidRPr="007F05DB" w:rsidRDefault="009A02FB" w:rsidP="00F12A4E">
            <w:pPr>
              <w:spacing w:line="276" w:lineRule="auto"/>
              <w:rPr>
                <w:rFonts w:ascii="Montserrat" w:hAnsi="Montserrat"/>
                <w:sz w:val="21"/>
                <w:szCs w:val="21"/>
              </w:rPr>
            </w:pPr>
            <w:r w:rsidRPr="007F05DB">
              <w:rPr>
                <w:rFonts w:ascii="Montserrat" w:hAnsi="Montserrat"/>
                <w:sz w:val="21"/>
                <w:szCs w:val="21"/>
              </w:rPr>
              <w:t>Versión inicial</w:t>
            </w:r>
          </w:p>
        </w:tc>
      </w:tr>
    </w:tbl>
    <w:p w14:paraId="1E093791" w14:textId="77777777" w:rsidR="001F4785" w:rsidRDefault="001F4785" w:rsidP="00F12A4E">
      <w:pPr>
        <w:spacing w:line="276" w:lineRule="auto"/>
        <w:rPr>
          <w:rFonts w:ascii="Montserrat" w:hAnsi="Montserrat"/>
        </w:rPr>
      </w:pPr>
    </w:p>
    <w:p w14:paraId="470897B1" w14:textId="77777777" w:rsidR="009A02FB" w:rsidRDefault="009A02FB" w:rsidP="00F12A4E">
      <w:pPr>
        <w:spacing w:line="276" w:lineRule="auto"/>
        <w:rPr>
          <w:rFonts w:ascii="Montserrat" w:hAnsi="Montserrat"/>
        </w:rPr>
      </w:pPr>
    </w:p>
    <w:p w14:paraId="19970632" w14:textId="77777777" w:rsidR="009A02FB" w:rsidRDefault="009A02FB" w:rsidP="00F12A4E">
      <w:pPr>
        <w:spacing w:line="276" w:lineRule="auto"/>
        <w:rPr>
          <w:rFonts w:ascii="Montserrat" w:hAnsi="Montserrat"/>
        </w:rPr>
      </w:pPr>
    </w:p>
    <w:p w14:paraId="063AF4C8" w14:textId="77777777" w:rsidR="009A02FB" w:rsidRDefault="009A02FB" w:rsidP="00F12A4E">
      <w:pPr>
        <w:spacing w:line="276" w:lineRule="auto"/>
        <w:rPr>
          <w:rFonts w:ascii="Montserrat" w:hAnsi="Montserrat"/>
        </w:rPr>
      </w:pPr>
    </w:p>
    <w:p w14:paraId="795B1F4E" w14:textId="77777777" w:rsidR="009A02FB" w:rsidRDefault="009A02FB" w:rsidP="00F12A4E">
      <w:pPr>
        <w:spacing w:line="276" w:lineRule="auto"/>
        <w:rPr>
          <w:rFonts w:ascii="Montserrat" w:hAnsi="Montserrat"/>
        </w:rPr>
      </w:pPr>
    </w:p>
    <w:p w14:paraId="4C1DCD16" w14:textId="77777777" w:rsidR="009A02FB" w:rsidRDefault="009A02FB" w:rsidP="00F12A4E">
      <w:pPr>
        <w:spacing w:line="276" w:lineRule="auto"/>
        <w:rPr>
          <w:rFonts w:ascii="Montserrat" w:hAnsi="Montserrat"/>
        </w:rPr>
      </w:pPr>
    </w:p>
    <w:p w14:paraId="0E272D75" w14:textId="77777777" w:rsidR="009A02FB" w:rsidRDefault="009A02FB" w:rsidP="00F12A4E">
      <w:pPr>
        <w:spacing w:line="276" w:lineRule="auto"/>
        <w:rPr>
          <w:rFonts w:ascii="Montserrat" w:hAnsi="Montserrat"/>
        </w:rPr>
      </w:pPr>
    </w:p>
    <w:p w14:paraId="0E330FA0" w14:textId="77777777" w:rsidR="009A02FB" w:rsidRDefault="009A02FB" w:rsidP="00F12A4E">
      <w:pPr>
        <w:spacing w:line="276" w:lineRule="auto"/>
        <w:rPr>
          <w:rFonts w:ascii="Montserrat" w:hAnsi="Montserrat"/>
        </w:rPr>
      </w:pPr>
    </w:p>
    <w:p w14:paraId="740C1192" w14:textId="77777777" w:rsidR="009A02FB" w:rsidRDefault="009A02FB" w:rsidP="00F12A4E">
      <w:pPr>
        <w:spacing w:line="276" w:lineRule="auto"/>
        <w:rPr>
          <w:rFonts w:ascii="Montserrat" w:hAnsi="Montserrat"/>
        </w:rPr>
      </w:pPr>
    </w:p>
    <w:p w14:paraId="555FBE09" w14:textId="77777777" w:rsidR="009A02FB" w:rsidRDefault="009A02FB" w:rsidP="00F12A4E">
      <w:pPr>
        <w:spacing w:line="276" w:lineRule="auto"/>
        <w:rPr>
          <w:rFonts w:ascii="Montserrat" w:hAnsi="Montserrat"/>
        </w:rPr>
      </w:pPr>
    </w:p>
    <w:p w14:paraId="0690BE14" w14:textId="77777777" w:rsidR="009A02FB" w:rsidRDefault="009A02FB" w:rsidP="00F12A4E">
      <w:pPr>
        <w:spacing w:line="276" w:lineRule="auto"/>
        <w:rPr>
          <w:rFonts w:ascii="Montserrat" w:hAnsi="Montserrat"/>
        </w:rPr>
      </w:pPr>
    </w:p>
    <w:p w14:paraId="08C71320" w14:textId="77777777" w:rsidR="009A02FB" w:rsidRDefault="009A02FB" w:rsidP="00F12A4E">
      <w:pPr>
        <w:spacing w:line="276" w:lineRule="auto"/>
        <w:rPr>
          <w:rFonts w:ascii="Montserrat" w:hAnsi="Montserrat"/>
        </w:rPr>
      </w:pPr>
    </w:p>
    <w:p w14:paraId="117E5D6F" w14:textId="77777777" w:rsidR="009A02FB" w:rsidRDefault="009A02FB" w:rsidP="00F12A4E">
      <w:pPr>
        <w:spacing w:line="276" w:lineRule="auto"/>
        <w:rPr>
          <w:rFonts w:ascii="Montserrat" w:hAnsi="Montserrat"/>
        </w:rPr>
      </w:pPr>
    </w:p>
    <w:p w14:paraId="3A5FA3FD" w14:textId="77777777" w:rsidR="009A02FB" w:rsidRDefault="009A02FB" w:rsidP="00F12A4E">
      <w:pPr>
        <w:spacing w:line="276" w:lineRule="auto"/>
        <w:rPr>
          <w:rFonts w:ascii="Montserrat" w:hAnsi="Montserrat"/>
        </w:rPr>
      </w:pPr>
    </w:p>
    <w:p w14:paraId="125970AB" w14:textId="77777777" w:rsidR="009A02FB" w:rsidRDefault="009A02FB" w:rsidP="00F12A4E">
      <w:pPr>
        <w:spacing w:line="276" w:lineRule="auto"/>
        <w:rPr>
          <w:rFonts w:ascii="Montserrat" w:hAnsi="Montserrat"/>
        </w:rPr>
      </w:pPr>
    </w:p>
    <w:p w14:paraId="2850AD00" w14:textId="77777777" w:rsidR="009A02FB" w:rsidRDefault="009A02FB" w:rsidP="00F12A4E">
      <w:pPr>
        <w:spacing w:line="276" w:lineRule="auto"/>
        <w:rPr>
          <w:rFonts w:ascii="Montserrat" w:hAnsi="Montserrat"/>
        </w:rPr>
      </w:pPr>
    </w:p>
    <w:p w14:paraId="1E75726E" w14:textId="77777777" w:rsidR="009A02FB" w:rsidRDefault="009A02FB" w:rsidP="00F12A4E">
      <w:pPr>
        <w:spacing w:line="276" w:lineRule="auto"/>
        <w:rPr>
          <w:rFonts w:ascii="Montserrat" w:hAnsi="Montserrat"/>
        </w:rPr>
      </w:pPr>
    </w:p>
    <w:p w14:paraId="79A471BE" w14:textId="77777777" w:rsidR="009A02FB" w:rsidRDefault="009A02FB" w:rsidP="00F12A4E">
      <w:pPr>
        <w:spacing w:line="276" w:lineRule="auto"/>
        <w:rPr>
          <w:rFonts w:ascii="Montserrat" w:hAnsi="Montserrat"/>
        </w:rPr>
      </w:pPr>
    </w:p>
    <w:p w14:paraId="56227938" w14:textId="77777777" w:rsidR="009A02FB" w:rsidRDefault="009A02FB" w:rsidP="00F12A4E">
      <w:pPr>
        <w:spacing w:line="276" w:lineRule="auto"/>
        <w:rPr>
          <w:rFonts w:ascii="Montserrat" w:hAnsi="Montserrat"/>
        </w:rPr>
      </w:pPr>
    </w:p>
    <w:p w14:paraId="77E91B44" w14:textId="77777777" w:rsidR="009A02FB" w:rsidRDefault="009A02FB" w:rsidP="00F12A4E">
      <w:pPr>
        <w:spacing w:line="276" w:lineRule="auto"/>
        <w:rPr>
          <w:rFonts w:ascii="Montserrat" w:hAnsi="Montserrat"/>
        </w:rPr>
      </w:pPr>
    </w:p>
    <w:p w14:paraId="440B02FC" w14:textId="77777777" w:rsidR="009A02FB" w:rsidRDefault="009A02FB" w:rsidP="00F12A4E">
      <w:pPr>
        <w:spacing w:line="276" w:lineRule="auto"/>
        <w:rPr>
          <w:rFonts w:ascii="Montserrat" w:hAnsi="Montserrat"/>
        </w:rPr>
      </w:pPr>
    </w:p>
    <w:p w14:paraId="0A58A93C" w14:textId="77777777" w:rsidR="009A02FB" w:rsidRDefault="009A02FB" w:rsidP="00F12A4E">
      <w:pPr>
        <w:spacing w:line="276" w:lineRule="auto"/>
        <w:rPr>
          <w:rFonts w:ascii="Montserrat" w:hAnsi="Montserrat"/>
        </w:rPr>
      </w:pPr>
    </w:p>
    <w:p w14:paraId="58522E10" w14:textId="77777777" w:rsidR="009A02FB" w:rsidRDefault="009A02FB" w:rsidP="00F12A4E">
      <w:pPr>
        <w:spacing w:line="276" w:lineRule="auto"/>
        <w:rPr>
          <w:rFonts w:ascii="Montserrat" w:hAnsi="Montserrat"/>
        </w:rPr>
      </w:pPr>
    </w:p>
    <w:p w14:paraId="0AB68BA3" w14:textId="77777777" w:rsidR="009A02FB" w:rsidRDefault="009A02FB" w:rsidP="00F12A4E">
      <w:pPr>
        <w:spacing w:line="276" w:lineRule="auto"/>
        <w:rPr>
          <w:rFonts w:ascii="Montserrat" w:hAnsi="Montserrat"/>
        </w:rPr>
      </w:pPr>
    </w:p>
    <w:p w14:paraId="5B0BB55B" w14:textId="77777777" w:rsidR="009A02FB" w:rsidRDefault="009A02FB" w:rsidP="00F12A4E">
      <w:pPr>
        <w:spacing w:line="276" w:lineRule="auto"/>
        <w:rPr>
          <w:rFonts w:ascii="Montserrat" w:hAnsi="Montserrat"/>
        </w:rPr>
      </w:pPr>
    </w:p>
    <w:p w14:paraId="0D78B8B2" w14:textId="77777777" w:rsidR="009A02FB" w:rsidRDefault="009A02FB" w:rsidP="00F12A4E">
      <w:pPr>
        <w:spacing w:line="276" w:lineRule="auto"/>
        <w:rPr>
          <w:rFonts w:ascii="Montserrat" w:hAnsi="Montserrat"/>
        </w:rPr>
      </w:pPr>
    </w:p>
    <w:p w14:paraId="4E5176F4" w14:textId="77777777" w:rsidR="009A02FB" w:rsidRPr="008741C6" w:rsidRDefault="009A02FB" w:rsidP="00F12A4E">
      <w:pPr>
        <w:spacing w:line="276" w:lineRule="auto"/>
        <w:rPr>
          <w:rFonts w:ascii="Montserrat" w:hAnsi="Montserrat"/>
        </w:rPr>
      </w:pPr>
    </w:p>
    <w:p w14:paraId="21C29C6C" w14:textId="342A2672" w:rsidR="008741C6" w:rsidRPr="00C65BF6" w:rsidRDefault="009A02FB" w:rsidP="00C65BF6">
      <w:pPr>
        <w:spacing w:line="276" w:lineRule="auto"/>
        <w:jc w:val="center"/>
        <w:rPr>
          <w:rFonts w:ascii="Montserrat" w:hAnsi="Montserrat"/>
          <w:b/>
          <w:bCs/>
        </w:rPr>
      </w:pPr>
      <w:r w:rsidRPr="008741C6">
        <w:rPr>
          <w:rFonts w:ascii="Montserrat" w:hAnsi="Montserrat"/>
          <w:b/>
          <w:bCs/>
        </w:rPr>
        <w:lastRenderedPageBreak/>
        <w:t xml:space="preserve">TABLA DE </w:t>
      </w:r>
      <w:r w:rsidR="001F4785" w:rsidRPr="008741C6">
        <w:rPr>
          <w:rFonts w:ascii="Montserrat" w:hAnsi="Montserrat"/>
          <w:b/>
          <w:bCs/>
        </w:rPr>
        <w:t>CONTENIDO</w:t>
      </w:r>
    </w:p>
    <w:p w14:paraId="3D921194" w14:textId="47CFE9AC" w:rsidR="008741C6" w:rsidRPr="008741C6" w:rsidRDefault="008741C6" w:rsidP="00FE23D0">
      <w:pPr>
        <w:pStyle w:val="Prrafodelista"/>
        <w:numPr>
          <w:ilvl w:val="0"/>
          <w:numId w:val="12"/>
        </w:numPr>
        <w:spacing w:line="276" w:lineRule="auto"/>
        <w:rPr>
          <w:rFonts w:ascii="Montserrat" w:hAnsi="Montserrat"/>
        </w:rPr>
      </w:pPr>
      <w:r w:rsidRPr="008741C6">
        <w:rPr>
          <w:rFonts w:ascii="Montserrat" w:hAnsi="Montserrat"/>
        </w:rPr>
        <w:t>Definiciones</w:t>
      </w:r>
    </w:p>
    <w:p w14:paraId="4328C7DA" w14:textId="340028A5" w:rsidR="008741C6" w:rsidRPr="008741C6" w:rsidRDefault="008741C6" w:rsidP="00FE23D0">
      <w:pPr>
        <w:pStyle w:val="Prrafodelista"/>
        <w:numPr>
          <w:ilvl w:val="0"/>
          <w:numId w:val="12"/>
        </w:numPr>
        <w:spacing w:line="276" w:lineRule="auto"/>
        <w:rPr>
          <w:rFonts w:ascii="Montserrat" w:hAnsi="Montserrat"/>
        </w:rPr>
      </w:pPr>
      <w:r w:rsidRPr="008741C6">
        <w:rPr>
          <w:rFonts w:ascii="Montserrat" w:hAnsi="Montserrat"/>
        </w:rPr>
        <w:t>Marco normativo</w:t>
      </w:r>
    </w:p>
    <w:p w14:paraId="51F3E4BC" w14:textId="77777777" w:rsidR="008741C6" w:rsidRPr="008741C6" w:rsidRDefault="008741C6" w:rsidP="00F12A4E">
      <w:pPr>
        <w:spacing w:line="276" w:lineRule="auto"/>
        <w:rPr>
          <w:rFonts w:ascii="Montserrat" w:hAnsi="Montserrat"/>
          <w:b/>
          <w:bCs/>
        </w:rPr>
      </w:pPr>
    </w:p>
    <w:p w14:paraId="31676274" w14:textId="589A9F92" w:rsidR="00471D9A" w:rsidRPr="008741C6" w:rsidRDefault="00471D9A" w:rsidP="00F12A4E">
      <w:pPr>
        <w:spacing w:line="276" w:lineRule="auto"/>
        <w:rPr>
          <w:rFonts w:ascii="Montserrat" w:hAnsi="Montserrat"/>
        </w:rPr>
      </w:pPr>
      <w:r w:rsidRPr="008741C6">
        <w:rPr>
          <w:rFonts w:ascii="Montserrat" w:hAnsi="Montserrat"/>
          <w:b/>
          <w:bCs/>
        </w:rPr>
        <w:t>Capítulo 1</w:t>
      </w:r>
      <w:r w:rsidR="007F05DB" w:rsidRPr="008741C6">
        <w:rPr>
          <w:rFonts w:ascii="Montserrat" w:hAnsi="Montserrat"/>
          <w:b/>
          <w:bCs/>
        </w:rPr>
        <w:t>.</w:t>
      </w:r>
      <w:r w:rsidR="00761974">
        <w:rPr>
          <w:rFonts w:ascii="Montserrat" w:hAnsi="Montserrat"/>
          <w:b/>
          <w:bCs/>
        </w:rPr>
        <w:tab/>
      </w:r>
      <w:r w:rsidR="007F05DB" w:rsidRPr="008741C6">
        <w:rPr>
          <w:rFonts w:ascii="Montserrat" w:hAnsi="Montserrat"/>
        </w:rPr>
        <w:t>Aspectos generales</w:t>
      </w:r>
    </w:p>
    <w:p w14:paraId="7287DC9A" w14:textId="6684A37B" w:rsidR="001F4785" w:rsidRDefault="001F4785" w:rsidP="00FE23D0">
      <w:pPr>
        <w:pStyle w:val="Prrafodelista"/>
        <w:numPr>
          <w:ilvl w:val="1"/>
          <w:numId w:val="13"/>
        </w:numPr>
        <w:spacing w:line="276" w:lineRule="auto"/>
        <w:rPr>
          <w:rFonts w:ascii="Montserrat" w:hAnsi="Montserrat"/>
        </w:rPr>
      </w:pPr>
      <w:r w:rsidRPr="008741C6">
        <w:rPr>
          <w:rFonts w:ascii="Montserrat" w:hAnsi="Montserrat"/>
        </w:rPr>
        <w:t>Introducción</w:t>
      </w:r>
    </w:p>
    <w:p w14:paraId="4B8EBE62" w14:textId="40781A80" w:rsidR="00761974" w:rsidRPr="008741C6" w:rsidRDefault="00761974" w:rsidP="00FE23D0">
      <w:pPr>
        <w:pStyle w:val="Prrafodelista"/>
        <w:numPr>
          <w:ilvl w:val="1"/>
          <w:numId w:val="13"/>
        </w:numPr>
        <w:spacing w:line="276" w:lineRule="auto"/>
        <w:rPr>
          <w:rFonts w:ascii="Montserrat" w:hAnsi="Montserrat"/>
        </w:rPr>
      </w:pPr>
      <w:r>
        <w:rPr>
          <w:rFonts w:ascii="Montserrat" w:hAnsi="Montserrat"/>
        </w:rPr>
        <w:t>Declaratoria</w:t>
      </w:r>
    </w:p>
    <w:p w14:paraId="6229F301" w14:textId="13E92FA1" w:rsidR="00FB03AE" w:rsidRPr="008741C6" w:rsidRDefault="00FB03AE" w:rsidP="00FE23D0">
      <w:pPr>
        <w:pStyle w:val="Prrafodelista"/>
        <w:numPr>
          <w:ilvl w:val="1"/>
          <w:numId w:val="13"/>
        </w:numPr>
        <w:spacing w:line="276" w:lineRule="auto"/>
        <w:rPr>
          <w:rFonts w:ascii="Montserrat" w:hAnsi="Montserrat"/>
        </w:rPr>
      </w:pPr>
      <w:r w:rsidRPr="008741C6">
        <w:rPr>
          <w:rFonts w:ascii="Montserrat" w:hAnsi="Montserrat"/>
        </w:rPr>
        <w:t>Metodología</w:t>
      </w:r>
    </w:p>
    <w:p w14:paraId="5C266CD4" w14:textId="74A46261" w:rsidR="001F4785" w:rsidRPr="008741C6" w:rsidRDefault="001F4785" w:rsidP="00FE23D0">
      <w:pPr>
        <w:pStyle w:val="Prrafodelista"/>
        <w:numPr>
          <w:ilvl w:val="1"/>
          <w:numId w:val="13"/>
        </w:numPr>
        <w:spacing w:line="276" w:lineRule="auto"/>
        <w:rPr>
          <w:rFonts w:ascii="Montserrat" w:hAnsi="Montserrat"/>
        </w:rPr>
      </w:pPr>
      <w:r w:rsidRPr="008741C6">
        <w:rPr>
          <w:rFonts w:ascii="Montserrat" w:hAnsi="Montserrat"/>
        </w:rPr>
        <w:t>Objetivo</w:t>
      </w:r>
      <w:r w:rsidR="00471D9A" w:rsidRPr="008741C6">
        <w:rPr>
          <w:rFonts w:ascii="Montserrat" w:hAnsi="Montserrat"/>
        </w:rPr>
        <w:t xml:space="preserve"> general</w:t>
      </w:r>
    </w:p>
    <w:p w14:paraId="222A53C2" w14:textId="7B558DB8" w:rsidR="00471D9A" w:rsidRPr="008741C6" w:rsidRDefault="00471D9A" w:rsidP="00FE23D0">
      <w:pPr>
        <w:pStyle w:val="Prrafodelista"/>
        <w:numPr>
          <w:ilvl w:val="1"/>
          <w:numId w:val="13"/>
        </w:numPr>
        <w:spacing w:line="276" w:lineRule="auto"/>
        <w:rPr>
          <w:rFonts w:ascii="Montserrat" w:hAnsi="Montserrat"/>
        </w:rPr>
      </w:pPr>
      <w:r w:rsidRPr="008741C6">
        <w:rPr>
          <w:rFonts w:ascii="Montserrat" w:hAnsi="Montserrat"/>
        </w:rPr>
        <w:t>Objetivos específicos</w:t>
      </w:r>
    </w:p>
    <w:p w14:paraId="1E4D01E4" w14:textId="254D9C69" w:rsidR="00471D9A" w:rsidRDefault="00471D9A" w:rsidP="00FE23D0">
      <w:pPr>
        <w:pStyle w:val="Prrafodelista"/>
        <w:numPr>
          <w:ilvl w:val="1"/>
          <w:numId w:val="13"/>
        </w:numPr>
        <w:spacing w:line="276" w:lineRule="auto"/>
        <w:rPr>
          <w:rFonts w:ascii="Montserrat" w:hAnsi="Montserrat"/>
        </w:rPr>
      </w:pPr>
      <w:r w:rsidRPr="008741C6">
        <w:rPr>
          <w:rFonts w:ascii="Montserrat" w:hAnsi="Montserrat"/>
        </w:rPr>
        <w:t>Alcance</w:t>
      </w:r>
    </w:p>
    <w:p w14:paraId="27B4F377" w14:textId="77777777" w:rsidR="008741C6" w:rsidRPr="008741C6" w:rsidRDefault="008741C6" w:rsidP="00F12A4E">
      <w:pPr>
        <w:pStyle w:val="Prrafodelista"/>
        <w:spacing w:line="276" w:lineRule="auto"/>
        <w:rPr>
          <w:rFonts w:ascii="Montserrat" w:hAnsi="Montserrat"/>
        </w:rPr>
      </w:pPr>
    </w:p>
    <w:p w14:paraId="407D9B7C" w14:textId="2D42CD50" w:rsidR="00471D9A" w:rsidRPr="00761974" w:rsidRDefault="00471D9A" w:rsidP="00F12A4E">
      <w:pPr>
        <w:spacing w:line="276" w:lineRule="auto"/>
        <w:rPr>
          <w:rFonts w:ascii="Montserrat" w:hAnsi="Montserrat"/>
        </w:rPr>
      </w:pPr>
      <w:r w:rsidRPr="008741C6">
        <w:rPr>
          <w:rFonts w:ascii="Montserrat" w:hAnsi="Montserrat"/>
          <w:b/>
          <w:bCs/>
        </w:rPr>
        <w:t>Capítulo 2.</w:t>
      </w:r>
      <w:r w:rsidR="00761974">
        <w:rPr>
          <w:rFonts w:ascii="Montserrat" w:hAnsi="Montserrat"/>
          <w:b/>
          <w:bCs/>
        </w:rPr>
        <w:tab/>
      </w:r>
      <w:r w:rsidR="00C65BF6">
        <w:rPr>
          <w:rFonts w:ascii="Montserrat" w:hAnsi="Montserrat"/>
        </w:rPr>
        <w:t>O</w:t>
      </w:r>
      <w:r w:rsidR="00761974">
        <w:rPr>
          <w:rFonts w:ascii="Montserrat" w:hAnsi="Montserrat"/>
        </w:rPr>
        <w:t>peratividad y apetito del riesgo</w:t>
      </w:r>
    </w:p>
    <w:p w14:paraId="4AC37C68" w14:textId="58722111" w:rsidR="00761974" w:rsidRDefault="00761974" w:rsidP="00FE23D0">
      <w:pPr>
        <w:pStyle w:val="Prrafodelista"/>
        <w:numPr>
          <w:ilvl w:val="1"/>
          <w:numId w:val="30"/>
        </w:numPr>
        <w:spacing w:line="276" w:lineRule="auto"/>
        <w:rPr>
          <w:rFonts w:ascii="Montserrat" w:hAnsi="Montserrat"/>
        </w:rPr>
      </w:pPr>
      <w:r>
        <w:rPr>
          <w:rFonts w:ascii="Montserrat" w:hAnsi="Montserrat"/>
        </w:rPr>
        <w:t>Responsabilidades</w:t>
      </w:r>
    </w:p>
    <w:p w14:paraId="0E6023FF" w14:textId="0609CE2A" w:rsidR="00761974" w:rsidRDefault="00761974" w:rsidP="00FE23D0">
      <w:pPr>
        <w:pStyle w:val="Prrafodelista"/>
        <w:numPr>
          <w:ilvl w:val="1"/>
          <w:numId w:val="30"/>
        </w:numPr>
        <w:spacing w:line="276" w:lineRule="auto"/>
        <w:rPr>
          <w:rFonts w:ascii="Montserrat" w:hAnsi="Montserrat"/>
        </w:rPr>
      </w:pPr>
      <w:r>
        <w:rPr>
          <w:rFonts w:ascii="Montserrat" w:hAnsi="Montserrat"/>
        </w:rPr>
        <w:t>Operatividad</w:t>
      </w:r>
    </w:p>
    <w:p w14:paraId="70F631AC" w14:textId="04C076B6" w:rsidR="00761974" w:rsidRDefault="00761974" w:rsidP="00FE23D0">
      <w:pPr>
        <w:pStyle w:val="Prrafodelista"/>
        <w:numPr>
          <w:ilvl w:val="1"/>
          <w:numId w:val="30"/>
        </w:numPr>
        <w:spacing w:line="276" w:lineRule="auto"/>
        <w:rPr>
          <w:rFonts w:ascii="Montserrat" w:hAnsi="Montserrat"/>
        </w:rPr>
      </w:pPr>
      <w:r>
        <w:rPr>
          <w:rFonts w:ascii="Montserrat" w:hAnsi="Montserrat"/>
        </w:rPr>
        <w:t>Apetito del riesgo</w:t>
      </w:r>
    </w:p>
    <w:p w14:paraId="41DA0AE9" w14:textId="01EFF7A6" w:rsidR="00761974" w:rsidRPr="00761974" w:rsidRDefault="00761974" w:rsidP="00FE23D0">
      <w:pPr>
        <w:pStyle w:val="Prrafodelista"/>
        <w:numPr>
          <w:ilvl w:val="1"/>
          <w:numId w:val="30"/>
        </w:numPr>
        <w:spacing w:line="276" w:lineRule="auto"/>
        <w:rPr>
          <w:rFonts w:ascii="Montserrat" w:hAnsi="Montserrat"/>
        </w:rPr>
      </w:pPr>
      <w:r>
        <w:rPr>
          <w:rFonts w:ascii="Montserrat" w:hAnsi="Montserrat"/>
        </w:rPr>
        <w:t>Zonas de riesgo</w:t>
      </w:r>
    </w:p>
    <w:p w14:paraId="065185F1" w14:textId="77777777" w:rsidR="001F4785" w:rsidRPr="008741C6" w:rsidRDefault="001F4785" w:rsidP="00F12A4E">
      <w:pPr>
        <w:spacing w:line="276" w:lineRule="auto"/>
        <w:rPr>
          <w:rFonts w:ascii="Montserrat" w:hAnsi="Montserrat"/>
        </w:rPr>
      </w:pPr>
    </w:p>
    <w:p w14:paraId="7F8EB9A0" w14:textId="74DFDBF0" w:rsidR="00A5739F" w:rsidRDefault="00761974" w:rsidP="00F12A4E">
      <w:pPr>
        <w:spacing w:line="276" w:lineRule="auto"/>
        <w:rPr>
          <w:rFonts w:ascii="Montserrat" w:hAnsi="Montserrat"/>
        </w:rPr>
      </w:pPr>
      <w:r>
        <w:rPr>
          <w:rFonts w:ascii="Montserrat" w:hAnsi="Montserrat"/>
          <w:b/>
          <w:bCs/>
        </w:rPr>
        <w:t xml:space="preserve">Capítulo 3. </w:t>
      </w:r>
      <w:r>
        <w:rPr>
          <w:rFonts w:ascii="Montserrat" w:hAnsi="Montserrat"/>
        </w:rPr>
        <w:t xml:space="preserve">Estructura de </w:t>
      </w:r>
      <w:r w:rsidR="00345B50">
        <w:rPr>
          <w:rFonts w:ascii="Montserrat" w:hAnsi="Montserrat"/>
        </w:rPr>
        <w:t>implementación</w:t>
      </w:r>
    </w:p>
    <w:p w14:paraId="3A5BD0CD" w14:textId="026CFD2C" w:rsidR="00761974" w:rsidRDefault="00761974" w:rsidP="00FE23D0">
      <w:pPr>
        <w:pStyle w:val="Prrafodelista"/>
        <w:numPr>
          <w:ilvl w:val="1"/>
          <w:numId w:val="31"/>
        </w:numPr>
        <w:spacing w:line="276" w:lineRule="auto"/>
        <w:rPr>
          <w:rFonts w:ascii="Montserrat" w:hAnsi="Montserrat"/>
        </w:rPr>
      </w:pPr>
      <w:r>
        <w:rPr>
          <w:rFonts w:ascii="Montserrat" w:hAnsi="Montserrat"/>
        </w:rPr>
        <w:t>Paso 0. Adopción de la política</w:t>
      </w:r>
    </w:p>
    <w:p w14:paraId="1CCB608C" w14:textId="00EA1F4B" w:rsidR="00761974" w:rsidRDefault="00761974" w:rsidP="00FE23D0">
      <w:pPr>
        <w:pStyle w:val="Prrafodelista"/>
        <w:numPr>
          <w:ilvl w:val="1"/>
          <w:numId w:val="31"/>
        </w:numPr>
        <w:spacing w:line="276" w:lineRule="auto"/>
        <w:rPr>
          <w:rFonts w:ascii="Montserrat" w:hAnsi="Montserrat"/>
        </w:rPr>
      </w:pPr>
      <w:r>
        <w:rPr>
          <w:rFonts w:ascii="Montserrat" w:hAnsi="Montserrat"/>
        </w:rPr>
        <w:t>Paso 1. Identificación del riesgo</w:t>
      </w:r>
    </w:p>
    <w:p w14:paraId="6327B4DD" w14:textId="5F0A7D16" w:rsidR="00761974" w:rsidRDefault="00761974" w:rsidP="00FE23D0">
      <w:pPr>
        <w:pStyle w:val="Prrafodelista"/>
        <w:numPr>
          <w:ilvl w:val="2"/>
          <w:numId w:val="31"/>
        </w:numPr>
        <w:spacing w:line="276" w:lineRule="auto"/>
        <w:rPr>
          <w:rFonts w:ascii="Montserrat" w:hAnsi="Montserrat"/>
        </w:rPr>
      </w:pPr>
      <w:r>
        <w:rPr>
          <w:rFonts w:ascii="Montserrat" w:hAnsi="Montserrat"/>
        </w:rPr>
        <w:t>Análisis de objetivos</w:t>
      </w:r>
    </w:p>
    <w:p w14:paraId="6B19E67A" w14:textId="5AF6C949" w:rsidR="00C65BF6" w:rsidRDefault="00C65BF6" w:rsidP="00FE23D0">
      <w:pPr>
        <w:pStyle w:val="Prrafodelista"/>
        <w:numPr>
          <w:ilvl w:val="2"/>
          <w:numId w:val="31"/>
        </w:numPr>
        <w:spacing w:line="276" w:lineRule="auto"/>
        <w:rPr>
          <w:rFonts w:ascii="Montserrat" w:hAnsi="Montserrat"/>
        </w:rPr>
      </w:pPr>
      <w:r>
        <w:rPr>
          <w:rFonts w:ascii="Montserrat" w:hAnsi="Montserrat"/>
        </w:rPr>
        <w:t>Puntos de riesgo</w:t>
      </w:r>
    </w:p>
    <w:p w14:paraId="762A11C1" w14:textId="5BC1F649" w:rsidR="00761974" w:rsidRDefault="00761974" w:rsidP="00FE23D0">
      <w:pPr>
        <w:pStyle w:val="Prrafodelista"/>
        <w:numPr>
          <w:ilvl w:val="2"/>
          <w:numId w:val="31"/>
        </w:numPr>
        <w:spacing w:line="276" w:lineRule="auto"/>
        <w:rPr>
          <w:rFonts w:ascii="Montserrat" w:hAnsi="Montserrat"/>
        </w:rPr>
      </w:pPr>
      <w:r>
        <w:rPr>
          <w:rFonts w:ascii="Montserrat" w:hAnsi="Montserrat"/>
        </w:rPr>
        <w:t>Áreas de impacto</w:t>
      </w:r>
    </w:p>
    <w:p w14:paraId="426F656C" w14:textId="3CCC9E9F" w:rsidR="00761974" w:rsidRDefault="00C65BF6" w:rsidP="00FE23D0">
      <w:pPr>
        <w:pStyle w:val="Prrafodelista"/>
        <w:numPr>
          <w:ilvl w:val="2"/>
          <w:numId w:val="31"/>
        </w:numPr>
        <w:spacing w:line="276" w:lineRule="auto"/>
        <w:rPr>
          <w:rFonts w:ascii="Montserrat" w:hAnsi="Montserrat"/>
        </w:rPr>
      </w:pPr>
      <w:r>
        <w:rPr>
          <w:rFonts w:ascii="Montserrat" w:hAnsi="Montserrat"/>
        </w:rPr>
        <w:t>Factores de riesgo</w:t>
      </w:r>
    </w:p>
    <w:p w14:paraId="183F0EF3" w14:textId="566744A7" w:rsidR="00C65BF6" w:rsidRDefault="00C65BF6" w:rsidP="00FE23D0">
      <w:pPr>
        <w:pStyle w:val="Prrafodelista"/>
        <w:numPr>
          <w:ilvl w:val="2"/>
          <w:numId w:val="31"/>
        </w:numPr>
        <w:spacing w:line="276" w:lineRule="auto"/>
        <w:rPr>
          <w:rFonts w:ascii="Montserrat" w:hAnsi="Montserrat"/>
        </w:rPr>
      </w:pPr>
      <w:r>
        <w:rPr>
          <w:rFonts w:ascii="Montserrat" w:hAnsi="Montserrat"/>
        </w:rPr>
        <w:t>Descripción del riesgo</w:t>
      </w:r>
    </w:p>
    <w:p w14:paraId="14AC5701" w14:textId="378B80DC" w:rsidR="00C65BF6" w:rsidRDefault="00C65BF6" w:rsidP="00FE23D0">
      <w:pPr>
        <w:pStyle w:val="Prrafodelista"/>
        <w:numPr>
          <w:ilvl w:val="2"/>
          <w:numId w:val="31"/>
        </w:numPr>
        <w:spacing w:line="276" w:lineRule="auto"/>
        <w:rPr>
          <w:rFonts w:ascii="Montserrat" w:hAnsi="Montserrat"/>
        </w:rPr>
      </w:pPr>
      <w:r>
        <w:rPr>
          <w:rFonts w:ascii="Montserrat" w:hAnsi="Montserrat"/>
        </w:rPr>
        <w:t>Clasificación del riesgo</w:t>
      </w:r>
    </w:p>
    <w:p w14:paraId="3F8C1135" w14:textId="16DB3E3B" w:rsidR="00761974" w:rsidRDefault="00761974" w:rsidP="00FE23D0">
      <w:pPr>
        <w:pStyle w:val="Prrafodelista"/>
        <w:numPr>
          <w:ilvl w:val="1"/>
          <w:numId w:val="31"/>
        </w:numPr>
        <w:spacing w:line="276" w:lineRule="auto"/>
        <w:rPr>
          <w:rFonts w:ascii="Montserrat" w:hAnsi="Montserrat"/>
        </w:rPr>
      </w:pPr>
      <w:r>
        <w:rPr>
          <w:rFonts w:ascii="Montserrat" w:hAnsi="Montserrat"/>
        </w:rPr>
        <w:t>Paso 2. Valoración del riesgo</w:t>
      </w:r>
    </w:p>
    <w:p w14:paraId="292B011A" w14:textId="5534FE2D" w:rsidR="00761974" w:rsidRDefault="00761974" w:rsidP="00FE23D0">
      <w:pPr>
        <w:pStyle w:val="Prrafodelista"/>
        <w:numPr>
          <w:ilvl w:val="2"/>
          <w:numId w:val="31"/>
        </w:numPr>
        <w:spacing w:line="276" w:lineRule="auto"/>
        <w:rPr>
          <w:rFonts w:ascii="Montserrat" w:hAnsi="Montserrat"/>
        </w:rPr>
      </w:pPr>
      <w:r>
        <w:rPr>
          <w:rFonts w:ascii="Montserrat" w:hAnsi="Montserrat"/>
        </w:rPr>
        <w:t>Análisis del riesgo</w:t>
      </w:r>
    </w:p>
    <w:p w14:paraId="6350B8AF" w14:textId="09CD2FED" w:rsidR="00761974" w:rsidRDefault="00761974" w:rsidP="00FE23D0">
      <w:pPr>
        <w:pStyle w:val="Prrafodelista"/>
        <w:numPr>
          <w:ilvl w:val="2"/>
          <w:numId w:val="31"/>
        </w:numPr>
        <w:spacing w:line="276" w:lineRule="auto"/>
        <w:rPr>
          <w:rFonts w:ascii="Montserrat" w:hAnsi="Montserrat"/>
        </w:rPr>
      </w:pPr>
      <w:r>
        <w:rPr>
          <w:rFonts w:ascii="Montserrat" w:hAnsi="Montserrat"/>
        </w:rPr>
        <w:t>Evaluación del riesgo</w:t>
      </w:r>
    </w:p>
    <w:p w14:paraId="4E6ABCD4" w14:textId="0E10BDAF" w:rsidR="00761974" w:rsidRDefault="00761974" w:rsidP="00FE23D0">
      <w:pPr>
        <w:pStyle w:val="Prrafodelista"/>
        <w:numPr>
          <w:ilvl w:val="1"/>
          <w:numId w:val="31"/>
        </w:numPr>
        <w:spacing w:line="276" w:lineRule="auto"/>
        <w:rPr>
          <w:rFonts w:ascii="Montserrat" w:hAnsi="Montserrat"/>
        </w:rPr>
      </w:pPr>
      <w:r>
        <w:rPr>
          <w:rFonts w:ascii="Montserrat" w:hAnsi="Montserrat"/>
        </w:rPr>
        <w:t>Paso 3. Tratamiento del riesgo</w:t>
      </w:r>
    </w:p>
    <w:p w14:paraId="764A6C24" w14:textId="1E06A0CB" w:rsidR="00761974" w:rsidRDefault="00761974" w:rsidP="00FE23D0">
      <w:pPr>
        <w:pStyle w:val="Prrafodelista"/>
        <w:numPr>
          <w:ilvl w:val="2"/>
          <w:numId w:val="31"/>
        </w:numPr>
        <w:spacing w:line="276" w:lineRule="auto"/>
        <w:rPr>
          <w:rFonts w:ascii="Montserrat" w:hAnsi="Montserrat"/>
        </w:rPr>
      </w:pPr>
      <w:r>
        <w:rPr>
          <w:rFonts w:ascii="Montserrat" w:hAnsi="Montserrat"/>
        </w:rPr>
        <w:t>Riesgo no materializado</w:t>
      </w:r>
    </w:p>
    <w:p w14:paraId="59CF6C7A" w14:textId="71902F52" w:rsidR="00761974" w:rsidRPr="00761974" w:rsidRDefault="00761974" w:rsidP="00FE23D0">
      <w:pPr>
        <w:pStyle w:val="Prrafodelista"/>
        <w:numPr>
          <w:ilvl w:val="2"/>
          <w:numId w:val="31"/>
        </w:numPr>
        <w:spacing w:line="276" w:lineRule="auto"/>
        <w:rPr>
          <w:rFonts w:ascii="Montserrat" w:hAnsi="Montserrat"/>
        </w:rPr>
      </w:pPr>
      <w:r>
        <w:rPr>
          <w:rFonts w:ascii="Montserrat" w:hAnsi="Montserrat"/>
        </w:rPr>
        <w:t>Riesgo materializado</w:t>
      </w:r>
    </w:p>
    <w:p w14:paraId="6EA562EE" w14:textId="77777777" w:rsidR="00FF38EF" w:rsidRDefault="00FF38EF" w:rsidP="00F12A4E">
      <w:pPr>
        <w:spacing w:line="276" w:lineRule="auto"/>
        <w:rPr>
          <w:rFonts w:ascii="Montserrat" w:hAnsi="Montserrat"/>
        </w:rPr>
      </w:pPr>
    </w:p>
    <w:p w14:paraId="0008F43C" w14:textId="5011B65C" w:rsidR="00C65BF6" w:rsidRDefault="00C65BF6" w:rsidP="00C65BF6">
      <w:pPr>
        <w:spacing w:line="276" w:lineRule="auto"/>
        <w:rPr>
          <w:rFonts w:ascii="Montserrat" w:hAnsi="Montserrat"/>
        </w:rPr>
      </w:pPr>
      <w:r>
        <w:rPr>
          <w:rFonts w:ascii="Montserrat" w:hAnsi="Montserrat"/>
          <w:b/>
          <w:bCs/>
        </w:rPr>
        <w:t xml:space="preserve">Capítulo 4. </w:t>
      </w:r>
      <w:r>
        <w:rPr>
          <w:rFonts w:ascii="Montserrat" w:hAnsi="Montserrat"/>
        </w:rPr>
        <w:t>Seguimiento y actualización</w:t>
      </w:r>
    </w:p>
    <w:p w14:paraId="38E073A7" w14:textId="12F4B2A6" w:rsidR="00C65BF6" w:rsidRDefault="00C65BF6" w:rsidP="00FE23D0">
      <w:pPr>
        <w:pStyle w:val="Prrafodelista"/>
        <w:numPr>
          <w:ilvl w:val="1"/>
          <w:numId w:val="32"/>
        </w:numPr>
        <w:spacing w:line="276" w:lineRule="auto"/>
        <w:rPr>
          <w:rFonts w:ascii="Montserrat" w:hAnsi="Montserrat"/>
        </w:rPr>
      </w:pPr>
      <w:r>
        <w:rPr>
          <w:rFonts w:ascii="Montserrat" w:hAnsi="Montserrat"/>
        </w:rPr>
        <w:t>Seguimiento y monitoreo</w:t>
      </w:r>
    </w:p>
    <w:p w14:paraId="6D72BDCA" w14:textId="65835AFF" w:rsidR="00E86DB8" w:rsidRPr="00C65BF6" w:rsidRDefault="00C65BF6" w:rsidP="00FE23D0">
      <w:pPr>
        <w:pStyle w:val="Prrafodelista"/>
        <w:numPr>
          <w:ilvl w:val="1"/>
          <w:numId w:val="32"/>
        </w:numPr>
        <w:spacing w:line="276" w:lineRule="auto"/>
        <w:rPr>
          <w:rFonts w:ascii="Montserrat" w:hAnsi="Montserrat"/>
        </w:rPr>
      </w:pPr>
      <w:r>
        <w:rPr>
          <w:rFonts w:ascii="Montserrat" w:hAnsi="Montserrat"/>
        </w:rPr>
        <w:t>Revisión y actualización</w:t>
      </w:r>
    </w:p>
    <w:p w14:paraId="0EC1CE9B" w14:textId="3DA27B1E" w:rsidR="00641F93" w:rsidRPr="00B62752" w:rsidRDefault="00761974" w:rsidP="00F12A4E">
      <w:pPr>
        <w:pStyle w:val="Ttulo1"/>
        <w:spacing w:line="276" w:lineRule="auto"/>
        <w:jc w:val="center"/>
        <w:rPr>
          <w:rFonts w:ascii="Montserrat" w:hAnsi="Montserrat" w:cs="Arial"/>
          <w:b/>
          <w:bCs/>
          <w:smallCaps/>
          <w:color w:val="auto"/>
          <w:sz w:val="22"/>
          <w:szCs w:val="22"/>
        </w:rPr>
      </w:pPr>
      <w:r>
        <w:rPr>
          <w:rFonts w:ascii="Montserrat" w:hAnsi="Montserrat" w:cs="Arial"/>
          <w:b/>
          <w:bCs/>
          <w:smallCaps/>
          <w:color w:val="auto"/>
          <w:sz w:val="22"/>
          <w:szCs w:val="22"/>
        </w:rPr>
        <w:lastRenderedPageBreak/>
        <w:t xml:space="preserve">a. </w:t>
      </w:r>
      <w:r w:rsidR="00226067">
        <w:rPr>
          <w:rFonts w:ascii="Montserrat" w:hAnsi="Montserrat" w:cs="Arial"/>
          <w:b/>
          <w:bCs/>
          <w:smallCaps/>
          <w:color w:val="auto"/>
          <w:sz w:val="22"/>
          <w:szCs w:val="22"/>
        </w:rPr>
        <w:t>Definiciones</w:t>
      </w:r>
    </w:p>
    <w:p w14:paraId="2EFDF5ED" w14:textId="77777777" w:rsidR="007B2AD3" w:rsidRDefault="007B2AD3" w:rsidP="00F12A4E">
      <w:pPr>
        <w:spacing w:line="276" w:lineRule="auto"/>
        <w:jc w:val="both"/>
        <w:rPr>
          <w:rFonts w:ascii="Montserrat" w:hAnsi="Montserrat"/>
          <w:b/>
          <w:bCs/>
        </w:rPr>
      </w:pPr>
    </w:p>
    <w:p w14:paraId="5CA7D264" w14:textId="79CD908E" w:rsidR="0075642C" w:rsidRPr="00F04D51" w:rsidRDefault="0075642C" w:rsidP="00F12A4E">
      <w:pPr>
        <w:spacing w:line="276" w:lineRule="auto"/>
        <w:ind w:firstLine="360"/>
        <w:jc w:val="both"/>
        <w:rPr>
          <w:rFonts w:ascii="Montserrat" w:hAnsi="Montserrat"/>
        </w:rPr>
      </w:pPr>
      <w:r>
        <w:rPr>
          <w:rFonts w:ascii="Montserrat" w:hAnsi="Montserrat"/>
        </w:rPr>
        <w:t>La interpretación y el desarrollo integral de esta Política tendrá en cuenta las siguientes definiciones:</w:t>
      </w:r>
    </w:p>
    <w:p w14:paraId="1DB89C29" w14:textId="34E5423F" w:rsidR="007B2AD3" w:rsidRDefault="00641F93" w:rsidP="00F12A4E">
      <w:pPr>
        <w:spacing w:line="276" w:lineRule="auto"/>
        <w:jc w:val="both"/>
        <w:rPr>
          <w:rFonts w:ascii="Montserrat" w:hAnsi="Montserrat" w:cs="Arial"/>
        </w:rPr>
      </w:pPr>
      <w:r>
        <w:rPr>
          <w:rFonts w:ascii="Montserrat" w:hAnsi="Montserrat" w:cs="Arial"/>
          <w:smallCaps/>
        </w:rPr>
        <w:t>A</w:t>
      </w:r>
      <w:r w:rsidR="00804E3A">
        <w:rPr>
          <w:rFonts w:ascii="Montserrat" w:hAnsi="Montserrat" w:cs="Arial"/>
          <w:smallCaps/>
        </w:rPr>
        <w:t xml:space="preserve">ctivo. </w:t>
      </w:r>
      <w:r w:rsidR="00C94F84">
        <w:rPr>
          <w:rFonts w:ascii="Montserrat" w:hAnsi="Montserrat" w:cs="Arial"/>
        </w:rPr>
        <w:t xml:space="preserve">En relación con </w:t>
      </w:r>
      <w:r w:rsidR="00C94F84" w:rsidRPr="00432BBC">
        <w:rPr>
          <w:rFonts w:ascii="Montserrat" w:hAnsi="Montserrat" w:cs="Arial"/>
        </w:rPr>
        <w:t>la seguridad de la información</w:t>
      </w:r>
      <w:r w:rsidR="00C94F84">
        <w:rPr>
          <w:rFonts w:ascii="Montserrat" w:hAnsi="Montserrat" w:cs="Arial"/>
        </w:rPr>
        <w:t>, se refiere a cualquier información o elemento relacionado con el tratamiento de esta (sistemas, soportes, edificios, personas, etc.) que tenga valor para la Entidad</w:t>
      </w:r>
      <w:r w:rsidR="00F12A4E">
        <w:rPr>
          <w:rFonts w:ascii="Montserrat" w:hAnsi="Montserrat" w:cs="Arial"/>
        </w:rPr>
        <w:t>.</w:t>
      </w:r>
    </w:p>
    <w:p w14:paraId="00488981" w14:textId="153BCDE2" w:rsidR="007B2AD3" w:rsidRDefault="00804E3A" w:rsidP="00F12A4E">
      <w:pPr>
        <w:spacing w:line="276" w:lineRule="auto"/>
        <w:jc w:val="both"/>
        <w:rPr>
          <w:rFonts w:ascii="Montserrat" w:hAnsi="Montserrat" w:cs="Arial"/>
        </w:rPr>
      </w:pPr>
      <w:r>
        <w:rPr>
          <w:rFonts w:ascii="Montserrat" w:hAnsi="Montserrat" w:cs="Arial"/>
          <w:smallCaps/>
        </w:rPr>
        <w:t>A</w:t>
      </w:r>
      <w:r w:rsidR="00641F93">
        <w:rPr>
          <w:rFonts w:ascii="Montserrat" w:hAnsi="Montserrat" w:cs="Arial"/>
          <w:smallCaps/>
        </w:rPr>
        <w:t>menaza.</w:t>
      </w:r>
      <w:r w:rsidR="00C94F84">
        <w:rPr>
          <w:rFonts w:ascii="Montserrat" w:hAnsi="Montserrat" w:cs="Arial"/>
          <w:smallCaps/>
        </w:rPr>
        <w:t xml:space="preserve"> </w:t>
      </w:r>
      <w:r w:rsidR="00C94F84">
        <w:rPr>
          <w:rFonts w:ascii="Montserrat" w:hAnsi="Montserrat" w:cs="Arial"/>
        </w:rPr>
        <w:t>Causa potencial de un incidente no deseado, que puede provocar daños a un sistema o a la Entidad</w:t>
      </w:r>
      <w:r w:rsidR="00F12A4E">
        <w:rPr>
          <w:rFonts w:ascii="Montserrat" w:hAnsi="Montserrat" w:cs="Arial"/>
        </w:rPr>
        <w:t>.</w:t>
      </w:r>
    </w:p>
    <w:p w14:paraId="14E5B97D" w14:textId="7108C766" w:rsidR="007B2AD3" w:rsidRDefault="00641F93" w:rsidP="00F12A4E">
      <w:pPr>
        <w:spacing w:line="276" w:lineRule="auto"/>
        <w:jc w:val="both"/>
        <w:rPr>
          <w:rFonts w:ascii="Montserrat" w:hAnsi="Montserrat" w:cs="Arial"/>
        </w:rPr>
      </w:pPr>
      <w:r>
        <w:rPr>
          <w:rFonts w:ascii="Montserrat" w:hAnsi="Montserrat" w:cs="Arial"/>
          <w:smallCaps/>
        </w:rPr>
        <w:t>Apetito de riesgo.</w:t>
      </w:r>
      <w:r w:rsidR="007B2AD3">
        <w:rPr>
          <w:rFonts w:ascii="Montserrat" w:hAnsi="Montserrat" w:cs="Arial"/>
          <w:smallCaps/>
        </w:rPr>
        <w:t xml:space="preserve"> </w:t>
      </w:r>
      <w:r w:rsidR="007B2AD3" w:rsidRPr="007B2AD3">
        <w:rPr>
          <w:rFonts w:ascii="Montserrat" w:hAnsi="Montserrat" w:cs="Arial"/>
        </w:rPr>
        <w:t xml:space="preserve">Es el nivel de riesgo que la </w:t>
      </w:r>
      <w:r w:rsidR="00F12A4E">
        <w:rPr>
          <w:rFonts w:ascii="Montserrat" w:hAnsi="Montserrat" w:cs="Arial"/>
        </w:rPr>
        <w:t>E</w:t>
      </w:r>
      <w:r w:rsidR="007B2AD3" w:rsidRPr="007B2AD3">
        <w:rPr>
          <w:rFonts w:ascii="Montserrat" w:hAnsi="Montserrat" w:cs="Arial"/>
        </w:rPr>
        <w:t xml:space="preserve">ntidad puede aceptar, </w:t>
      </w:r>
      <w:r w:rsidR="00F12A4E">
        <w:rPr>
          <w:rFonts w:ascii="Montserrat" w:hAnsi="Montserrat" w:cs="Arial"/>
        </w:rPr>
        <w:t>en relación</w:t>
      </w:r>
      <w:r w:rsidR="007B2AD3" w:rsidRPr="007B2AD3">
        <w:rPr>
          <w:rFonts w:ascii="Montserrat" w:hAnsi="Montserrat" w:cs="Arial"/>
        </w:rPr>
        <w:t xml:space="preserve"> con sus </w:t>
      </w:r>
      <w:r w:rsidR="00F12A4E">
        <w:rPr>
          <w:rFonts w:ascii="Montserrat" w:hAnsi="Montserrat" w:cs="Arial"/>
        </w:rPr>
        <w:t>o</w:t>
      </w:r>
      <w:r w:rsidR="007B2AD3" w:rsidRPr="007B2AD3">
        <w:rPr>
          <w:rFonts w:ascii="Montserrat" w:hAnsi="Montserrat" w:cs="Arial"/>
        </w:rPr>
        <w:t xml:space="preserve">bjetivos, el marco legal y las disposiciones de la Alta Dirección y del Órgano de Gobierno. El apetito de riesgo puede ser diferente para los distintos tipos de riesgos que la </w:t>
      </w:r>
      <w:r w:rsidR="00F12A4E">
        <w:rPr>
          <w:rFonts w:ascii="Montserrat" w:hAnsi="Montserrat" w:cs="Arial"/>
        </w:rPr>
        <w:t>E</w:t>
      </w:r>
      <w:r w:rsidR="007B2AD3" w:rsidRPr="007B2AD3">
        <w:rPr>
          <w:rFonts w:ascii="Montserrat" w:hAnsi="Montserrat" w:cs="Arial"/>
        </w:rPr>
        <w:t>ntidad debe o desea gestionar</w:t>
      </w:r>
      <w:r w:rsidR="00F12A4E">
        <w:rPr>
          <w:rFonts w:ascii="Montserrat" w:hAnsi="Montserrat" w:cs="Arial"/>
        </w:rPr>
        <w:t>.</w:t>
      </w:r>
    </w:p>
    <w:p w14:paraId="6A147C4D" w14:textId="1F97B264" w:rsidR="00F12A4E" w:rsidRDefault="00F12A4E" w:rsidP="00F12A4E">
      <w:pPr>
        <w:spacing w:line="276" w:lineRule="auto"/>
        <w:jc w:val="both"/>
        <w:rPr>
          <w:rFonts w:ascii="Montserrat" w:hAnsi="Montserrat" w:cs="Arial"/>
          <w:smallCaps/>
        </w:rPr>
      </w:pPr>
      <w:r>
        <w:rPr>
          <w:rFonts w:ascii="Montserrat" w:eastAsiaTheme="majorEastAsia" w:hAnsi="Montserrat" w:cs="Arial"/>
          <w:smallCaps/>
        </w:rPr>
        <w:t>Capacidad de riesgo.</w:t>
      </w:r>
      <w:r w:rsidRPr="00F12A4E">
        <w:rPr>
          <w:rFonts w:ascii="Montserrat" w:hAnsi="Montserrat" w:cs="Arial"/>
        </w:rPr>
        <w:t xml:space="preserve"> </w:t>
      </w:r>
      <w:r>
        <w:rPr>
          <w:rFonts w:ascii="Montserrat" w:hAnsi="Montserrat" w:cs="Arial"/>
        </w:rPr>
        <w:t>La capacidad de riesgo es el valor máximo del nivel de riesgo que la Entidad puede soportar y a partir del cual no sería posible el logro de los objetivos institucionales.</w:t>
      </w:r>
    </w:p>
    <w:p w14:paraId="3C693070" w14:textId="5C2BBB3B" w:rsidR="007B2AD3" w:rsidRDefault="00641F93" w:rsidP="00F12A4E">
      <w:pPr>
        <w:spacing w:line="276" w:lineRule="auto"/>
        <w:jc w:val="both"/>
        <w:rPr>
          <w:rFonts w:ascii="Montserrat" w:hAnsi="Montserrat" w:cs="Arial"/>
        </w:rPr>
      </w:pPr>
      <w:r>
        <w:rPr>
          <w:rFonts w:ascii="Montserrat" w:hAnsi="Montserrat" w:cs="Arial"/>
          <w:smallCaps/>
        </w:rPr>
        <w:t>Causa.</w:t>
      </w:r>
      <w:r w:rsidR="007B2AD3">
        <w:rPr>
          <w:rFonts w:ascii="Montserrat" w:hAnsi="Montserrat" w:cs="Arial"/>
          <w:smallCaps/>
        </w:rPr>
        <w:t xml:space="preserve"> </w:t>
      </w:r>
      <w:r w:rsidR="00F12A4E">
        <w:rPr>
          <w:rFonts w:ascii="Montserrat" w:hAnsi="Montserrat" w:cs="Arial"/>
        </w:rPr>
        <w:t xml:space="preserve">Factores internos o externos, medios, circunstancias o agentes que, por sí mismos </w:t>
      </w:r>
      <w:r w:rsidR="007B2AD3" w:rsidRPr="007B2AD3">
        <w:rPr>
          <w:rFonts w:ascii="Montserrat" w:hAnsi="Montserrat" w:cs="Arial"/>
        </w:rPr>
        <w:t xml:space="preserve">o </w:t>
      </w:r>
      <w:r w:rsidR="00F12A4E">
        <w:rPr>
          <w:rFonts w:ascii="Montserrat" w:hAnsi="Montserrat" w:cs="Arial"/>
        </w:rPr>
        <w:t xml:space="preserve">combinados </w:t>
      </w:r>
      <w:r w:rsidR="007B2AD3" w:rsidRPr="007B2AD3">
        <w:rPr>
          <w:rFonts w:ascii="Montserrat" w:hAnsi="Montserrat" w:cs="Arial"/>
        </w:rPr>
        <w:t>con otros, pueden producir la materialización de un riesg</w:t>
      </w:r>
      <w:r w:rsidR="00F12A4E">
        <w:rPr>
          <w:rFonts w:ascii="Montserrat" w:hAnsi="Montserrat" w:cs="Arial"/>
        </w:rPr>
        <w:t xml:space="preserve">o. Se clasifican en: personas, materiales, </w:t>
      </w:r>
      <w:r w:rsidR="00345B50">
        <w:rPr>
          <w:rFonts w:ascii="Montserrat" w:hAnsi="Montserrat" w:cs="Arial"/>
        </w:rPr>
        <w:t>instalaciones</w:t>
      </w:r>
      <w:r w:rsidR="00F12A4E">
        <w:rPr>
          <w:rFonts w:ascii="Montserrat" w:hAnsi="Montserrat" w:cs="Arial"/>
        </w:rPr>
        <w:t xml:space="preserve"> y entorno.</w:t>
      </w:r>
    </w:p>
    <w:p w14:paraId="00F83232" w14:textId="12F5B6BA" w:rsidR="007B2AD3" w:rsidRDefault="00641F93" w:rsidP="00F12A4E">
      <w:pPr>
        <w:spacing w:line="276" w:lineRule="auto"/>
        <w:jc w:val="both"/>
        <w:rPr>
          <w:rFonts w:ascii="Montserrat" w:hAnsi="Montserrat" w:cs="Arial"/>
        </w:rPr>
      </w:pPr>
      <w:r>
        <w:rPr>
          <w:rFonts w:ascii="Montserrat" w:hAnsi="Montserrat" w:cs="Arial"/>
          <w:smallCaps/>
        </w:rPr>
        <w:t>Causa inmediata.</w:t>
      </w:r>
      <w:r w:rsidR="007B2AD3">
        <w:rPr>
          <w:rFonts w:ascii="Montserrat" w:hAnsi="Montserrat" w:cs="Arial"/>
          <w:smallCaps/>
        </w:rPr>
        <w:t xml:space="preserve"> </w:t>
      </w:r>
      <w:r w:rsidR="007B2AD3" w:rsidRPr="007B2AD3">
        <w:rPr>
          <w:rFonts w:ascii="Montserrat" w:hAnsi="Montserrat" w:cs="Arial"/>
        </w:rPr>
        <w:t>Circunstancias</w:t>
      </w:r>
      <w:r w:rsidR="00F12A4E">
        <w:rPr>
          <w:rFonts w:ascii="Montserrat" w:hAnsi="Montserrat" w:cs="Arial"/>
        </w:rPr>
        <w:t xml:space="preserve"> o situaciones</w:t>
      </w:r>
      <w:r w:rsidR="007B2AD3" w:rsidRPr="007B2AD3">
        <w:rPr>
          <w:rFonts w:ascii="Montserrat" w:hAnsi="Montserrat" w:cs="Arial"/>
        </w:rPr>
        <w:t xml:space="preserve"> bajo las cuales se presenta el riesgo, pero </w:t>
      </w:r>
      <w:r w:rsidR="00F12A4E">
        <w:rPr>
          <w:rFonts w:ascii="Montserrat" w:hAnsi="Montserrat" w:cs="Arial"/>
        </w:rPr>
        <w:t>que no</w:t>
      </w:r>
      <w:r w:rsidR="007B2AD3" w:rsidRPr="007B2AD3">
        <w:rPr>
          <w:rFonts w:ascii="Montserrat" w:hAnsi="Montserrat" w:cs="Arial"/>
        </w:rPr>
        <w:t xml:space="preserve"> constituyen </w:t>
      </w:r>
      <w:r w:rsidR="00F12A4E">
        <w:rPr>
          <w:rFonts w:ascii="Montserrat" w:hAnsi="Montserrat" w:cs="Arial"/>
        </w:rPr>
        <w:t>su</w:t>
      </w:r>
      <w:r w:rsidR="007B2AD3" w:rsidRPr="007B2AD3">
        <w:rPr>
          <w:rFonts w:ascii="Montserrat" w:hAnsi="Montserrat" w:cs="Arial"/>
        </w:rPr>
        <w:t xml:space="preserve"> causa</w:t>
      </w:r>
      <w:r w:rsidR="00F12A4E">
        <w:rPr>
          <w:rFonts w:ascii="Montserrat" w:hAnsi="Montserrat" w:cs="Arial"/>
        </w:rPr>
        <w:t xml:space="preserve"> raíz.</w:t>
      </w:r>
    </w:p>
    <w:p w14:paraId="06C4E8A4" w14:textId="7865696C" w:rsidR="007B2AD3" w:rsidRDefault="00641F93" w:rsidP="00F12A4E">
      <w:pPr>
        <w:spacing w:line="276" w:lineRule="auto"/>
        <w:jc w:val="both"/>
        <w:rPr>
          <w:rFonts w:ascii="Montserrat" w:hAnsi="Montserrat" w:cs="Arial"/>
        </w:rPr>
      </w:pPr>
      <w:r>
        <w:rPr>
          <w:rFonts w:ascii="Montserrat" w:hAnsi="Montserrat" w:cs="Arial"/>
          <w:smallCaps/>
        </w:rPr>
        <w:t>Causa raí</w:t>
      </w:r>
      <w:r w:rsidR="00C219DD">
        <w:rPr>
          <w:rFonts w:ascii="Montserrat" w:hAnsi="Montserrat" w:cs="Arial"/>
          <w:smallCaps/>
        </w:rPr>
        <w:t>z</w:t>
      </w:r>
      <w:r w:rsidR="007B2AD3">
        <w:rPr>
          <w:rFonts w:ascii="Montserrat" w:hAnsi="Montserrat" w:cs="Arial"/>
          <w:smallCaps/>
        </w:rPr>
        <w:t xml:space="preserve">. </w:t>
      </w:r>
      <w:r w:rsidR="007B2AD3" w:rsidRPr="007B2AD3">
        <w:rPr>
          <w:rFonts w:ascii="Montserrat" w:hAnsi="Montserrat" w:cs="Arial"/>
        </w:rPr>
        <w:t xml:space="preserve">Causa principal o básica, </w:t>
      </w:r>
      <w:r w:rsidR="00F12A4E">
        <w:rPr>
          <w:rFonts w:ascii="Montserrat" w:hAnsi="Montserrat" w:cs="Arial"/>
        </w:rPr>
        <w:t xml:space="preserve">que </w:t>
      </w:r>
      <w:r w:rsidR="007B2AD3" w:rsidRPr="007B2AD3">
        <w:rPr>
          <w:rFonts w:ascii="Montserrat" w:hAnsi="Montserrat" w:cs="Arial"/>
        </w:rPr>
        <w:t>corresponde a las razones por la cuales se puede presentar el riesgo</w:t>
      </w:r>
      <w:r w:rsidR="00BA0654">
        <w:rPr>
          <w:rFonts w:ascii="Montserrat" w:hAnsi="Montserrat" w:cs="Arial"/>
        </w:rPr>
        <w:t>.</w:t>
      </w:r>
    </w:p>
    <w:p w14:paraId="28273F6B" w14:textId="584597DB" w:rsidR="00BA0654" w:rsidRDefault="00C219DD" w:rsidP="00F12A4E">
      <w:pPr>
        <w:spacing w:line="276" w:lineRule="auto"/>
        <w:jc w:val="both"/>
        <w:rPr>
          <w:rFonts w:ascii="Montserrat" w:hAnsi="Montserrat" w:cs="Arial"/>
        </w:rPr>
      </w:pPr>
      <w:r>
        <w:rPr>
          <w:rFonts w:ascii="Montserrat" w:hAnsi="Montserrat" w:cs="Arial"/>
          <w:smallCaps/>
        </w:rPr>
        <w:t>Confidencialidad.</w:t>
      </w:r>
      <w:r w:rsidRPr="00C219DD">
        <w:t xml:space="preserve"> </w:t>
      </w:r>
      <w:r w:rsidR="007B2AD3">
        <w:rPr>
          <w:rFonts w:ascii="Montserrat" w:hAnsi="Montserrat" w:cs="Arial"/>
        </w:rPr>
        <w:t xml:space="preserve">Principio de la </w:t>
      </w:r>
      <w:r w:rsidR="007B2AD3" w:rsidRPr="00432BBC">
        <w:rPr>
          <w:rFonts w:ascii="Montserrat" w:hAnsi="Montserrat" w:cs="Arial"/>
        </w:rPr>
        <w:t>seguridad de la información</w:t>
      </w:r>
      <w:r w:rsidR="007B2AD3">
        <w:rPr>
          <w:rFonts w:ascii="Montserrat" w:hAnsi="Montserrat" w:cs="Arial"/>
        </w:rPr>
        <w:t xml:space="preserve">, según el cual la </w:t>
      </w:r>
      <w:r w:rsidRPr="00C219DD">
        <w:rPr>
          <w:rFonts w:ascii="Montserrat" w:hAnsi="Montserrat" w:cs="Arial"/>
        </w:rPr>
        <w:t>información no se pone a disposición ni se revela a individuos, entidades o procesos no autorizados.</w:t>
      </w:r>
    </w:p>
    <w:p w14:paraId="3378930F" w14:textId="66713F0A" w:rsidR="00BA0654" w:rsidRDefault="00641F93" w:rsidP="00F12A4E">
      <w:pPr>
        <w:spacing w:line="276" w:lineRule="auto"/>
        <w:jc w:val="both"/>
        <w:rPr>
          <w:rFonts w:ascii="Montserrat" w:hAnsi="Montserrat" w:cs="Arial"/>
        </w:rPr>
      </w:pPr>
      <w:r>
        <w:rPr>
          <w:rFonts w:ascii="Montserrat" w:hAnsi="Montserrat" w:cs="Arial"/>
          <w:smallCaps/>
        </w:rPr>
        <w:t>Consecuencia</w:t>
      </w:r>
      <w:r w:rsidR="007B2AD3">
        <w:rPr>
          <w:rFonts w:ascii="Montserrat" w:hAnsi="Montserrat" w:cs="Arial"/>
          <w:smallCaps/>
        </w:rPr>
        <w:t>.</w:t>
      </w:r>
      <w:r w:rsidR="00BA0654">
        <w:rPr>
          <w:rFonts w:ascii="Montserrat" w:hAnsi="Montserrat" w:cs="Arial"/>
          <w:smallCaps/>
        </w:rPr>
        <w:t xml:space="preserve"> </w:t>
      </w:r>
      <w:r w:rsidR="00BA0654">
        <w:rPr>
          <w:rFonts w:ascii="Montserrat" w:hAnsi="Montserrat" w:cs="Arial"/>
        </w:rPr>
        <w:t xml:space="preserve">Los </w:t>
      </w:r>
      <w:r w:rsidR="00BA0654" w:rsidRPr="00BA0654">
        <w:rPr>
          <w:rFonts w:ascii="Montserrat" w:hAnsi="Montserrat" w:cs="Arial"/>
        </w:rPr>
        <w:t xml:space="preserve">efectos o situaciones resultantes de la materialización del riesgo que impactan en el proceso, la </w:t>
      </w:r>
      <w:r w:rsidR="00C65BF6">
        <w:rPr>
          <w:rFonts w:ascii="Montserrat" w:hAnsi="Montserrat" w:cs="Arial"/>
        </w:rPr>
        <w:t>E</w:t>
      </w:r>
      <w:r w:rsidR="00BA0654" w:rsidRPr="00BA0654">
        <w:rPr>
          <w:rFonts w:ascii="Montserrat" w:hAnsi="Montserrat" w:cs="Arial"/>
        </w:rPr>
        <w:t>ntidad, sus grupos de valor y demás partes interesadas.</w:t>
      </w:r>
    </w:p>
    <w:p w14:paraId="2EAA416A" w14:textId="77777777" w:rsidR="00BA0654" w:rsidRDefault="00641F93" w:rsidP="00F12A4E">
      <w:pPr>
        <w:spacing w:line="276" w:lineRule="auto"/>
        <w:jc w:val="both"/>
        <w:rPr>
          <w:rFonts w:ascii="Montserrat" w:hAnsi="Montserrat" w:cs="Arial"/>
        </w:rPr>
      </w:pPr>
      <w:r>
        <w:rPr>
          <w:rFonts w:ascii="Montserrat" w:hAnsi="Montserrat" w:cs="Arial"/>
          <w:smallCaps/>
        </w:rPr>
        <w:t>Control</w:t>
      </w:r>
      <w:r w:rsidR="00E160B4">
        <w:rPr>
          <w:rFonts w:ascii="Montserrat" w:hAnsi="Montserrat" w:cs="Arial"/>
          <w:smallCaps/>
        </w:rPr>
        <w:t>.</w:t>
      </w:r>
      <w:r w:rsidR="00E160B4" w:rsidRPr="00E160B4">
        <w:rPr>
          <w:rFonts w:ascii="Montserrat" w:hAnsi="Montserrat" w:cs="Arial"/>
        </w:rPr>
        <w:t xml:space="preserve"> </w:t>
      </w:r>
      <w:r w:rsidR="00E160B4">
        <w:rPr>
          <w:rFonts w:ascii="Montserrat" w:hAnsi="Montserrat" w:cs="Arial"/>
        </w:rPr>
        <w:t>Medida que permite reducir o mitigar un riesgo.</w:t>
      </w:r>
    </w:p>
    <w:p w14:paraId="620B1FE1" w14:textId="72837395" w:rsidR="00F12A4E" w:rsidRDefault="00F12A4E" w:rsidP="00F12A4E">
      <w:pPr>
        <w:spacing w:line="276" w:lineRule="auto"/>
        <w:jc w:val="both"/>
        <w:rPr>
          <w:rFonts w:ascii="Montserrat" w:hAnsi="Montserrat" w:cs="Arial"/>
          <w:smallCaps/>
        </w:rPr>
      </w:pPr>
      <w:r>
        <w:rPr>
          <w:rFonts w:ascii="Montserrat" w:hAnsi="Montserrat" w:cs="Arial"/>
          <w:smallCaps/>
        </w:rPr>
        <w:t>Control correctivo.</w:t>
      </w:r>
      <w:r w:rsidRPr="00F12A4E">
        <w:rPr>
          <w:rFonts w:ascii="Montserrat" w:hAnsi="Montserrat" w:cs="Arial"/>
        </w:rPr>
        <w:t xml:space="preserve"> </w:t>
      </w:r>
      <w:r>
        <w:rPr>
          <w:rFonts w:ascii="Montserrat" w:hAnsi="Montserrat" w:cs="Arial"/>
        </w:rPr>
        <w:t xml:space="preserve">Control accionado en la salida del proceso y después de que se materializa el </w:t>
      </w:r>
      <w:r w:rsidR="00345B50">
        <w:rPr>
          <w:rFonts w:ascii="Montserrat" w:hAnsi="Montserrat" w:cs="Arial"/>
        </w:rPr>
        <w:t>riesgo</w:t>
      </w:r>
      <w:r>
        <w:rPr>
          <w:rFonts w:ascii="Montserrat" w:hAnsi="Montserrat" w:cs="Arial"/>
        </w:rPr>
        <w:t xml:space="preserve">. </w:t>
      </w:r>
    </w:p>
    <w:p w14:paraId="39CE84C7" w14:textId="04688920" w:rsidR="00F12A4E" w:rsidRDefault="00F12A4E" w:rsidP="00F12A4E">
      <w:pPr>
        <w:spacing w:line="276" w:lineRule="auto"/>
        <w:jc w:val="both"/>
        <w:rPr>
          <w:rFonts w:ascii="Montserrat" w:hAnsi="Montserrat" w:cs="Arial"/>
          <w:smallCaps/>
        </w:rPr>
      </w:pPr>
      <w:r>
        <w:rPr>
          <w:rFonts w:ascii="Montserrat" w:hAnsi="Montserrat" w:cs="Arial"/>
          <w:smallCaps/>
        </w:rPr>
        <w:t xml:space="preserve">Control </w:t>
      </w:r>
      <w:proofErr w:type="spellStart"/>
      <w:r>
        <w:rPr>
          <w:rFonts w:ascii="Montserrat" w:hAnsi="Montserrat" w:cs="Arial"/>
          <w:smallCaps/>
        </w:rPr>
        <w:t>detectivo</w:t>
      </w:r>
      <w:proofErr w:type="spellEnd"/>
      <w:r>
        <w:rPr>
          <w:rFonts w:ascii="Montserrat" w:hAnsi="Montserrat" w:cs="Arial"/>
          <w:smallCaps/>
        </w:rPr>
        <w:t xml:space="preserve">. </w:t>
      </w:r>
      <w:r>
        <w:rPr>
          <w:rFonts w:ascii="Montserrat" w:hAnsi="Montserrat" w:cs="Arial"/>
        </w:rPr>
        <w:t xml:space="preserve">Control accionado durante la ejecución del proceso. </w:t>
      </w:r>
    </w:p>
    <w:p w14:paraId="4D9DB965" w14:textId="6BA17A5B" w:rsidR="00F12A4E" w:rsidRDefault="00F12A4E" w:rsidP="00F12A4E">
      <w:pPr>
        <w:spacing w:line="276" w:lineRule="auto"/>
        <w:jc w:val="both"/>
        <w:rPr>
          <w:rFonts w:ascii="Montserrat" w:hAnsi="Montserrat" w:cs="Arial"/>
        </w:rPr>
      </w:pPr>
      <w:r>
        <w:rPr>
          <w:rFonts w:ascii="Montserrat" w:hAnsi="Montserrat" w:cs="Arial"/>
          <w:smallCaps/>
        </w:rPr>
        <w:t>Control preventivo.</w:t>
      </w:r>
      <w:r w:rsidRPr="00F12A4E">
        <w:rPr>
          <w:rFonts w:ascii="Montserrat" w:hAnsi="Montserrat" w:cs="Arial"/>
        </w:rPr>
        <w:t xml:space="preserve"> </w:t>
      </w:r>
      <w:r>
        <w:rPr>
          <w:rFonts w:ascii="Montserrat" w:hAnsi="Montserrat" w:cs="Arial"/>
        </w:rPr>
        <w:t>Control accionado en la entrada del proceso y antes de que se realice la actividad originadora del riesgo.</w:t>
      </w:r>
    </w:p>
    <w:p w14:paraId="2C59A05E" w14:textId="00DF8E45" w:rsidR="00BA0654" w:rsidRDefault="007B2AD3" w:rsidP="00F12A4E">
      <w:pPr>
        <w:spacing w:line="276" w:lineRule="auto"/>
        <w:jc w:val="both"/>
        <w:rPr>
          <w:rFonts w:ascii="Montserrat" w:hAnsi="Montserrat" w:cs="Arial"/>
        </w:rPr>
      </w:pPr>
      <w:r w:rsidRPr="00432BBC">
        <w:rPr>
          <w:rFonts w:ascii="Montserrat" w:hAnsi="Montserrat" w:cs="Arial"/>
          <w:smallCaps/>
        </w:rPr>
        <w:lastRenderedPageBreak/>
        <w:t>Disponibilida</w:t>
      </w:r>
      <w:r w:rsidR="00BA0654" w:rsidRPr="00432BBC">
        <w:rPr>
          <w:rFonts w:ascii="Montserrat" w:hAnsi="Montserrat" w:cs="Arial"/>
          <w:smallCaps/>
        </w:rPr>
        <w:t xml:space="preserve">d. </w:t>
      </w:r>
      <w:r w:rsidR="00BA0654" w:rsidRPr="00432BBC">
        <w:rPr>
          <w:rFonts w:ascii="Montserrat" w:hAnsi="Montserrat" w:cs="Arial"/>
        </w:rPr>
        <w:t xml:space="preserve">Principio de la seguridad de la información, según el cual se </w:t>
      </w:r>
      <w:r w:rsidR="00BA0654">
        <w:rPr>
          <w:rFonts w:ascii="Montserrat" w:hAnsi="Montserrat" w:cs="Arial"/>
        </w:rPr>
        <w:t>garantiza el a</w:t>
      </w:r>
      <w:r w:rsidRPr="00BA0654">
        <w:rPr>
          <w:rFonts w:ascii="Montserrat" w:hAnsi="Montserrat" w:cs="Arial"/>
        </w:rPr>
        <w:t xml:space="preserve">cceso y </w:t>
      </w:r>
      <w:r w:rsidR="00BA0654">
        <w:rPr>
          <w:rFonts w:ascii="Montserrat" w:hAnsi="Montserrat" w:cs="Arial"/>
        </w:rPr>
        <w:t>uso</w:t>
      </w:r>
      <w:r w:rsidRPr="00BA0654">
        <w:rPr>
          <w:rFonts w:ascii="Montserrat" w:hAnsi="Montserrat" w:cs="Arial"/>
        </w:rPr>
        <w:t xml:space="preserve"> de la información y</w:t>
      </w:r>
      <w:r w:rsidR="00BA0654">
        <w:rPr>
          <w:rFonts w:ascii="Montserrat" w:hAnsi="Montserrat" w:cs="Arial"/>
        </w:rPr>
        <w:t xml:space="preserve"> de</w:t>
      </w:r>
      <w:r w:rsidRPr="00BA0654">
        <w:rPr>
          <w:rFonts w:ascii="Montserrat" w:hAnsi="Montserrat" w:cs="Arial"/>
        </w:rPr>
        <w:t xml:space="preserve"> los sistemas de tratamiento de esta por parte de los individuos, entidades o procesos autorizados</w:t>
      </w:r>
      <w:r w:rsidR="00BA0654">
        <w:rPr>
          <w:rFonts w:ascii="Montserrat" w:hAnsi="Montserrat" w:cs="Arial"/>
        </w:rPr>
        <w:t>,</w:t>
      </w:r>
      <w:r w:rsidRPr="00BA0654">
        <w:rPr>
          <w:rFonts w:ascii="Montserrat" w:hAnsi="Montserrat" w:cs="Arial"/>
        </w:rPr>
        <w:t xml:space="preserve"> cuando </w:t>
      </w:r>
      <w:r w:rsidR="00BA0654">
        <w:rPr>
          <w:rFonts w:ascii="Montserrat" w:hAnsi="Montserrat" w:cs="Arial"/>
        </w:rPr>
        <w:t xml:space="preserve">estos </w:t>
      </w:r>
      <w:r w:rsidRPr="00BA0654">
        <w:rPr>
          <w:rFonts w:ascii="Montserrat" w:hAnsi="Montserrat" w:cs="Arial"/>
        </w:rPr>
        <w:t>lo requieran.</w:t>
      </w:r>
    </w:p>
    <w:p w14:paraId="2B684D41" w14:textId="62767D07" w:rsidR="005A68D5" w:rsidRPr="00BA0654" w:rsidRDefault="005A68D5" w:rsidP="00F12A4E">
      <w:pPr>
        <w:spacing w:line="276" w:lineRule="auto"/>
        <w:jc w:val="both"/>
        <w:rPr>
          <w:rFonts w:ascii="Montserrat" w:hAnsi="Montserrat"/>
          <w:b/>
          <w:bCs/>
        </w:rPr>
      </w:pPr>
      <w:r>
        <w:rPr>
          <w:rFonts w:ascii="Montserrat" w:hAnsi="Montserrat" w:cs="Arial"/>
          <w:smallCaps/>
        </w:rPr>
        <w:t>Evento potencial.</w:t>
      </w:r>
      <w:r w:rsidRPr="0056709D">
        <w:rPr>
          <w:rFonts w:ascii="Montserrat" w:hAnsi="Montserrat" w:cs="Arial"/>
        </w:rPr>
        <w:t xml:space="preserve"> </w:t>
      </w:r>
      <w:r>
        <w:rPr>
          <w:rFonts w:ascii="Montserrat" w:hAnsi="Montserrat" w:cs="Arial"/>
        </w:rPr>
        <w:t>P</w:t>
      </w:r>
      <w:r w:rsidRPr="0056709D">
        <w:rPr>
          <w:rFonts w:ascii="Montserrat" w:hAnsi="Montserrat" w:cs="Arial"/>
        </w:rPr>
        <w:t>osibilidad de incurrir en pérdidas por deficiencias, fallas o inadecuaciones</w:t>
      </w:r>
      <w:r>
        <w:rPr>
          <w:rFonts w:ascii="Montserrat" w:hAnsi="Montserrat" w:cs="Arial"/>
        </w:rPr>
        <w:t xml:space="preserve"> </w:t>
      </w:r>
      <w:r w:rsidRPr="0056709D">
        <w:rPr>
          <w:rFonts w:ascii="Montserrat" w:hAnsi="Montserrat" w:cs="Arial"/>
        </w:rPr>
        <w:t>en el recurso humano, los procesos, la tecnología</w:t>
      </w:r>
      <w:r>
        <w:rPr>
          <w:rFonts w:ascii="Montserrat" w:hAnsi="Montserrat" w:cs="Arial"/>
        </w:rPr>
        <w:t xml:space="preserve"> o</w:t>
      </w:r>
      <w:r w:rsidRPr="0056709D">
        <w:rPr>
          <w:rFonts w:ascii="Montserrat" w:hAnsi="Montserrat" w:cs="Arial"/>
        </w:rPr>
        <w:t xml:space="preserve"> la infraestructura o por la ocurrencia de acontecimientos externos.</w:t>
      </w:r>
      <w:r w:rsidR="00F12A4E">
        <w:rPr>
          <w:rFonts w:ascii="Montserrat" w:hAnsi="Montserrat" w:cs="Arial"/>
        </w:rPr>
        <w:t xml:space="preserve"> En el marco del riesgo fiscal, los eventos potenciales se relacionan con una potencial acción u omisión que podría generar daño sobre los recursos públicos, bienes o intereses patrimoniales de naturaleza pública. El evento potencial es equivalente a la causa raíz.</w:t>
      </w:r>
    </w:p>
    <w:p w14:paraId="3F7EB0D5" w14:textId="7D300736" w:rsidR="005A68D5" w:rsidRPr="00BA0654" w:rsidRDefault="00BA0654" w:rsidP="00F12A4E">
      <w:pPr>
        <w:spacing w:line="276" w:lineRule="auto"/>
        <w:jc w:val="both"/>
        <w:rPr>
          <w:rFonts w:ascii="Montserrat" w:hAnsi="Montserrat"/>
          <w:b/>
          <w:bCs/>
          <w:lang w:val="es-CO"/>
        </w:rPr>
      </w:pPr>
      <w:r>
        <w:rPr>
          <w:rFonts w:ascii="Montserrat" w:hAnsi="Montserrat"/>
        </w:rPr>
        <w:t>I</w:t>
      </w:r>
      <w:r w:rsidR="005A68D5">
        <w:rPr>
          <w:rFonts w:ascii="Montserrat" w:hAnsi="Montserrat" w:cs="Arial"/>
          <w:smallCaps/>
        </w:rPr>
        <w:t>mpacto.</w:t>
      </w:r>
      <w:r w:rsidR="005A68D5" w:rsidRPr="005A68D5">
        <w:rPr>
          <w:rFonts w:ascii="Montserrat" w:hAnsi="Montserrat" w:cs="Arial"/>
        </w:rPr>
        <w:t xml:space="preserve"> </w:t>
      </w:r>
      <w:r w:rsidR="005A68D5">
        <w:rPr>
          <w:rFonts w:ascii="Montserrat" w:hAnsi="Montserrat" w:cs="Arial"/>
        </w:rPr>
        <w:t>C</w:t>
      </w:r>
      <w:r w:rsidR="005A68D5" w:rsidRPr="005A68D5">
        <w:rPr>
          <w:rFonts w:ascii="Montserrat" w:hAnsi="Montserrat" w:cs="Arial"/>
        </w:rPr>
        <w:t>onsecuencia</w:t>
      </w:r>
      <w:r w:rsidR="005A68D5">
        <w:rPr>
          <w:rFonts w:ascii="Montserrat" w:hAnsi="Montserrat" w:cs="Arial"/>
        </w:rPr>
        <w:t xml:space="preserve"> de la materialización de un riesgo.</w:t>
      </w:r>
    </w:p>
    <w:p w14:paraId="6E00645A" w14:textId="1B619B26" w:rsidR="00BA0654" w:rsidRPr="00432BBC" w:rsidRDefault="007B2AD3" w:rsidP="00F12A4E">
      <w:pPr>
        <w:spacing w:line="276" w:lineRule="auto"/>
        <w:jc w:val="both"/>
        <w:rPr>
          <w:rFonts w:ascii="Montserrat" w:hAnsi="Montserrat" w:cs="Arial"/>
        </w:rPr>
      </w:pPr>
      <w:r w:rsidRPr="00432BBC">
        <w:rPr>
          <w:rFonts w:ascii="Montserrat" w:hAnsi="Montserrat" w:cs="Arial"/>
          <w:smallCaps/>
        </w:rPr>
        <w:t>Integrida</w:t>
      </w:r>
      <w:r w:rsidR="00BA0654" w:rsidRPr="00432BBC">
        <w:rPr>
          <w:rFonts w:ascii="Montserrat" w:hAnsi="Montserrat" w:cs="Arial"/>
          <w:smallCaps/>
        </w:rPr>
        <w:t xml:space="preserve">d. </w:t>
      </w:r>
      <w:r w:rsidR="00BA0654" w:rsidRPr="00432BBC">
        <w:rPr>
          <w:rFonts w:ascii="Montserrat" w:hAnsi="Montserrat" w:cs="Arial"/>
        </w:rPr>
        <w:t>Principio de la seguridad de la información que promueve el m</w:t>
      </w:r>
      <w:r w:rsidRPr="00432BBC">
        <w:rPr>
          <w:rFonts w:ascii="Montserrat" w:hAnsi="Montserrat" w:cs="Arial"/>
        </w:rPr>
        <w:t>antenimiento de la exactitud y completitud de la información y sus métodos de proceso.</w:t>
      </w:r>
    </w:p>
    <w:p w14:paraId="0A7A8085" w14:textId="440FCF6C" w:rsidR="00BA0654" w:rsidRPr="00432BBC" w:rsidRDefault="005A68D5" w:rsidP="00F12A4E">
      <w:pPr>
        <w:spacing w:line="276" w:lineRule="auto"/>
        <w:jc w:val="both"/>
        <w:rPr>
          <w:rFonts w:ascii="Montserrat" w:hAnsi="Montserrat" w:cs="Arial"/>
        </w:rPr>
      </w:pPr>
      <w:r w:rsidRPr="00432BBC">
        <w:rPr>
          <w:rFonts w:ascii="Montserrat" w:hAnsi="Montserrat" w:cs="Arial"/>
          <w:smallCaps/>
        </w:rPr>
        <w:t>Nivel de riesgo.</w:t>
      </w:r>
      <w:r w:rsidRPr="00432BBC">
        <w:t xml:space="preserve"> </w:t>
      </w:r>
      <w:r w:rsidR="00F12A4E" w:rsidRPr="00432BBC">
        <w:rPr>
          <w:rFonts w:ascii="Montserrat" w:hAnsi="Montserrat" w:cs="Arial"/>
        </w:rPr>
        <w:t xml:space="preserve">El nivel de riesgo es el valor que resulta </w:t>
      </w:r>
      <w:r w:rsidRPr="00432BBC">
        <w:rPr>
          <w:rFonts w:ascii="Montserrat" w:hAnsi="Montserrat" w:cs="Arial"/>
        </w:rPr>
        <w:t xml:space="preserve">de combinar la probabilidad de ocurrencia </w:t>
      </w:r>
      <w:r w:rsidR="00F12A4E" w:rsidRPr="00432BBC">
        <w:rPr>
          <w:rFonts w:ascii="Montserrat" w:hAnsi="Montserrat" w:cs="Arial"/>
        </w:rPr>
        <w:t xml:space="preserve">de un evento potencialmente dañino </w:t>
      </w:r>
      <w:r w:rsidRPr="00432BBC">
        <w:rPr>
          <w:rFonts w:ascii="Montserrat" w:hAnsi="Montserrat" w:cs="Arial"/>
        </w:rPr>
        <w:t xml:space="preserve">y la magnitud </w:t>
      </w:r>
      <w:r w:rsidR="00F12A4E" w:rsidRPr="00432BBC">
        <w:rPr>
          <w:rFonts w:ascii="Montserrat" w:hAnsi="Montserrat" w:cs="Arial"/>
        </w:rPr>
        <w:t xml:space="preserve">de su impacto sobre la capacidad </w:t>
      </w:r>
      <w:r w:rsidRPr="00432BBC">
        <w:rPr>
          <w:rFonts w:ascii="Montserrat" w:hAnsi="Montserrat" w:cs="Arial"/>
        </w:rPr>
        <w:t xml:space="preserve">de alcanzar los objetivos </w:t>
      </w:r>
      <w:r w:rsidR="00F12A4E" w:rsidRPr="00432BBC">
        <w:rPr>
          <w:rFonts w:ascii="Montserrat" w:hAnsi="Montserrat" w:cs="Arial"/>
        </w:rPr>
        <w:t>institucionales</w:t>
      </w:r>
      <w:r w:rsidRPr="00432BBC">
        <w:rPr>
          <w:rFonts w:ascii="Montserrat" w:hAnsi="Montserrat" w:cs="Arial"/>
        </w:rPr>
        <w:t xml:space="preserve">. </w:t>
      </w:r>
    </w:p>
    <w:p w14:paraId="30463B3D" w14:textId="0A89CF7C" w:rsidR="00F12A4E" w:rsidRPr="00432BBC" w:rsidRDefault="00F12A4E" w:rsidP="00F12A4E">
      <w:pPr>
        <w:spacing w:line="276" w:lineRule="auto"/>
        <w:jc w:val="both"/>
        <w:rPr>
          <w:rFonts w:ascii="Montserrat" w:hAnsi="Montserrat" w:cs="Arial"/>
        </w:rPr>
      </w:pPr>
      <w:r w:rsidRPr="00432BBC">
        <w:rPr>
          <w:rFonts w:ascii="Montserrat" w:hAnsi="Montserrat" w:cs="Arial"/>
          <w:smallCaps/>
        </w:rPr>
        <w:t xml:space="preserve">Plan de tratamiento. </w:t>
      </w:r>
      <w:r w:rsidRPr="00432BBC">
        <w:rPr>
          <w:rFonts w:ascii="Montserrat" w:hAnsi="Montserrat" w:cs="Arial"/>
        </w:rPr>
        <w:t>Documento que define las acciones para gestionar los riesgos de seguridad de la información inaceptables e implementar los controles necesarios para su protección.</w:t>
      </w:r>
    </w:p>
    <w:p w14:paraId="077D6CF1" w14:textId="3CAFAB90" w:rsidR="00BA0654" w:rsidRDefault="00641F93" w:rsidP="00F12A4E">
      <w:pPr>
        <w:spacing w:line="276" w:lineRule="auto"/>
        <w:jc w:val="both"/>
        <w:rPr>
          <w:rFonts w:ascii="Montserrat" w:hAnsi="Montserrat" w:cs="Arial"/>
        </w:rPr>
      </w:pPr>
      <w:r w:rsidRPr="00432BBC">
        <w:rPr>
          <w:rFonts w:ascii="Montserrat" w:hAnsi="Montserrat" w:cs="Arial"/>
          <w:smallCaps/>
        </w:rPr>
        <w:t>Probabilidad</w:t>
      </w:r>
      <w:r w:rsidR="00E160B4" w:rsidRPr="00432BBC">
        <w:rPr>
          <w:rFonts w:ascii="Montserrat" w:hAnsi="Montserrat" w:cs="Arial"/>
          <w:smallCaps/>
        </w:rPr>
        <w:t>.</w:t>
      </w:r>
      <w:r w:rsidR="00E160B4" w:rsidRPr="00432BBC">
        <w:rPr>
          <w:rFonts w:ascii="Montserrat" w:hAnsi="Montserrat" w:cs="Arial"/>
        </w:rPr>
        <w:t xml:space="preserve"> Posibilidad de ocurrencia de un riesgo, asociada a la exposición </w:t>
      </w:r>
      <w:r w:rsidR="00E160B4">
        <w:rPr>
          <w:rFonts w:ascii="Montserrat" w:hAnsi="Montserrat" w:cs="Arial"/>
        </w:rPr>
        <w:t>al riesgo del proceso o actividad. La probabilidad inherente corresponde al número de veces que se pasa por el punto de riesgo en 1 año</w:t>
      </w:r>
      <w:r w:rsidR="00BA0654">
        <w:rPr>
          <w:rFonts w:ascii="Montserrat" w:hAnsi="Montserrat" w:cs="Arial"/>
        </w:rPr>
        <w:t>.</w:t>
      </w:r>
    </w:p>
    <w:p w14:paraId="1C001FD6" w14:textId="30027CAC" w:rsidR="00BA0654" w:rsidRDefault="00E160B4" w:rsidP="00F12A4E">
      <w:pPr>
        <w:spacing w:line="276" w:lineRule="auto"/>
        <w:jc w:val="both"/>
        <w:rPr>
          <w:rFonts w:ascii="Montserrat" w:hAnsi="Montserrat"/>
          <w:color w:val="FF0000"/>
        </w:rPr>
      </w:pPr>
      <w:r>
        <w:rPr>
          <w:rFonts w:ascii="Montserrat" w:hAnsi="Montserrat" w:cs="Arial"/>
          <w:smallCaps/>
        </w:rPr>
        <w:t>Punto de riesgo.</w:t>
      </w:r>
      <w:r w:rsidRPr="00E160B4">
        <w:rPr>
          <w:rFonts w:ascii="Montserrat" w:hAnsi="Montserrat" w:cs="Arial"/>
        </w:rPr>
        <w:t xml:space="preserve"> </w:t>
      </w:r>
      <w:r w:rsidR="00F12A4E">
        <w:rPr>
          <w:rFonts w:ascii="Montserrat" w:hAnsi="Montserrat" w:cs="Arial"/>
        </w:rPr>
        <w:t>Los puntos de riesgo son a</w:t>
      </w:r>
      <w:r>
        <w:rPr>
          <w:rFonts w:ascii="Montserrat" w:hAnsi="Montserrat" w:cs="Arial"/>
        </w:rPr>
        <w:t>ctividad</w:t>
      </w:r>
      <w:r w:rsidR="00F12A4E">
        <w:rPr>
          <w:rFonts w:ascii="Montserrat" w:hAnsi="Montserrat" w:cs="Arial"/>
        </w:rPr>
        <w:t xml:space="preserve">es, dentro del flujo de procesos, donde existe evidencia o indicio de que pueden ocurrir eventos de riesgo. </w:t>
      </w:r>
      <w:r>
        <w:rPr>
          <w:rFonts w:ascii="Montserrat" w:hAnsi="Montserrat" w:cs="Arial"/>
        </w:rPr>
        <w:t>Los puntos de riesgo fiscal son todas las actividades que representan gestión fiscal, como las actividades de administración, gestión, ordenación, ejecución, manejo, adquisición, planeación, conservación, custodia, explotación, enajenación, consumo, adjudicación, gasto, inversión y disposición de bienes, recursos o intereses de naturaleza pública.</w:t>
      </w:r>
    </w:p>
    <w:p w14:paraId="7655D895" w14:textId="77777777" w:rsidR="00BA0654" w:rsidRDefault="00641F93" w:rsidP="00F12A4E">
      <w:pPr>
        <w:spacing w:line="276" w:lineRule="auto"/>
        <w:jc w:val="both"/>
        <w:rPr>
          <w:rFonts w:ascii="Montserrat" w:hAnsi="Montserrat" w:cs="Arial"/>
        </w:rPr>
      </w:pPr>
      <w:r>
        <w:rPr>
          <w:rFonts w:ascii="Montserrat" w:hAnsi="Montserrat" w:cs="Arial"/>
          <w:smallCaps/>
        </w:rPr>
        <w:t>Riesgo</w:t>
      </w:r>
      <w:r w:rsidR="0056709D">
        <w:rPr>
          <w:rFonts w:ascii="Montserrat" w:hAnsi="Montserrat" w:cs="Arial"/>
          <w:smallCaps/>
        </w:rPr>
        <w:t xml:space="preserve">. </w:t>
      </w:r>
      <w:r w:rsidR="0056709D" w:rsidRPr="0056709D">
        <w:rPr>
          <w:rFonts w:ascii="Montserrat" w:hAnsi="Montserrat" w:cs="Arial"/>
        </w:rPr>
        <w:t xml:space="preserve">Efecto que se causa sobre los objetivos de </w:t>
      </w:r>
      <w:r w:rsidR="005A68D5">
        <w:rPr>
          <w:rFonts w:ascii="Montserrat" w:hAnsi="Montserrat" w:cs="Arial"/>
        </w:rPr>
        <w:t>la Entidad</w:t>
      </w:r>
      <w:r w:rsidR="0056709D" w:rsidRPr="0056709D">
        <w:rPr>
          <w:rFonts w:ascii="Montserrat" w:hAnsi="Montserrat" w:cs="Arial"/>
        </w:rPr>
        <w:t xml:space="preserve">, debido a eventos potenciales. </w:t>
      </w:r>
    </w:p>
    <w:p w14:paraId="7FBB1332" w14:textId="77777777" w:rsidR="00BA0654" w:rsidRDefault="00641F93" w:rsidP="00F12A4E">
      <w:pPr>
        <w:spacing w:line="276" w:lineRule="auto"/>
        <w:jc w:val="both"/>
        <w:rPr>
          <w:rFonts w:ascii="Montserrat" w:hAnsi="Montserrat" w:cs="Arial"/>
        </w:rPr>
      </w:pPr>
      <w:r>
        <w:rPr>
          <w:rFonts w:ascii="Montserrat" w:hAnsi="Montserrat" w:cs="Arial"/>
          <w:smallCaps/>
        </w:rPr>
        <w:t>Riesgo de corrupción</w:t>
      </w:r>
      <w:r w:rsidR="00E160B4" w:rsidRPr="00E160B4">
        <w:t xml:space="preserve"> </w:t>
      </w:r>
      <w:r w:rsidR="00E160B4" w:rsidRPr="00E160B4">
        <w:rPr>
          <w:rFonts w:ascii="Montserrat" w:hAnsi="Montserrat" w:cs="Arial"/>
        </w:rPr>
        <w:t>Posibilidad de que, por acción u omisión, se use el poder para desviar la gestión de lo público hacia un beneficio privado.</w:t>
      </w:r>
    </w:p>
    <w:p w14:paraId="6724AF48" w14:textId="77777777" w:rsidR="00BA0654" w:rsidRDefault="00E160B4" w:rsidP="00F12A4E">
      <w:pPr>
        <w:spacing w:line="276" w:lineRule="auto"/>
        <w:jc w:val="both"/>
        <w:rPr>
          <w:rFonts w:ascii="Montserrat" w:hAnsi="Montserrat" w:cs="Arial"/>
        </w:rPr>
      </w:pPr>
      <w:r>
        <w:rPr>
          <w:rFonts w:ascii="Montserrat" w:hAnsi="Montserrat" w:cs="Arial"/>
          <w:smallCaps/>
        </w:rPr>
        <w:lastRenderedPageBreak/>
        <w:t>Riesgo fiscal.</w:t>
      </w:r>
      <w:r w:rsidRPr="00E160B4">
        <w:rPr>
          <w:rFonts w:ascii="Montserrat" w:hAnsi="Montserrat" w:cs="Arial"/>
        </w:rPr>
        <w:t xml:space="preserve"> </w:t>
      </w:r>
      <w:r>
        <w:rPr>
          <w:rFonts w:ascii="Montserrat" w:hAnsi="Montserrat" w:cs="Arial"/>
        </w:rPr>
        <w:t>Efecto</w:t>
      </w:r>
      <w:r w:rsidRPr="00E160B4">
        <w:rPr>
          <w:rFonts w:ascii="Montserrat" w:hAnsi="Montserrat" w:cs="Arial"/>
        </w:rPr>
        <w:t xml:space="preserve"> dañoso sobre los recursos públicos o los bienes o intereses patrimoniales de naturaleza pública, a causa de un evento potencial</w:t>
      </w:r>
      <w:r>
        <w:rPr>
          <w:rFonts w:ascii="Montserrat" w:hAnsi="Montserrat" w:cs="Arial"/>
        </w:rPr>
        <w:t>.</w:t>
      </w:r>
      <w:r w:rsidR="00C94F84">
        <w:rPr>
          <w:rFonts w:ascii="Montserrat" w:hAnsi="Montserrat" w:cs="Arial"/>
        </w:rPr>
        <w:t xml:space="preserve"> El riesgo fiscal es un tipo de riesgo de gestión.</w:t>
      </w:r>
    </w:p>
    <w:p w14:paraId="195FAA3B" w14:textId="2F578CC3" w:rsidR="00BA0654" w:rsidRDefault="00641F93" w:rsidP="00F12A4E">
      <w:pPr>
        <w:spacing w:line="276" w:lineRule="auto"/>
        <w:jc w:val="both"/>
        <w:rPr>
          <w:rFonts w:ascii="Montserrat" w:hAnsi="Montserrat" w:cs="Arial"/>
        </w:rPr>
      </w:pPr>
      <w:r>
        <w:rPr>
          <w:rFonts w:ascii="Montserrat" w:hAnsi="Montserrat" w:cs="Arial"/>
          <w:smallCaps/>
        </w:rPr>
        <w:t>Riesgo de seguridad de la información</w:t>
      </w:r>
      <w:r w:rsidR="00C94F84">
        <w:rPr>
          <w:rFonts w:ascii="Montserrat" w:hAnsi="Montserrat" w:cs="Arial"/>
          <w:smallCaps/>
        </w:rPr>
        <w:t>.</w:t>
      </w:r>
      <w:r w:rsidR="00C94F84" w:rsidRPr="00C94F84">
        <w:rPr>
          <w:rFonts w:ascii="Montserrat" w:hAnsi="Montserrat" w:cs="Arial"/>
        </w:rPr>
        <w:t xml:space="preserve"> </w:t>
      </w:r>
      <w:r w:rsidR="00C94F84">
        <w:rPr>
          <w:rFonts w:ascii="Montserrat" w:hAnsi="Montserrat" w:cs="Arial"/>
        </w:rPr>
        <w:t xml:space="preserve">Posibilidad de que una amenaza concreta pueda explotar una vulnerabilidad para causar una </w:t>
      </w:r>
      <w:r w:rsidR="00345B50">
        <w:rPr>
          <w:rFonts w:ascii="Montserrat" w:hAnsi="Montserrat" w:cs="Arial"/>
        </w:rPr>
        <w:t>pérdida</w:t>
      </w:r>
      <w:r w:rsidR="00C94F84">
        <w:rPr>
          <w:rFonts w:ascii="Montserrat" w:hAnsi="Montserrat" w:cs="Arial"/>
        </w:rPr>
        <w:t xml:space="preserve"> o daño en un activo de información. Suele considerarse como una combinación de la probabilidad de un evento y sus consecuencias</w:t>
      </w:r>
      <w:r w:rsidR="00F04D51">
        <w:rPr>
          <w:rFonts w:ascii="Montserrat" w:hAnsi="Montserrat" w:cs="Arial"/>
        </w:rPr>
        <w:t>.</w:t>
      </w:r>
    </w:p>
    <w:p w14:paraId="7941A289" w14:textId="77777777" w:rsidR="00BA1201" w:rsidRDefault="00641F93" w:rsidP="00F12A4E">
      <w:pPr>
        <w:spacing w:line="276" w:lineRule="auto"/>
        <w:jc w:val="both"/>
        <w:rPr>
          <w:rFonts w:ascii="Montserrat" w:hAnsi="Montserrat" w:cs="Arial"/>
        </w:rPr>
      </w:pPr>
      <w:r>
        <w:rPr>
          <w:rFonts w:ascii="Montserrat" w:hAnsi="Montserrat" w:cs="Arial"/>
          <w:smallCaps/>
        </w:rPr>
        <w:t>Riesgo inherente</w:t>
      </w:r>
      <w:r w:rsidR="00BA0654">
        <w:rPr>
          <w:rFonts w:ascii="Montserrat" w:hAnsi="Montserrat" w:cs="Arial"/>
          <w:smallCaps/>
        </w:rPr>
        <w:t>.</w:t>
      </w:r>
      <w:r w:rsidR="00BA0654" w:rsidRPr="00BA0654">
        <w:rPr>
          <w:rFonts w:ascii="Montserrat" w:hAnsi="Montserrat" w:cs="Arial"/>
        </w:rPr>
        <w:t xml:space="preserve"> </w:t>
      </w:r>
      <w:r w:rsidR="00BA0654">
        <w:rPr>
          <w:rFonts w:ascii="Montserrat" w:hAnsi="Montserrat" w:cs="Arial"/>
        </w:rPr>
        <w:t xml:space="preserve">Se entiende como riesgo inherente aquel que enfrenta </w:t>
      </w:r>
      <w:r w:rsidR="00BA1201">
        <w:rPr>
          <w:rFonts w:ascii="Montserrat" w:hAnsi="Montserrat" w:cs="Arial"/>
        </w:rPr>
        <w:t>una entidad u organismo ante la ausencia de acciones orientadas a controlar su probabilidad de ocurrencia o impacto.</w:t>
      </w:r>
    </w:p>
    <w:p w14:paraId="12CDBE78" w14:textId="77777777" w:rsidR="00BA1201" w:rsidRDefault="00641F93" w:rsidP="00F12A4E">
      <w:pPr>
        <w:spacing w:line="276" w:lineRule="auto"/>
        <w:jc w:val="both"/>
        <w:rPr>
          <w:rFonts w:ascii="Montserrat" w:hAnsi="Montserrat" w:cs="Arial"/>
        </w:rPr>
      </w:pPr>
      <w:r>
        <w:rPr>
          <w:rFonts w:ascii="Montserrat" w:hAnsi="Montserrat" w:cs="Arial"/>
          <w:smallCaps/>
        </w:rPr>
        <w:t>Riesgo residua</w:t>
      </w:r>
      <w:r w:rsidR="005A68D5">
        <w:rPr>
          <w:rFonts w:ascii="Montserrat" w:hAnsi="Montserrat" w:cs="Arial"/>
          <w:smallCaps/>
        </w:rPr>
        <w:t>l</w:t>
      </w:r>
      <w:r w:rsidR="00BA1201">
        <w:rPr>
          <w:rFonts w:ascii="Montserrat" w:hAnsi="Montserrat" w:cs="Arial"/>
          <w:smallCaps/>
        </w:rPr>
        <w:t>.</w:t>
      </w:r>
      <w:r w:rsidR="00BA1201" w:rsidRPr="00BA1201">
        <w:rPr>
          <w:rFonts w:ascii="Montserrat" w:hAnsi="Montserrat" w:cs="Arial"/>
        </w:rPr>
        <w:t xml:space="preserve"> </w:t>
      </w:r>
      <w:r w:rsidR="00BA1201">
        <w:rPr>
          <w:rFonts w:ascii="Montserrat" w:hAnsi="Montserrat" w:cs="Arial"/>
        </w:rPr>
        <w:t>Se entiende como riesgo residual el nivel de riesgo que permanece, una vez implementados los controles sobre su probabilidad de ocurrencia o impacto.</w:t>
      </w:r>
    </w:p>
    <w:p w14:paraId="4CE64BE0" w14:textId="0D5A6F59" w:rsidR="00F12A4E" w:rsidRDefault="00F12A4E" w:rsidP="00F12A4E">
      <w:pPr>
        <w:spacing w:line="276" w:lineRule="auto"/>
        <w:jc w:val="both"/>
        <w:rPr>
          <w:rFonts w:ascii="Montserrat" w:hAnsi="Montserrat" w:cs="Arial"/>
        </w:rPr>
      </w:pPr>
      <w:r>
        <w:rPr>
          <w:rFonts w:ascii="Montserrat" w:hAnsi="Montserrat" w:cs="Arial"/>
          <w:smallCaps/>
        </w:rPr>
        <w:t>Tolerancia del riesgo.</w:t>
      </w:r>
      <w:r w:rsidRPr="00F12A4E">
        <w:rPr>
          <w:rFonts w:ascii="Montserrat" w:hAnsi="Montserrat" w:cs="Arial"/>
        </w:rPr>
        <w:t xml:space="preserve"> </w:t>
      </w:r>
      <w:r>
        <w:rPr>
          <w:rFonts w:ascii="Montserrat" w:hAnsi="Montserrat" w:cs="Arial"/>
        </w:rPr>
        <w:t>La tolerancia del riesgo es el valor de la máxima desviación admisible del nivel de riesgo, con respecto al valor del apetito de riesgo de la Entidad.</w:t>
      </w:r>
    </w:p>
    <w:p w14:paraId="6D7AD696" w14:textId="61F7AA25" w:rsidR="00BA1201" w:rsidRDefault="005A68D5" w:rsidP="00F12A4E">
      <w:pPr>
        <w:spacing w:line="276" w:lineRule="auto"/>
        <w:jc w:val="both"/>
        <w:rPr>
          <w:rFonts w:ascii="Montserrat" w:hAnsi="Montserrat" w:cs="Arial"/>
        </w:rPr>
      </w:pPr>
      <w:r>
        <w:rPr>
          <w:rFonts w:ascii="Montserrat" w:hAnsi="Montserrat" w:cs="Arial"/>
          <w:smallCaps/>
        </w:rPr>
        <w:t>Tratamiento.</w:t>
      </w:r>
      <w:r w:rsidRPr="005A68D5">
        <w:rPr>
          <w:rFonts w:ascii="Montserrat" w:hAnsi="Montserrat"/>
        </w:rPr>
        <w:t xml:space="preserve"> </w:t>
      </w:r>
      <w:r>
        <w:rPr>
          <w:rFonts w:ascii="Montserrat" w:hAnsi="Montserrat" w:cs="Arial"/>
        </w:rPr>
        <w:t>Respuesta</w:t>
      </w:r>
      <w:r w:rsidRPr="005A68D5">
        <w:t xml:space="preserve"> </w:t>
      </w:r>
      <w:r>
        <w:rPr>
          <w:rFonts w:ascii="Montserrat" w:hAnsi="Montserrat" w:cs="Arial"/>
        </w:rPr>
        <w:t>de</w:t>
      </w:r>
      <w:r w:rsidRPr="005A68D5">
        <w:rPr>
          <w:rFonts w:ascii="Montserrat" w:hAnsi="Montserrat" w:cs="Arial"/>
        </w:rPr>
        <w:t xml:space="preserve"> la primera línea de defensa</w:t>
      </w:r>
      <w:r w:rsidR="00BA1201">
        <w:rPr>
          <w:rFonts w:ascii="Montserrat" w:hAnsi="Montserrat" w:cs="Arial"/>
        </w:rPr>
        <w:t>,</w:t>
      </w:r>
      <w:r w:rsidRPr="005A68D5">
        <w:rPr>
          <w:rFonts w:ascii="Montserrat" w:hAnsi="Montserrat" w:cs="Arial"/>
        </w:rPr>
        <w:t xml:space="preserve"> para </w:t>
      </w:r>
      <w:r>
        <w:rPr>
          <w:rFonts w:ascii="Montserrat" w:hAnsi="Montserrat" w:cs="Arial"/>
        </w:rPr>
        <w:t>mitigar</w:t>
      </w:r>
      <w:r w:rsidRPr="005A68D5">
        <w:rPr>
          <w:rFonts w:ascii="Montserrat" w:hAnsi="Montserrat" w:cs="Arial"/>
        </w:rPr>
        <w:t xml:space="preserve"> </w:t>
      </w:r>
      <w:r w:rsidR="00F04D51">
        <w:rPr>
          <w:rFonts w:ascii="Montserrat" w:hAnsi="Montserrat" w:cs="Arial"/>
        </w:rPr>
        <w:t>un</w:t>
      </w:r>
      <w:r w:rsidRPr="005A68D5">
        <w:rPr>
          <w:rFonts w:ascii="Montserrat" w:hAnsi="Montserrat" w:cs="Arial"/>
        </w:rPr>
        <w:t xml:space="preserve"> riesgo</w:t>
      </w:r>
      <w:r>
        <w:rPr>
          <w:rFonts w:ascii="Montserrat" w:hAnsi="Montserrat" w:cs="Arial"/>
        </w:rPr>
        <w:t xml:space="preserve"> de la Entidad.</w:t>
      </w:r>
    </w:p>
    <w:p w14:paraId="0478CB50" w14:textId="6C844A0F" w:rsidR="00641F93" w:rsidRDefault="00641F93" w:rsidP="00F12A4E">
      <w:pPr>
        <w:spacing w:line="276" w:lineRule="auto"/>
        <w:jc w:val="both"/>
        <w:rPr>
          <w:rFonts w:ascii="Montserrat" w:eastAsiaTheme="majorEastAsia" w:hAnsi="Montserrat" w:cs="Arial"/>
        </w:rPr>
      </w:pPr>
      <w:r w:rsidRPr="007B2AD3">
        <w:rPr>
          <w:rFonts w:ascii="Montserrat" w:hAnsi="Montserrat" w:cs="Arial"/>
          <w:smallCaps/>
          <w:lang w:val="es-ES_tradnl"/>
        </w:rPr>
        <w:t>Vulnerabilidad</w:t>
      </w:r>
      <w:r w:rsidRPr="007B2AD3">
        <w:rPr>
          <w:rFonts w:ascii="Montserrat" w:eastAsiaTheme="majorEastAsia" w:hAnsi="Montserrat" w:cs="Arial"/>
          <w:lang w:val="es-ES_tradnl"/>
        </w:rPr>
        <w:t>.</w:t>
      </w:r>
      <w:r w:rsidR="007B2AD3" w:rsidRPr="007B2AD3">
        <w:rPr>
          <w:rFonts w:ascii="Montserrat" w:eastAsiaTheme="majorEastAsia" w:hAnsi="Montserrat" w:cs="Arial"/>
          <w:lang w:val="es-ES_tradnl"/>
        </w:rPr>
        <w:t xml:space="preserve"> </w:t>
      </w:r>
      <w:r w:rsidR="007B2AD3" w:rsidRPr="007B2AD3">
        <w:rPr>
          <w:rFonts w:ascii="Montserrat" w:eastAsiaTheme="majorEastAsia" w:hAnsi="Montserrat" w:cs="Arial"/>
        </w:rPr>
        <w:t>Representan la debilidad de un activo o de un control que puede ser explotada por una o más amenazas.</w:t>
      </w:r>
    </w:p>
    <w:p w14:paraId="08F1EE57" w14:textId="77777777" w:rsidR="00F12A4E" w:rsidRDefault="00F12A4E" w:rsidP="00F12A4E">
      <w:pPr>
        <w:spacing w:line="276" w:lineRule="auto"/>
        <w:jc w:val="both"/>
        <w:rPr>
          <w:rFonts w:ascii="Montserrat" w:hAnsi="Montserrat"/>
          <w:color w:val="FF0000"/>
        </w:rPr>
      </w:pPr>
    </w:p>
    <w:p w14:paraId="1F5718D5" w14:textId="77777777" w:rsidR="00C65BF6" w:rsidRDefault="00C65BF6" w:rsidP="00F12A4E">
      <w:pPr>
        <w:spacing w:line="276" w:lineRule="auto"/>
        <w:jc w:val="both"/>
        <w:rPr>
          <w:rFonts w:ascii="Montserrat" w:hAnsi="Montserrat"/>
          <w:color w:val="FF0000"/>
        </w:rPr>
      </w:pPr>
    </w:p>
    <w:p w14:paraId="6E51EECA" w14:textId="77777777" w:rsidR="00C65BF6" w:rsidRDefault="00C65BF6" w:rsidP="00F12A4E">
      <w:pPr>
        <w:spacing w:line="276" w:lineRule="auto"/>
        <w:jc w:val="both"/>
        <w:rPr>
          <w:rFonts w:ascii="Montserrat" w:hAnsi="Montserrat"/>
          <w:color w:val="FF0000"/>
        </w:rPr>
      </w:pPr>
    </w:p>
    <w:p w14:paraId="13AD3509" w14:textId="77777777" w:rsidR="00C65BF6" w:rsidRDefault="00C65BF6" w:rsidP="00F12A4E">
      <w:pPr>
        <w:spacing w:line="276" w:lineRule="auto"/>
        <w:jc w:val="both"/>
        <w:rPr>
          <w:rFonts w:ascii="Montserrat" w:hAnsi="Montserrat"/>
          <w:color w:val="FF0000"/>
        </w:rPr>
      </w:pPr>
    </w:p>
    <w:p w14:paraId="633F8927" w14:textId="77777777" w:rsidR="00C65BF6" w:rsidRDefault="00C65BF6" w:rsidP="00F12A4E">
      <w:pPr>
        <w:spacing w:line="276" w:lineRule="auto"/>
        <w:jc w:val="both"/>
        <w:rPr>
          <w:rFonts w:ascii="Montserrat" w:hAnsi="Montserrat"/>
          <w:color w:val="FF0000"/>
        </w:rPr>
      </w:pPr>
    </w:p>
    <w:p w14:paraId="44AA099F" w14:textId="77777777" w:rsidR="00C65BF6" w:rsidRDefault="00C65BF6" w:rsidP="00F12A4E">
      <w:pPr>
        <w:spacing w:line="276" w:lineRule="auto"/>
        <w:jc w:val="both"/>
        <w:rPr>
          <w:rFonts w:ascii="Montserrat" w:hAnsi="Montserrat"/>
          <w:color w:val="FF0000"/>
        </w:rPr>
      </w:pPr>
    </w:p>
    <w:p w14:paraId="119E5761" w14:textId="77777777" w:rsidR="00C65BF6" w:rsidRDefault="00C65BF6" w:rsidP="00F12A4E">
      <w:pPr>
        <w:spacing w:line="276" w:lineRule="auto"/>
        <w:jc w:val="both"/>
        <w:rPr>
          <w:rFonts w:ascii="Montserrat" w:hAnsi="Montserrat"/>
          <w:color w:val="FF0000"/>
        </w:rPr>
      </w:pPr>
    </w:p>
    <w:p w14:paraId="26007C72" w14:textId="77777777" w:rsidR="00C65BF6" w:rsidRDefault="00C65BF6" w:rsidP="00F12A4E">
      <w:pPr>
        <w:spacing w:line="276" w:lineRule="auto"/>
        <w:jc w:val="both"/>
        <w:rPr>
          <w:rFonts w:ascii="Montserrat" w:hAnsi="Montserrat"/>
          <w:color w:val="FF0000"/>
        </w:rPr>
      </w:pPr>
    </w:p>
    <w:p w14:paraId="176D0E32" w14:textId="77777777" w:rsidR="00C65BF6" w:rsidRDefault="00C65BF6" w:rsidP="00F12A4E">
      <w:pPr>
        <w:spacing w:line="276" w:lineRule="auto"/>
        <w:jc w:val="both"/>
        <w:rPr>
          <w:rFonts w:ascii="Montserrat" w:hAnsi="Montserrat"/>
          <w:color w:val="FF0000"/>
        </w:rPr>
      </w:pPr>
    </w:p>
    <w:p w14:paraId="4AD3EEF5" w14:textId="77777777" w:rsidR="00C65BF6" w:rsidRDefault="00C65BF6" w:rsidP="00F12A4E">
      <w:pPr>
        <w:spacing w:line="276" w:lineRule="auto"/>
        <w:jc w:val="both"/>
        <w:rPr>
          <w:rFonts w:ascii="Montserrat" w:hAnsi="Montserrat"/>
          <w:color w:val="FF0000"/>
        </w:rPr>
      </w:pPr>
    </w:p>
    <w:p w14:paraId="202BE3D5" w14:textId="77777777" w:rsidR="00C65BF6" w:rsidRDefault="00C65BF6" w:rsidP="00F12A4E">
      <w:pPr>
        <w:spacing w:line="276" w:lineRule="auto"/>
        <w:jc w:val="both"/>
        <w:rPr>
          <w:rFonts w:ascii="Montserrat" w:hAnsi="Montserrat"/>
          <w:color w:val="FF0000"/>
        </w:rPr>
      </w:pPr>
    </w:p>
    <w:p w14:paraId="23FF54E6" w14:textId="77777777" w:rsidR="00C65BF6" w:rsidRPr="008741C6" w:rsidRDefault="00C65BF6" w:rsidP="00F12A4E">
      <w:pPr>
        <w:spacing w:line="276" w:lineRule="auto"/>
        <w:jc w:val="both"/>
        <w:rPr>
          <w:rFonts w:ascii="Montserrat" w:hAnsi="Montserrat"/>
          <w:color w:val="FF0000"/>
        </w:rPr>
      </w:pPr>
    </w:p>
    <w:p w14:paraId="622B55FA" w14:textId="09BC42B8" w:rsidR="00641F93" w:rsidRDefault="00761974" w:rsidP="00F12A4E">
      <w:pPr>
        <w:pStyle w:val="Ttulo1"/>
        <w:spacing w:line="276" w:lineRule="auto"/>
        <w:jc w:val="center"/>
        <w:rPr>
          <w:rFonts w:ascii="Montserrat" w:hAnsi="Montserrat" w:cs="Arial"/>
          <w:b/>
          <w:bCs/>
          <w:smallCaps/>
          <w:color w:val="auto"/>
          <w:sz w:val="22"/>
          <w:szCs w:val="22"/>
        </w:rPr>
      </w:pPr>
      <w:r>
        <w:rPr>
          <w:rFonts w:ascii="Montserrat" w:hAnsi="Montserrat" w:cs="Arial"/>
          <w:b/>
          <w:bCs/>
          <w:smallCaps/>
          <w:color w:val="auto"/>
          <w:sz w:val="22"/>
          <w:szCs w:val="22"/>
        </w:rPr>
        <w:t xml:space="preserve">b. </w:t>
      </w:r>
      <w:r w:rsidR="00641F93">
        <w:rPr>
          <w:rFonts w:ascii="Montserrat" w:hAnsi="Montserrat" w:cs="Arial"/>
          <w:b/>
          <w:bCs/>
          <w:smallCaps/>
          <w:color w:val="auto"/>
          <w:sz w:val="22"/>
          <w:szCs w:val="22"/>
        </w:rPr>
        <w:t>Marco normativo</w:t>
      </w:r>
    </w:p>
    <w:p w14:paraId="65E2DB28" w14:textId="77777777" w:rsidR="00B62752" w:rsidRPr="00641F93" w:rsidRDefault="00B62752" w:rsidP="00F12A4E">
      <w:pPr>
        <w:spacing w:line="276" w:lineRule="auto"/>
      </w:pPr>
    </w:p>
    <w:tbl>
      <w:tblPr>
        <w:tblStyle w:val="Tablaconcuadrcula"/>
        <w:tblW w:w="0" w:type="auto"/>
        <w:tblCellMar>
          <w:top w:w="85" w:type="dxa"/>
          <w:left w:w="85" w:type="dxa"/>
          <w:bottom w:w="85" w:type="dxa"/>
          <w:right w:w="85" w:type="dxa"/>
        </w:tblCellMar>
        <w:tblLook w:val="04A0" w:firstRow="1" w:lastRow="0" w:firstColumn="1" w:lastColumn="0" w:noHBand="0" w:noVBand="1"/>
      </w:tblPr>
      <w:tblGrid>
        <w:gridCol w:w="1129"/>
        <w:gridCol w:w="1701"/>
        <w:gridCol w:w="5664"/>
      </w:tblGrid>
      <w:tr w:rsidR="00641F93" w14:paraId="0DE0DB91" w14:textId="77777777" w:rsidTr="00B62752">
        <w:trPr>
          <w:trHeight w:val="231"/>
        </w:trPr>
        <w:tc>
          <w:tcPr>
            <w:tcW w:w="1129" w:type="dxa"/>
            <w:shd w:val="clear" w:color="auto" w:fill="E7E6E6" w:themeFill="background2"/>
          </w:tcPr>
          <w:p w14:paraId="0F77A624" w14:textId="3C1BD521" w:rsidR="00641F93" w:rsidRPr="00641F93" w:rsidRDefault="00641F93" w:rsidP="00F12A4E">
            <w:pPr>
              <w:spacing w:line="276" w:lineRule="auto"/>
              <w:rPr>
                <w:rFonts w:ascii="Montserrat" w:hAnsi="Montserrat"/>
                <w:sz w:val="21"/>
                <w:szCs w:val="21"/>
              </w:rPr>
            </w:pPr>
            <w:r w:rsidRPr="00641F93">
              <w:rPr>
                <w:rFonts w:ascii="Montserrat" w:hAnsi="Montserrat"/>
                <w:sz w:val="21"/>
                <w:szCs w:val="21"/>
              </w:rPr>
              <w:t>Año</w:t>
            </w:r>
          </w:p>
        </w:tc>
        <w:tc>
          <w:tcPr>
            <w:tcW w:w="1701" w:type="dxa"/>
            <w:shd w:val="clear" w:color="auto" w:fill="E7E6E6" w:themeFill="background2"/>
          </w:tcPr>
          <w:p w14:paraId="7C2D7E74" w14:textId="1980BDE0" w:rsidR="00641F93" w:rsidRPr="00641F93" w:rsidRDefault="00641F93" w:rsidP="00F12A4E">
            <w:pPr>
              <w:spacing w:line="276" w:lineRule="auto"/>
              <w:rPr>
                <w:rFonts w:ascii="Montserrat" w:hAnsi="Montserrat"/>
                <w:sz w:val="21"/>
                <w:szCs w:val="21"/>
              </w:rPr>
            </w:pPr>
            <w:r w:rsidRPr="00641F93">
              <w:rPr>
                <w:rFonts w:ascii="Montserrat" w:hAnsi="Montserrat"/>
                <w:sz w:val="21"/>
                <w:szCs w:val="21"/>
              </w:rPr>
              <w:t>Norma</w:t>
            </w:r>
          </w:p>
        </w:tc>
        <w:tc>
          <w:tcPr>
            <w:tcW w:w="5664" w:type="dxa"/>
            <w:shd w:val="clear" w:color="auto" w:fill="E7E6E6" w:themeFill="background2"/>
          </w:tcPr>
          <w:p w14:paraId="78591E00" w14:textId="72C641EE" w:rsidR="00641F93" w:rsidRPr="00641F93" w:rsidRDefault="00641F93" w:rsidP="00F12A4E">
            <w:pPr>
              <w:spacing w:line="276" w:lineRule="auto"/>
              <w:rPr>
                <w:rFonts w:ascii="Montserrat" w:hAnsi="Montserrat"/>
                <w:sz w:val="21"/>
                <w:szCs w:val="21"/>
              </w:rPr>
            </w:pPr>
            <w:r w:rsidRPr="00641F93">
              <w:rPr>
                <w:rFonts w:ascii="Montserrat" w:hAnsi="Montserrat"/>
                <w:sz w:val="21"/>
                <w:szCs w:val="21"/>
              </w:rPr>
              <w:t>Epígrafe</w:t>
            </w:r>
          </w:p>
        </w:tc>
      </w:tr>
      <w:tr w:rsidR="00641F93" w14:paraId="082404F6" w14:textId="77777777" w:rsidTr="00B62752">
        <w:tc>
          <w:tcPr>
            <w:tcW w:w="1129" w:type="dxa"/>
          </w:tcPr>
          <w:p w14:paraId="0653FD01" w14:textId="4E1792C7" w:rsidR="00641F93" w:rsidRDefault="00641F93" w:rsidP="00F12A4E">
            <w:pPr>
              <w:spacing w:line="276" w:lineRule="auto"/>
              <w:jc w:val="both"/>
              <w:rPr>
                <w:rFonts w:ascii="Montserrat" w:hAnsi="Montserrat"/>
              </w:rPr>
            </w:pPr>
            <w:r>
              <w:rPr>
                <w:rFonts w:ascii="Montserrat" w:hAnsi="Montserrat"/>
              </w:rPr>
              <w:t>1991</w:t>
            </w:r>
          </w:p>
        </w:tc>
        <w:tc>
          <w:tcPr>
            <w:tcW w:w="1701" w:type="dxa"/>
          </w:tcPr>
          <w:p w14:paraId="5F1DD319" w14:textId="6E563B4B" w:rsidR="00641F93" w:rsidRDefault="00641F93" w:rsidP="00F12A4E">
            <w:pPr>
              <w:spacing w:line="276" w:lineRule="auto"/>
              <w:jc w:val="both"/>
              <w:rPr>
                <w:rFonts w:ascii="Montserrat" w:hAnsi="Montserrat"/>
              </w:rPr>
            </w:pPr>
            <w:r>
              <w:rPr>
                <w:rFonts w:ascii="Montserrat" w:hAnsi="Montserrat"/>
              </w:rPr>
              <w:t>Constitución Política</w:t>
            </w:r>
          </w:p>
        </w:tc>
        <w:tc>
          <w:tcPr>
            <w:tcW w:w="5664" w:type="dxa"/>
          </w:tcPr>
          <w:p w14:paraId="163847B7" w14:textId="5E375454" w:rsidR="00641F93" w:rsidRDefault="00641F93" w:rsidP="00F12A4E">
            <w:pPr>
              <w:spacing w:line="276" w:lineRule="auto"/>
              <w:jc w:val="both"/>
              <w:rPr>
                <w:rFonts w:ascii="Montserrat" w:hAnsi="Montserrat"/>
              </w:rPr>
            </w:pPr>
            <w:r>
              <w:rPr>
                <w:rFonts w:ascii="Montserrat" w:hAnsi="Montserrat"/>
              </w:rPr>
              <w:t>Constitución Política de 1991</w:t>
            </w:r>
          </w:p>
        </w:tc>
      </w:tr>
      <w:tr w:rsidR="00641F93" w14:paraId="0653A0C3" w14:textId="77777777" w:rsidTr="00B62752">
        <w:tc>
          <w:tcPr>
            <w:tcW w:w="1129" w:type="dxa"/>
          </w:tcPr>
          <w:p w14:paraId="68DEFDCC" w14:textId="2B27E75F" w:rsidR="00641F93" w:rsidRDefault="00641F93" w:rsidP="00F12A4E">
            <w:pPr>
              <w:spacing w:line="276" w:lineRule="auto"/>
              <w:jc w:val="both"/>
              <w:rPr>
                <w:rFonts w:ascii="Montserrat" w:hAnsi="Montserrat"/>
              </w:rPr>
            </w:pPr>
            <w:r>
              <w:rPr>
                <w:rFonts w:ascii="Montserrat" w:hAnsi="Montserrat"/>
              </w:rPr>
              <w:t>1993</w:t>
            </w:r>
          </w:p>
        </w:tc>
        <w:tc>
          <w:tcPr>
            <w:tcW w:w="1701" w:type="dxa"/>
          </w:tcPr>
          <w:p w14:paraId="4DBB704C" w14:textId="2F522ADB" w:rsidR="00641F93" w:rsidRDefault="00641F93" w:rsidP="00F12A4E">
            <w:pPr>
              <w:spacing w:line="276" w:lineRule="auto"/>
              <w:jc w:val="both"/>
              <w:rPr>
                <w:rFonts w:ascii="Montserrat" w:hAnsi="Montserrat"/>
              </w:rPr>
            </w:pPr>
            <w:r>
              <w:rPr>
                <w:rFonts w:ascii="Montserrat" w:hAnsi="Montserrat"/>
              </w:rPr>
              <w:t>Ley 87</w:t>
            </w:r>
          </w:p>
        </w:tc>
        <w:tc>
          <w:tcPr>
            <w:tcW w:w="5664" w:type="dxa"/>
          </w:tcPr>
          <w:p w14:paraId="2ACFF0BF" w14:textId="6A0279D6" w:rsidR="00641F93" w:rsidRDefault="00641F93" w:rsidP="00F12A4E">
            <w:pPr>
              <w:spacing w:line="276" w:lineRule="auto"/>
              <w:jc w:val="both"/>
              <w:rPr>
                <w:rFonts w:ascii="Montserrat" w:hAnsi="Montserrat"/>
              </w:rPr>
            </w:pPr>
            <w:r>
              <w:rPr>
                <w:rFonts w:ascii="Montserrat" w:hAnsi="Montserrat"/>
              </w:rPr>
              <w:t>Por la cual se establecen normas para el ejercicio del control interno en las entidades y organismos del Estado y se dictan otras disposiciones</w:t>
            </w:r>
          </w:p>
        </w:tc>
      </w:tr>
      <w:tr w:rsidR="00641F93" w14:paraId="3AF8BC5A" w14:textId="77777777" w:rsidTr="00B62752">
        <w:tc>
          <w:tcPr>
            <w:tcW w:w="1129" w:type="dxa"/>
          </w:tcPr>
          <w:p w14:paraId="514B165B" w14:textId="50ED1CDB" w:rsidR="00641F93" w:rsidRDefault="00641F93" w:rsidP="00F12A4E">
            <w:pPr>
              <w:spacing w:line="276" w:lineRule="auto"/>
              <w:jc w:val="both"/>
              <w:rPr>
                <w:rFonts w:ascii="Montserrat" w:hAnsi="Montserrat"/>
              </w:rPr>
            </w:pPr>
            <w:r>
              <w:rPr>
                <w:rFonts w:ascii="Montserrat" w:hAnsi="Montserrat"/>
              </w:rPr>
              <w:t>1998</w:t>
            </w:r>
          </w:p>
        </w:tc>
        <w:tc>
          <w:tcPr>
            <w:tcW w:w="1701" w:type="dxa"/>
          </w:tcPr>
          <w:p w14:paraId="48A57FC5" w14:textId="2B9EE4A4" w:rsidR="00641F93" w:rsidRDefault="00641F93" w:rsidP="00F12A4E">
            <w:pPr>
              <w:spacing w:line="276" w:lineRule="auto"/>
              <w:jc w:val="both"/>
              <w:rPr>
                <w:rFonts w:ascii="Montserrat" w:hAnsi="Montserrat"/>
              </w:rPr>
            </w:pPr>
            <w:r>
              <w:rPr>
                <w:rFonts w:ascii="Montserrat" w:hAnsi="Montserrat"/>
              </w:rPr>
              <w:t>Ley 489</w:t>
            </w:r>
          </w:p>
        </w:tc>
        <w:tc>
          <w:tcPr>
            <w:tcW w:w="5664" w:type="dxa"/>
          </w:tcPr>
          <w:p w14:paraId="102372D3" w14:textId="5DBB0FB3" w:rsidR="00641F93" w:rsidRDefault="00E75CA0" w:rsidP="00F12A4E">
            <w:pPr>
              <w:spacing w:line="276" w:lineRule="auto"/>
              <w:jc w:val="both"/>
              <w:rPr>
                <w:rFonts w:ascii="Montserrat" w:hAnsi="Montserrat"/>
              </w:rPr>
            </w:pPr>
            <w:r>
              <w:rPr>
                <w:rFonts w:ascii="Montserrat" w:hAnsi="Montserrat"/>
              </w:rPr>
              <w:t>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p>
        </w:tc>
      </w:tr>
      <w:tr w:rsidR="000B0832" w14:paraId="4EB5CBEE" w14:textId="77777777" w:rsidTr="00B62752">
        <w:tc>
          <w:tcPr>
            <w:tcW w:w="1129" w:type="dxa"/>
          </w:tcPr>
          <w:p w14:paraId="570F7BE6" w14:textId="5A32CE0F" w:rsidR="000B0832" w:rsidRDefault="000B0832" w:rsidP="00F12A4E">
            <w:pPr>
              <w:spacing w:line="276" w:lineRule="auto"/>
              <w:jc w:val="both"/>
              <w:rPr>
                <w:rFonts w:ascii="Montserrat" w:hAnsi="Montserrat"/>
              </w:rPr>
            </w:pPr>
            <w:r>
              <w:rPr>
                <w:rFonts w:ascii="Montserrat" w:hAnsi="Montserrat"/>
              </w:rPr>
              <w:t>2011</w:t>
            </w:r>
          </w:p>
        </w:tc>
        <w:tc>
          <w:tcPr>
            <w:tcW w:w="1701" w:type="dxa"/>
          </w:tcPr>
          <w:p w14:paraId="08111754" w14:textId="58121D17" w:rsidR="000B0832" w:rsidRDefault="000B0832" w:rsidP="00F12A4E">
            <w:pPr>
              <w:spacing w:line="276" w:lineRule="auto"/>
              <w:jc w:val="both"/>
              <w:rPr>
                <w:rFonts w:ascii="Montserrat" w:hAnsi="Montserrat"/>
              </w:rPr>
            </w:pPr>
            <w:r>
              <w:rPr>
                <w:rFonts w:ascii="Montserrat" w:hAnsi="Montserrat"/>
              </w:rPr>
              <w:t>Ley 1473</w:t>
            </w:r>
          </w:p>
        </w:tc>
        <w:tc>
          <w:tcPr>
            <w:tcW w:w="5664" w:type="dxa"/>
          </w:tcPr>
          <w:p w14:paraId="12B89842" w14:textId="4832E3E2" w:rsidR="000B0832" w:rsidRDefault="000B0832" w:rsidP="00F12A4E">
            <w:pPr>
              <w:spacing w:line="276" w:lineRule="auto"/>
              <w:jc w:val="both"/>
              <w:rPr>
                <w:rFonts w:ascii="Montserrat" w:hAnsi="Montserrat"/>
              </w:rPr>
            </w:pPr>
            <w:r>
              <w:rPr>
                <w:rFonts w:ascii="Montserrat" w:hAnsi="Montserrat"/>
              </w:rPr>
              <w:t>Por la cual se dictan normas orientadas a fortalecer los mecanismos de prevención, investigación y sanción de actos de corrupción y la efectividad del control de la gestión pública</w:t>
            </w:r>
          </w:p>
        </w:tc>
      </w:tr>
      <w:tr w:rsidR="00E75CA0" w14:paraId="412FA226" w14:textId="77777777" w:rsidTr="00B62752">
        <w:tc>
          <w:tcPr>
            <w:tcW w:w="1129" w:type="dxa"/>
          </w:tcPr>
          <w:p w14:paraId="7CF96638" w14:textId="4D50E2F4" w:rsidR="00E75CA0" w:rsidRDefault="00E75CA0" w:rsidP="00F12A4E">
            <w:pPr>
              <w:spacing w:line="276" w:lineRule="auto"/>
              <w:jc w:val="both"/>
              <w:rPr>
                <w:rFonts w:ascii="Montserrat" w:hAnsi="Montserrat"/>
              </w:rPr>
            </w:pPr>
            <w:r>
              <w:rPr>
                <w:rFonts w:ascii="Montserrat" w:hAnsi="Montserrat"/>
              </w:rPr>
              <w:t>2015</w:t>
            </w:r>
          </w:p>
        </w:tc>
        <w:tc>
          <w:tcPr>
            <w:tcW w:w="1701" w:type="dxa"/>
          </w:tcPr>
          <w:p w14:paraId="06D3654A" w14:textId="4A7A2CCD" w:rsidR="00E75CA0" w:rsidRDefault="00E75CA0" w:rsidP="00F12A4E">
            <w:pPr>
              <w:spacing w:line="276" w:lineRule="auto"/>
              <w:jc w:val="both"/>
              <w:rPr>
                <w:rFonts w:ascii="Montserrat" w:hAnsi="Montserrat"/>
              </w:rPr>
            </w:pPr>
            <w:r>
              <w:rPr>
                <w:rFonts w:ascii="Montserrat" w:hAnsi="Montserrat"/>
              </w:rPr>
              <w:t>Ley 1753</w:t>
            </w:r>
          </w:p>
        </w:tc>
        <w:tc>
          <w:tcPr>
            <w:tcW w:w="5664" w:type="dxa"/>
          </w:tcPr>
          <w:p w14:paraId="76E16D6B" w14:textId="6BC7258A" w:rsidR="00E75CA0" w:rsidRDefault="00E75CA0" w:rsidP="00F12A4E">
            <w:pPr>
              <w:spacing w:line="276" w:lineRule="auto"/>
              <w:jc w:val="both"/>
              <w:rPr>
                <w:rFonts w:ascii="Montserrat" w:hAnsi="Montserrat"/>
              </w:rPr>
            </w:pPr>
            <w:r>
              <w:rPr>
                <w:rFonts w:ascii="Montserrat" w:hAnsi="Montserrat"/>
              </w:rPr>
              <w:t>Por la cual se expide el Plan Nacional de Desarrollo 2014-2018, «Todos por un nuevo país»</w:t>
            </w:r>
          </w:p>
        </w:tc>
      </w:tr>
      <w:tr w:rsidR="00641F93" w14:paraId="1999B2C0" w14:textId="77777777" w:rsidTr="00B62752">
        <w:tc>
          <w:tcPr>
            <w:tcW w:w="1129" w:type="dxa"/>
          </w:tcPr>
          <w:p w14:paraId="735EAF45" w14:textId="0F5DBF2F" w:rsidR="00641F93" w:rsidRDefault="00641F93" w:rsidP="00F12A4E">
            <w:pPr>
              <w:spacing w:line="276" w:lineRule="auto"/>
              <w:jc w:val="both"/>
              <w:rPr>
                <w:rFonts w:ascii="Montserrat" w:hAnsi="Montserrat"/>
              </w:rPr>
            </w:pPr>
            <w:r>
              <w:rPr>
                <w:rFonts w:ascii="Montserrat" w:hAnsi="Montserrat"/>
              </w:rPr>
              <w:t>2015</w:t>
            </w:r>
          </w:p>
        </w:tc>
        <w:tc>
          <w:tcPr>
            <w:tcW w:w="1701" w:type="dxa"/>
          </w:tcPr>
          <w:p w14:paraId="1276DD76" w14:textId="464FF1C4" w:rsidR="00641F93" w:rsidRDefault="00345B50" w:rsidP="00F12A4E">
            <w:pPr>
              <w:spacing w:line="276" w:lineRule="auto"/>
              <w:jc w:val="both"/>
              <w:rPr>
                <w:rFonts w:ascii="Montserrat" w:hAnsi="Montserrat"/>
              </w:rPr>
            </w:pPr>
            <w:r>
              <w:rPr>
                <w:rFonts w:ascii="Montserrat" w:hAnsi="Montserrat"/>
              </w:rPr>
              <w:t>Decreto</w:t>
            </w:r>
            <w:r w:rsidR="00641F93">
              <w:rPr>
                <w:rFonts w:ascii="Montserrat" w:hAnsi="Montserrat"/>
              </w:rPr>
              <w:t xml:space="preserve"> Nacional 1083</w:t>
            </w:r>
          </w:p>
        </w:tc>
        <w:tc>
          <w:tcPr>
            <w:tcW w:w="5664" w:type="dxa"/>
          </w:tcPr>
          <w:p w14:paraId="751AA0DA" w14:textId="28A0F3EB" w:rsidR="00641F93" w:rsidRDefault="00E75CA0" w:rsidP="00F12A4E">
            <w:pPr>
              <w:spacing w:line="276" w:lineRule="auto"/>
              <w:jc w:val="both"/>
              <w:rPr>
                <w:rFonts w:ascii="Montserrat" w:hAnsi="Montserrat"/>
              </w:rPr>
            </w:pPr>
            <w:r>
              <w:rPr>
                <w:rFonts w:ascii="Montserrat" w:hAnsi="Montserrat"/>
              </w:rPr>
              <w:t>Por medio del cual se expide el Decreto Único Reglamentario de sector Función Pública</w:t>
            </w:r>
          </w:p>
        </w:tc>
      </w:tr>
      <w:tr w:rsidR="00B62752" w14:paraId="38E60903" w14:textId="77777777" w:rsidTr="00B62752">
        <w:tc>
          <w:tcPr>
            <w:tcW w:w="1129" w:type="dxa"/>
          </w:tcPr>
          <w:p w14:paraId="63B348C1" w14:textId="082E0097" w:rsidR="00B62752" w:rsidRDefault="00B62752" w:rsidP="00F12A4E">
            <w:pPr>
              <w:spacing w:line="276" w:lineRule="auto"/>
              <w:jc w:val="both"/>
              <w:rPr>
                <w:rFonts w:ascii="Montserrat" w:hAnsi="Montserrat"/>
              </w:rPr>
            </w:pPr>
            <w:r>
              <w:rPr>
                <w:rFonts w:ascii="Montserrat" w:hAnsi="Montserrat"/>
              </w:rPr>
              <w:t>2022</w:t>
            </w:r>
          </w:p>
        </w:tc>
        <w:tc>
          <w:tcPr>
            <w:tcW w:w="1701" w:type="dxa"/>
          </w:tcPr>
          <w:p w14:paraId="6FFAEFAC" w14:textId="76F3F604" w:rsidR="00B62752" w:rsidRDefault="00B62752" w:rsidP="00F12A4E">
            <w:pPr>
              <w:spacing w:line="276" w:lineRule="auto"/>
              <w:jc w:val="both"/>
              <w:rPr>
                <w:rFonts w:ascii="Montserrat" w:hAnsi="Montserrat"/>
              </w:rPr>
            </w:pPr>
            <w:r>
              <w:rPr>
                <w:rFonts w:ascii="Montserrat" w:hAnsi="Montserrat"/>
              </w:rPr>
              <w:t>Resolución 1023</w:t>
            </w:r>
          </w:p>
        </w:tc>
        <w:tc>
          <w:tcPr>
            <w:tcW w:w="5664" w:type="dxa"/>
          </w:tcPr>
          <w:p w14:paraId="08C99857" w14:textId="38C7A881" w:rsidR="00B62752" w:rsidRDefault="00B62752" w:rsidP="00F12A4E">
            <w:pPr>
              <w:spacing w:line="276" w:lineRule="auto"/>
              <w:jc w:val="both"/>
              <w:rPr>
                <w:rFonts w:ascii="Montserrat" w:hAnsi="Montserrat"/>
              </w:rPr>
            </w:pPr>
            <w:r>
              <w:rPr>
                <w:rFonts w:ascii="Montserrat" w:hAnsi="Montserrat"/>
              </w:rPr>
              <w:t>Por la cual se adopta el Modelo Integrado de Planeación y Gestión de la Unidad Nacional de Protec</w:t>
            </w:r>
            <w:r w:rsidR="00F12A4E">
              <w:rPr>
                <w:rFonts w:ascii="Montserrat" w:hAnsi="Montserrat"/>
              </w:rPr>
              <w:t>c</w:t>
            </w:r>
            <w:r>
              <w:rPr>
                <w:rFonts w:ascii="Montserrat" w:hAnsi="Montserrat"/>
              </w:rPr>
              <w:t>ión y se dictan otras disposiciones</w:t>
            </w:r>
          </w:p>
        </w:tc>
      </w:tr>
    </w:tbl>
    <w:p w14:paraId="219DD649" w14:textId="66F06DB9" w:rsidR="00B62752" w:rsidRPr="008A7258" w:rsidRDefault="00B62752" w:rsidP="00F12A4E">
      <w:pPr>
        <w:pStyle w:val="Prrafodelista"/>
        <w:spacing w:after="0" w:line="276" w:lineRule="auto"/>
        <w:ind w:left="142"/>
        <w:jc w:val="both"/>
        <w:rPr>
          <w:rFonts w:ascii="Montserrat" w:hAnsi="Montserrat"/>
        </w:rPr>
      </w:pPr>
    </w:p>
    <w:p w14:paraId="25158304" w14:textId="77777777" w:rsidR="00B62752" w:rsidRPr="008A7258" w:rsidRDefault="00B62752" w:rsidP="00F12A4E">
      <w:pPr>
        <w:pStyle w:val="Prrafodelista"/>
        <w:spacing w:after="0" w:line="276" w:lineRule="auto"/>
        <w:ind w:left="0"/>
        <w:jc w:val="both"/>
        <w:rPr>
          <w:rFonts w:ascii="Montserrat" w:hAnsi="Montserrat"/>
        </w:rPr>
      </w:pPr>
    </w:p>
    <w:p w14:paraId="71925FB3" w14:textId="77777777" w:rsidR="00FF38EF" w:rsidRDefault="00FF38EF" w:rsidP="00F12A4E">
      <w:pPr>
        <w:spacing w:line="276" w:lineRule="auto"/>
        <w:rPr>
          <w:rFonts w:ascii="Montserrat" w:hAnsi="Montserrat"/>
        </w:rPr>
      </w:pPr>
    </w:p>
    <w:p w14:paraId="3E4FE225" w14:textId="77777777" w:rsidR="0056709D" w:rsidRDefault="0056709D" w:rsidP="00F12A4E">
      <w:pPr>
        <w:spacing w:line="276" w:lineRule="auto"/>
        <w:rPr>
          <w:rFonts w:ascii="Montserrat" w:hAnsi="Montserrat"/>
        </w:rPr>
      </w:pPr>
    </w:p>
    <w:p w14:paraId="54298A21" w14:textId="77777777" w:rsidR="00761974" w:rsidRDefault="00761974" w:rsidP="00F12A4E">
      <w:pPr>
        <w:spacing w:line="276" w:lineRule="auto"/>
        <w:rPr>
          <w:rFonts w:ascii="Montserrat" w:hAnsi="Montserrat"/>
        </w:rPr>
      </w:pPr>
    </w:p>
    <w:p w14:paraId="4DAE885F" w14:textId="77777777" w:rsidR="00761974" w:rsidRDefault="00761974" w:rsidP="00F12A4E">
      <w:pPr>
        <w:spacing w:line="276" w:lineRule="auto"/>
        <w:rPr>
          <w:rFonts w:ascii="Montserrat" w:hAnsi="Montserrat"/>
        </w:rPr>
      </w:pPr>
    </w:p>
    <w:p w14:paraId="6DCAAF5F" w14:textId="77777777" w:rsidR="00E852FE" w:rsidRDefault="00E852FE" w:rsidP="00F12A4E">
      <w:pPr>
        <w:spacing w:line="276" w:lineRule="auto"/>
        <w:rPr>
          <w:rFonts w:ascii="Montserrat" w:hAnsi="Montserrat"/>
        </w:rPr>
      </w:pPr>
    </w:p>
    <w:p w14:paraId="6FEC6B16" w14:textId="77777777" w:rsidR="00C65BF6" w:rsidRDefault="00C65BF6" w:rsidP="00F12A4E">
      <w:pPr>
        <w:spacing w:line="276" w:lineRule="auto"/>
        <w:rPr>
          <w:rFonts w:ascii="Montserrat" w:hAnsi="Montserrat"/>
        </w:rPr>
      </w:pPr>
    </w:p>
    <w:p w14:paraId="66401D2D" w14:textId="77777777" w:rsidR="00E852FE" w:rsidRDefault="00E852FE" w:rsidP="00F12A4E">
      <w:pPr>
        <w:spacing w:line="276" w:lineRule="auto"/>
        <w:rPr>
          <w:rFonts w:ascii="Montserrat" w:hAnsi="Montserrat"/>
        </w:rPr>
      </w:pPr>
    </w:p>
    <w:p w14:paraId="5CF1B7D4" w14:textId="6C204E0E" w:rsidR="00C061B7" w:rsidRPr="00552D7A" w:rsidRDefault="00552D7A" w:rsidP="00F12A4E">
      <w:pPr>
        <w:spacing w:line="276" w:lineRule="auto"/>
        <w:jc w:val="center"/>
        <w:rPr>
          <w:rFonts w:ascii="Montserrat" w:hAnsi="Montserrat"/>
          <w:b/>
          <w:bCs/>
        </w:rPr>
      </w:pPr>
      <w:r w:rsidRPr="00552D7A">
        <w:rPr>
          <w:rFonts w:ascii="Montserrat" w:hAnsi="Montserrat"/>
          <w:b/>
          <w:bCs/>
        </w:rPr>
        <w:t>CAPÍTULO 1</w:t>
      </w:r>
    </w:p>
    <w:p w14:paraId="1D29480C" w14:textId="06D840C8" w:rsidR="00552D7A" w:rsidRPr="007F05DB" w:rsidRDefault="007F05DB" w:rsidP="00F12A4E">
      <w:pPr>
        <w:spacing w:line="276" w:lineRule="auto"/>
        <w:jc w:val="center"/>
        <w:rPr>
          <w:rFonts w:ascii="Montserrat" w:hAnsi="Montserrat" w:cs="Times New Roman (Body CS)"/>
          <w:smallCaps/>
          <w:sz w:val="24"/>
          <w:szCs w:val="24"/>
        </w:rPr>
      </w:pPr>
      <w:r w:rsidRPr="007F05DB">
        <w:rPr>
          <w:rFonts w:ascii="Montserrat" w:hAnsi="Montserrat" w:cs="Times New Roman (Body CS)"/>
          <w:smallCaps/>
          <w:sz w:val="24"/>
          <w:szCs w:val="24"/>
        </w:rPr>
        <w:t>Aspectos Generales</w:t>
      </w:r>
    </w:p>
    <w:p w14:paraId="04D4D5A7" w14:textId="77777777" w:rsidR="00FF38EF" w:rsidRDefault="00FF38EF" w:rsidP="00F12A4E">
      <w:pPr>
        <w:spacing w:line="276" w:lineRule="auto"/>
        <w:rPr>
          <w:rFonts w:ascii="Montserrat" w:hAnsi="Montserrat"/>
        </w:rPr>
      </w:pPr>
    </w:p>
    <w:p w14:paraId="7188E7B2" w14:textId="54B7C654" w:rsidR="00552D7A" w:rsidRPr="007F05DB" w:rsidRDefault="00A5739F" w:rsidP="00FE23D0">
      <w:pPr>
        <w:pStyle w:val="Prrafodelista"/>
        <w:numPr>
          <w:ilvl w:val="1"/>
          <w:numId w:val="3"/>
        </w:numPr>
        <w:spacing w:line="276" w:lineRule="auto"/>
        <w:rPr>
          <w:rFonts w:ascii="Montserrat" w:hAnsi="Montserrat" w:cs="Times New Roman (Body CS)"/>
          <w:b/>
          <w:bCs/>
          <w:smallCaps/>
        </w:rPr>
      </w:pPr>
      <w:r w:rsidRPr="007F05DB">
        <w:rPr>
          <w:rFonts w:ascii="Montserrat" w:hAnsi="Montserrat" w:cs="Times New Roman (Body CS)"/>
          <w:b/>
          <w:bCs/>
          <w:smallCaps/>
        </w:rPr>
        <w:t>Introducción</w:t>
      </w:r>
    </w:p>
    <w:p w14:paraId="18DF42ED" w14:textId="12C5FFA8" w:rsidR="00FB03AE" w:rsidRDefault="008D45C2" w:rsidP="00F12A4E">
      <w:pPr>
        <w:spacing w:line="276" w:lineRule="auto"/>
        <w:ind w:firstLine="360"/>
        <w:jc w:val="both"/>
        <w:rPr>
          <w:rFonts w:ascii="Montserrat" w:hAnsi="Montserrat"/>
        </w:rPr>
      </w:pPr>
      <w:r>
        <w:rPr>
          <w:rFonts w:ascii="Montserrat" w:hAnsi="Montserrat"/>
        </w:rPr>
        <w:t xml:space="preserve">La Alta Dirección de la Unidad Nacional de Protección, liderada por el Director General y con la </w:t>
      </w:r>
      <w:r w:rsidR="00345B50">
        <w:rPr>
          <w:rFonts w:ascii="Montserrat" w:hAnsi="Montserrat"/>
        </w:rPr>
        <w:t>participación</w:t>
      </w:r>
      <w:r>
        <w:rPr>
          <w:rFonts w:ascii="Montserrat" w:hAnsi="Montserrat"/>
        </w:rPr>
        <w:t xml:space="preserve"> del Comité Institucional de Coordinación de Control Interno, adopta </w:t>
      </w:r>
      <w:r w:rsidR="00FF38EF">
        <w:rPr>
          <w:rFonts w:ascii="Montserrat" w:hAnsi="Montserrat"/>
        </w:rPr>
        <w:t>esta</w:t>
      </w:r>
      <w:r>
        <w:rPr>
          <w:rFonts w:ascii="Montserrat" w:hAnsi="Montserrat"/>
        </w:rPr>
        <w:t xml:space="preserve"> Política Integral de Administración de Riesgos</w:t>
      </w:r>
      <w:r w:rsidR="00E55C64">
        <w:rPr>
          <w:rFonts w:ascii="Montserrat" w:hAnsi="Montserrat"/>
        </w:rPr>
        <w:t>,</w:t>
      </w:r>
      <w:r w:rsidR="00FF38EF">
        <w:rPr>
          <w:rFonts w:ascii="Montserrat" w:hAnsi="Montserrat"/>
        </w:rPr>
        <w:t xml:space="preserve"> de acuerdo con</w:t>
      </w:r>
      <w:r w:rsidR="00E55C64">
        <w:rPr>
          <w:rFonts w:ascii="Montserrat" w:hAnsi="Montserrat"/>
        </w:rPr>
        <w:t xml:space="preserve"> </w:t>
      </w:r>
      <w:r>
        <w:rPr>
          <w:rFonts w:ascii="Montserrat" w:hAnsi="Montserrat"/>
        </w:rPr>
        <w:t>la dirección e intenciones generales de la Entidad</w:t>
      </w:r>
      <w:r w:rsidR="00520133">
        <w:rPr>
          <w:rFonts w:ascii="Montserrat" w:hAnsi="Montserrat"/>
        </w:rPr>
        <w:t xml:space="preserve">, </w:t>
      </w:r>
      <w:r w:rsidR="00FF38EF">
        <w:rPr>
          <w:rFonts w:ascii="Montserrat" w:hAnsi="Montserrat"/>
        </w:rPr>
        <w:t>en materia</w:t>
      </w:r>
      <w:r>
        <w:rPr>
          <w:rFonts w:ascii="Montserrat" w:hAnsi="Montserrat"/>
        </w:rPr>
        <w:t xml:space="preserve"> </w:t>
      </w:r>
      <w:r w:rsidR="00FF38EF">
        <w:rPr>
          <w:rFonts w:ascii="Montserrat" w:hAnsi="Montserrat"/>
        </w:rPr>
        <w:t>de</w:t>
      </w:r>
      <w:r w:rsidR="00BC357C">
        <w:rPr>
          <w:rFonts w:ascii="Montserrat" w:hAnsi="Montserrat"/>
        </w:rPr>
        <w:t xml:space="preserve"> la</w:t>
      </w:r>
      <w:r w:rsidR="00FF38EF">
        <w:rPr>
          <w:rFonts w:ascii="Montserrat" w:hAnsi="Montserrat"/>
        </w:rPr>
        <w:t xml:space="preserve"> </w:t>
      </w:r>
      <w:r>
        <w:rPr>
          <w:rFonts w:ascii="Montserrat" w:hAnsi="Montserrat"/>
        </w:rPr>
        <w:t>gestión integral del riesgo.</w:t>
      </w:r>
    </w:p>
    <w:p w14:paraId="0437058B" w14:textId="77777777" w:rsidR="00552D7A" w:rsidRDefault="00552D7A" w:rsidP="00F12A4E">
      <w:pPr>
        <w:spacing w:line="276" w:lineRule="auto"/>
        <w:jc w:val="both"/>
        <w:rPr>
          <w:rFonts w:ascii="Montserrat" w:hAnsi="Montserrat"/>
        </w:rPr>
      </w:pPr>
    </w:p>
    <w:p w14:paraId="381DF31A" w14:textId="143FE61C" w:rsidR="00F12A4E" w:rsidRPr="00F12A4E" w:rsidRDefault="00F12A4E" w:rsidP="00FE23D0">
      <w:pPr>
        <w:pStyle w:val="Prrafodelista"/>
        <w:numPr>
          <w:ilvl w:val="1"/>
          <w:numId w:val="3"/>
        </w:numPr>
        <w:spacing w:line="276" w:lineRule="auto"/>
        <w:rPr>
          <w:rFonts w:ascii="Montserrat" w:hAnsi="Montserrat"/>
          <w:b/>
          <w:bCs/>
        </w:rPr>
      </w:pPr>
      <w:r>
        <w:rPr>
          <w:rFonts w:ascii="Montserrat" w:hAnsi="Montserrat" w:cs="Times New Roman (Body CS)"/>
          <w:b/>
          <w:bCs/>
          <w:smallCaps/>
        </w:rPr>
        <w:t>Declaratoria</w:t>
      </w:r>
    </w:p>
    <w:p w14:paraId="3865A7CF" w14:textId="3E5144B7" w:rsidR="00F12A4E" w:rsidRPr="00F12A4E" w:rsidRDefault="00F12A4E" w:rsidP="00F12A4E">
      <w:pPr>
        <w:spacing w:line="276" w:lineRule="auto"/>
        <w:jc w:val="both"/>
        <w:rPr>
          <w:rFonts w:ascii="Montserrat" w:hAnsi="Montserrat"/>
        </w:rPr>
      </w:pPr>
      <w:r w:rsidRPr="00F12A4E">
        <w:rPr>
          <w:rFonts w:ascii="Montserrat" w:hAnsi="Montserrat"/>
        </w:rPr>
        <w:t>La Alta Dirección de la Unidad Nacional de Protección se compromete a mantener niveles aceptables en los riesgos de todos sus procesos y a promover una cultura institucional basada en la gestión integral del riesgo; mediante la identificación e implementación oportuna de acciones preventivas y de control, orientadas a mitigar, corregir y evitar la materialización de</w:t>
      </w:r>
      <w:r>
        <w:rPr>
          <w:rFonts w:ascii="Montserrat" w:hAnsi="Montserrat"/>
        </w:rPr>
        <w:t xml:space="preserve"> los </w:t>
      </w:r>
      <w:r w:rsidRPr="00F12A4E">
        <w:rPr>
          <w:rFonts w:ascii="Montserrat" w:hAnsi="Montserrat"/>
        </w:rPr>
        <w:t>riesgo</w:t>
      </w:r>
      <w:r>
        <w:rPr>
          <w:rFonts w:ascii="Montserrat" w:hAnsi="Montserrat"/>
        </w:rPr>
        <w:t>s institucionales</w:t>
      </w:r>
      <w:r w:rsidRPr="00F12A4E">
        <w:rPr>
          <w:rFonts w:ascii="Montserrat" w:hAnsi="Montserrat"/>
        </w:rPr>
        <w:t>.</w:t>
      </w:r>
    </w:p>
    <w:p w14:paraId="49C06DA8" w14:textId="36996929" w:rsidR="00F12A4E" w:rsidRPr="00F12A4E" w:rsidRDefault="00F12A4E" w:rsidP="00F12A4E">
      <w:pPr>
        <w:spacing w:line="276" w:lineRule="auto"/>
        <w:rPr>
          <w:rFonts w:ascii="Montserrat" w:hAnsi="Montserrat"/>
          <w:b/>
          <w:bCs/>
        </w:rPr>
      </w:pPr>
    </w:p>
    <w:p w14:paraId="6267DF38" w14:textId="715E4D17" w:rsidR="00552D7A" w:rsidRPr="002E62BF" w:rsidRDefault="00FB03AE" w:rsidP="00FE23D0">
      <w:pPr>
        <w:pStyle w:val="Prrafodelista"/>
        <w:numPr>
          <w:ilvl w:val="1"/>
          <w:numId w:val="3"/>
        </w:numPr>
        <w:spacing w:line="276" w:lineRule="auto"/>
        <w:rPr>
          <w:rFonts w:ascii="Montserrat" w:hAnsi="Montserrat"/>
          <w:b/>
          <w:bCs/>
        </w:rPr>
      </w:pPr>
      <w:r w:rsidRPr="007F05DB">
        <w:rPr>
          <w:rFonts w:ascii="Montserrat" w:hAnsi="Montserrat" w:cs="Times New Roman (Body CS)"/>
          <w:b/>
          <w:bCs/>
          <w:smallCaps/>
        </w:rPr>
        <w:t>Metodología</w:t>
      </w:r>
    </w:p>
    <w:p w14:paraId="58E1551B" w14:textId="384E2891" w:rsidR="00F12A4E" w:rsidRPr="00F12A4E" w:rsidRDefault="00552D7A" w:rsidP="00F12A4E">
      <w:pPr>
        <w:spacing w:line="276" w:lineRule="auto"/>
        <w:ind w:firstLine="360"/>
        <w:jc w:val="both"/>
        <w:rPr>
          <w:rFonts w:ascii="Montserrat" w:hAnsi="Montserrat"/>
        </w:rPr>
      </w:pPr>
      <w:r>
        <w:rPr>
          <w:rFonts w:ascii="Montserrat" w:hAnsi="Montserrat"/>
        </w:rPr>
        <w:t>La propuesta metodológica subyacente responde a los lineamientos</w:t>
      </w:r>
      <w:r w:rsidR="00F12A4E">
        <w:rPr>
          <w:rFonts w:ascii="Montserrat" w:hAnsi="Montserrat"/>
        </w:rPr>
        <w:t xml:space="preserve"> de</w:t>
      </w:r>
      <w:r>
        <w:rPr>
          <w:rFonts w:ascii="Montserrat" w:hAnsi="Montserrat"/>
        </w:rPr>
        <w:t xml:space="preserve"> </w:t>
      </w:r>
      <w:r w:rsidR="00FB03AE">
        <w:rPr>
          <w:rFonts w:ascii="Montserrat" w:hAnsi="Montserrat"/>
        </w:rPr>
        <w:t>la</w:t>
      </w:r>
      <w:r w:rsidR="00E55C64" w:rsidRPr="008A7258">
        <w:rPr>
          <w:rFonts w:ascii="Montserrat" w:hAnsi="Montserrat"/>
        </w:rPr>
        <w:t xml:space="preserve"> </w:t>
      </w:r>
      <w:r w:rsidR="00E55C64" w:rsidRPr="00E55C64">
        <w:rPr>
          <w:rFonts w:ascii="Montserrat" w:hAnsi="Montserrat"/>
          <w:i/>
          <w:iCs/>
        </w:rPr>
        <w:t>Guía para la Administración del Riesgo y el Diseño de Controles en Entidades Públicas</w:t>
      </w:r>
      <w:r w:rsidR="00F12A4E">
        <w:rPr>
          <w:rFonts w:ascii="Montserrat" w:hAnsi="Montserrat"/>
          <w:i/>
          <w:iCs/>
        </w:rPr>
        <w:t xml:space="preserve"> </w:t>
      </w:r>
      <w:r w:rsidR="00F12A4E">
        <w:rPr>
          <w:rFonts w:ascii="Montserrat" w:hAnsi="Montserrat"/>
        </w:rPr>
        <w:t>- versión 6 (2022)</w:t>
      </w:r>
      <w:r w:rsidR="00E55C64" w:rsidRPr="008A7258">
        <w:rPr>
          <w:rFonts w:ascii="Montserrat" w:hAnsi="Montserrat"/>
        </w:rPr>
        <w:t xml:space="preserve"> del Departamento Administrativo de la Función Pública</w:t>
      </w:r>
      <w:r w:rsidR="00F12A4E">
        <w:rPr>
          <w:rFonts w:ascii="Montserrat" w:hAnsi="Montserrat"/>
        </w:rPr>
        <w:t xml:space="preserve">, del </w:t>
      </w:r>
      <w:r w:rsidR="00F12A4E">
        <w:rPr>
          <w:rFonts w:ascii="Montserrat" w:hAnsi="Montserrat"/>
          <w:i/>
          <w:iCs/>
        </w:rPr>
        <w:t xml:space="preserve">Documento Maestro del Modelo de Seguridad y Privacidad de la Información </w:t>
      </w:r>
      <w:r w:rsidR="00F12A4E">
        <w:rPr>
          <w:rFonts w:ascii="Montserrat" w:hAnsi="Montserrat"/>
        </w:rPr>
        <w:t>(2021)</w:t>
      </w:r>
      <w:r w:rsidR="00E852FE">
        <w:rPr>
          <w:rFonts w:ascii="Montserrat" w:hAnsi="Montserrat"/>
        </w:rPr>
        <w:t xml:space="preserve">, </w:t>
      </w:r>
      <w:r w:rsidR="00F12A4E">
        <w:rPr>
          <w:rFonts w:ascii="Montserrat" w:hAnsi="Montserrat"/>
        </w:rPr>
        <w:t xml:space="preserve">del </w:t>
      </w:r>
      <w:r w:rsidR="00F12A4E">
        <w:rPr>
          <w:rFonts w:ascii="Montserrat" w:hAnsi="Montserrat"/>
          <w:i/>
          <w:iCs/>
        </w:rPr>
        <w:t xml:space="preserve">Modelo Nacional de Gestión de Riesgo de Seguridad de la Información en Entidades Públicas – Anexo 4 </w:t>
      </w:r>
      <w:r w:rsidR="00F12A4E">
        <w:rPr>
          <w:rFonts w:ascii="Montserrat" w:hAnsi="Montserrat"/>
        </w:rPr>
        <w:t xml:space="preserve">(2021) </w:t>
      </w:r>
      <w:r w:rsidR="00E852FE">
        <w:rPr>
          <w:rFonts w:ascii="Montserrat" w:hAnsi="Montserrat"/>
        </w:rPr>
        <w:t xml:space="preserve">y de la </w:t>
      </w:r>
      <w:r w:rsidR="00E852FE">
        <w:rPr>
          <w:rFonts w:ascii="Montserrat" w:hAnsi="Montserrat"/>
          <w:i/>
          <w:iCs/>
        </w:rPr>
        <w:t xml:space="preserve">Guía de gestión de riesgos número 7: seguridad y privacidad de la información </w:t>
      </w:r>
      <w:r w:rsidR="00E852FE">
        <w:rPr>
          <w:rFonts w:ascii="Montserrat" w:hAnsi="Montserrat"/>
        </w:rPr>
        <w:t xml:space="preserve">(2016) </w:t>
      </w:r>
      <w:r w:rsidR="00A30DDC">
        <w:rPr>
          <w:rFonts w:ascii="Montserrat" w:hAnsi="Montserrat"/>
        </w:rPr>
        <w:t>del Ministerio de Tecnologías de la Información y las Comunicaciones</w:t>
      </w:r>
      <w:r w:rsidR="00FB03AE">
        <w:rPr>
          <w:rFonts w:ascii="Montserrat" w:hAnsi="Montserrat"/>
        </w:rPr>
        <w:t xml:space="preserve">; </w:t>
      </w:r>
      <w:r w:rsidR="00F12A4E">
        <w:rPr>
          <w:rFonts w:ascii="Montserrat" w:hAnsi="Montserrat"/>
        </w:rPr>
        <w:t>en armonía con</w:t>
      </w:r>
      <w:r w:rsidR="00C061B7">
        <w:rPr>
          <w:rFonts w:ascii="Montserrat" w:hAnsi="Montserrat"/>
        </w:rPr>
        <w:t xml:space="preserve"> </w:t>
      </w:r>
      <w:r w:rsidR="00E55C64" w:rsidRPr="008A7258">
        <w:rPr>
          <w:rFonts w:ascii="Montserrat" w:hAnsi="Montserrat"/>
        </w:rPr>
        <w:t xml:space="preserve">la Norma Técnica Colombiana </w:t>
      </w:r>
      <w:r w:rsidR="00E55C64" w:rsidRPr="00E852FE">
        <w:rPr>
          <w:rFonts w:ascii="Montserrat" w:hAnsi="Montserrat"/>
        </w:rPr>
        <w:t>NTC</w:t>
      </w:r>
      <w:r w:rsidR="00FB03AE" w:rsidRPr="00E852FE">
        <w:rPr>
          <w:rFonts w:ascii="Montserrat" w:hAnsi="Montserrat"/>
        </w:rPr>
        <w:t xml:space="preserve"> </w:t>
      </w:r>
      <w:r w:rsidR="00E55C64" w:rsidRPr="00E852FE">
        <w:rPr>
          <w:rFonts w:ascii="Montserrat" w:hAnsi="Montserrat"/>
        </w:rPr>
        <w:t>ISO 31000:2018</w:t>
      </w:r>
      <w:r w:rsidR="00A30DDC" w:rsidRPr="00E852FE">
        <w:rPr>
          <w:rFonts w:ascii="Montserrat" w:hAnsi="Montserrat"/>
        </w:rPr>
        <w:t xml:space="preserve"> – Gestión del riesgo</w:t>
      </w:r>
      <w:r w:rsidR="0056709D" w:rsidRPr="00E852FE">
        <w:rPr>
          <w:rFonts w:ascii="Montserrat" w:hAnsi="Montserrat"/>
        </w:rPr>
        <w:t xml:space="preserve">, ISO 9001:2015 - Sistema de Gestión de </w:t>
      </w:r>
      <w:r w:rsidR="00D13F02">
        <w:rPr>
          <w:rFonts w:ascii="Montserrat" w:hAnsi="Montserrat"/>
        </w:rPr>
        <w:t xml:space="preserve">la </w:t>
      </w:r>
      <w:r w:rsidR="0056709D" w:rsidRPr="00E852FE">
        <w:rPr>
          <w:rFonts w:ascii="Montserrat" w:hAnsi="Montserrat"/>
        </w:rPr>
        <w:t xml:space="preserve">Calidad e ISO 27001:2022 - Sistema de Gestión </w:t>
      </w:r>
      <w:r w:rsidR="00D13F02">
        <w:rPr>
          <w:rFonts w:ascii="Montserrat" w:hAnsi="Montserrat"/>
        </w:rPr>
        <w:t>en</w:t>
      </w:r>
      <w:r w:rsidR="0056709D" w:rsidRPr="00E852FE">
        <w:rPr>
          <w:rFonts w:ascii="Montserrat" w:hAnsi="Montserrat"/>
        </w:rPr>
        <w:t xml:space="preserve"> Seguridad de la Información.</w:t>
      </w:r>
    </w:p>
    <w:p w14:paraId="06129085" w14:textId="77777777" w:rsidR="00F12A4E" w:rsidRPr="00F12A4E" w:rsidRDefault="00F12A4E" w:rsidP="00F12A4E">
      <w:pPr>
        <w:spacing w:line="276" w:lineRule="auto"/>
        <w:rPr>
          <w:rFonts w:ascii="Montserrat" w:hAnsi="Montserrat" w:cs="Times New Roman (Body CS)"/>
          <w:b/>
          <w:bCs/>
          <w:smallCaps/>
        </w:rPr>
      </w:pPr>
    </w:p>
    <w:p w14:paraId="30D28A6E" w14:textId="3CFE7577" w:rsidR="00290BC0" w:rsidRPr="007F05DB" w:rsidRDefault="008A7258" w:rsidP="00FE23D0">
      <w:pPr>
        <w:pStyle w:val="Prrafodelista"/>
        <w:numPr>
          <w:ilvl w:val="1"/>
          <w:numId w:val="3"/>
        </w:numPr>
        <w:spacing w:line="276" w:lineRule="auto"/>
        <w:rPr>
          <w:rFonts w:ascii="Montserrat" w:hAnsi="Montserrat" w:cs="Times New Roman (Body CS)"/>
          <w:b/>
          <w:bCs/>
          <w:smallCaps/>
        </w:rPr>
      </w:pPr>
      <w:r w:rsidRPr="007F05DB">
        <w:rPr>
          <w:rFonts w:ascii="Montserrat" w:hAnsi="Montserrat" w:cs="Times New Roman (Body CS)"/>
          <w:b/>
          <w:bCs/>
          <w:smallCaps/>
        </w:rPr>
        <w:t>Objetivo</w:t>
      </w:r>
      <w:r w:rsidR="00552D7A" w:rsidRPr="007F05DB">
        <w:rPr>
          <w:rFonts w:ascii="Montserrat" w:hAnsi="Montserrat" w:cs="Times New Roman (Body CS)"/>
          <w:b/>
          <w:bCs/>
          <w:smallCaps/>
        </w:rPr>
        <w:t xml:space="preserve"> general</w:t>
      </w:r>
    </w:p>
    <w:p w14:paraId="69510168" w14:textId="4835191B" w:rsidR="00C061B7" w:rsidRDefault="00C061B7" w:rsidP="00F12A4E">
      <w:pPr>
        <w:spacing w:line="276" w:lineRule="auto"/>
        <w:ind w:firstLine="360"/>
        <w:jc w:val="both"/>
        <w:rPr>
          <w:rFonts w:ascii="Montserrat" w:hAnsi="Montserrat"/>
        </w:rPr>
      </w:pPr>
      <w:r>
        <w:rPr>
          <w:rFonts w:ascii="Montserrat" w:hAnsi="Montserrat"/>
        </w:rPr>
        <w:t>El</w:t>
      </w:r>
      <w:r w:rsidR="00A41D0B">
        <w:rPr>
          <w:rFonts w:ascii="Montserrat" w:hAnsi="Montserrat"/>
        </w:rPr>
        <w:t xml:space="preserve"> objetivo de</w:t>
      </w:r>
      <w:r>
        <w:rPr>
          <w:rFonts w:ascii="Montserrat" w:hAnsi="Montserrat"/>
        </w:rPr>
        <w:t xml:space="preserve"> </w:t>
      </w:r>
      <w:r w:rsidR="00430E3D">
        <w:rPr>
          <w:rFonts w:ascii="Montserrat" w:hAnsi="Montserrat"/>
        </w:rPr>
        <w:t>la</w:t>
      </w:r>
      <w:r>
        <w:rPr>
          <w:rFonts w:ascii="Montserrat" w:hAnsi="Montserrat"/>
        </w:rPr>
        <w:t xml:space="preserve"> Política </w:t>
      </w:r>
      <w:r w:rsidR="00430E3D">
        <w:rPr>
          <w:rFonts w:ascii="Montserrat" w:hAnsi="Montserrat"/>
        </w:rPr>
        <w:t xml:space="preserve">Integral de Administración de Riesgos </w:t>
      </w:r>
      <w:r>
        <w:rPr>
          <w:rFonts w:ascii="Montserrat" w:hAnsi="Montserrat"/>
        </w:rPr>
        <w:t>es</w:t>
      </w:r>
      <w:r w:rsidR="00A41D0B">
        <w:rPr>
          <w:rFonts w:ascii="Montserrat" w:hAnsi="Montserrat"/>
        </w:rPr>
        <w:t xml:space="preserve"> a</w:t>
      </w:r>
      <w:r w:rsidR="007A3977">
        <w:rPr>
          <w:rFonts w:ascii="Montserrat" w:hAnsi="Montserrat"/>
        </w:rPr>
        <w:t>lcanzar un nivel aceptable de</w:t>
      </w:r>
      <w:r>
        <w:rPr>
          <w:rFonts w:ascii="Montserrat" w:hAnsi="Montserrat"/>
        </w:rPr>
        <w:t>l</w:t>
      </w:r>
      <w:r w:rsidR="007A3977">
        <w:rPr>
          <w:rFonts w:ascii="Montserrat" w:hAnsi="Montserrat"/>
        </w:rPr>
        <w:t xml:space="preserve"> riesgo residual en todos los procesos de</w:t>
      </w:r>
      <w:r>
        <w:rPr>
          <w:rFonts w:ascii="Montserrat" w:hAnsi="Montserrat"/>
        </w:rPr>
        <w:t>l Sistema Integrado de Gestión de</w:t>
      </w:r>
      <w:r w:rsidR="007A3977">
        <w:rPr>
          <w:rFonts w:ascii="Montserrat" w:hAnsi="Montserrat"/>
        </w:rPr>
        <w:t xml:space="preserve"> la </w:t>
      </w:r>
      <w:r w:rsidR="004C4EB2">
        <w:rPr>
          <w:rFonts w:ascii="Montserrat" w:hAnsi="Montserrat"/>
        </w:rPr>
        <w:t>Unidad Nacional de Protección</w:t>
      </w:r>
      <w:r w:rsidR="007A3977">
        <w:rPr>
          <w:rFonts w:ascii="Montserrat" w:hAnsi="Montserrat"/>
        </w:rPr>
        <w:t>, a través de</w:t>
      </w:r>
      <w:r w:rsidR="00A41D0B">
        <w:rPr>
          <w:rFonts w:ascii="Montserrat" w:hAnsi="Montserrat"/>
        </w:rPr>
        <w:t xml:space="preserve"> la identificación e implementación oportuna de </w:t>
      </w:r>
      <w:r>
        <w:rPr>
          <w:rFonts w:ascii="Montserrat" w:hAnsi="Montserrat"/>
        </w:rPr>
        <w:t xml:space="preserve">mecanismos y </w:t>
      </w:r>
      <w:r w:rsidR="00A41D0B">
        <w:rPr>
          <w:rFonts w:ascii="Montserrat" w:hAnsi="Montserrat"/>
        </w:rPr>
        <w:t>acciones de control</w:t>
      </w:r>
      <w:r w:rsidR="004C4EB2">
        <w:rPr>
          <w:rFonts w:ascii="Montserrat" w:hAnsi="Montserrat"/>
        </w:rPr>
        <w:t>,</w:t>
      </w:r>
      <w:r w:rsidR="00A41D0B">
        <w:rPr>
          <w:rFonts w:ascii="Montserrat" w:hAnsi="Montserrat"/>
        </w:rPr>
        <w:t xml:space="preserve"> alinead</w:t>
      </w:r>
      <w:r>
        <w:rPr>
          <w:rFonts w:ascii="Montserrat" w:hAnsi="Montserrat"/>
        </w:rPr>
        <w:t>o</w:t>
      </w:r>
      <w:r w:rsidR="00A41D0B">
        <w:rPr>
          <w:rFonts w:ascii="Montserrat" w:hAnsi="Montserrat"/>
        </w:rPr>
        <w:t xml:space="preserve">s con los objetivos y </w:t>
      </w:r>
      <w:r w:rsidR="00430E3D">
        <w:rPr>
          <w:rFonts w:ascii="Montserrat" w:hAnsi="Montserrat"/>
        </w:rPr>
        <w:t xml:space="preserve">con </w:t>
      </w:r>
      <w:r w:rsidR="00A41D0B">
        <w:rPr>
          <w:rFonts w:ascii="Montserrat" w:hAnsi="Montserrat"/>
        </w:rPr>
        <w:t>la plataforma estratégica de la Entidad.</w:t>
      </w:r>
    </w:p>
    <w:p w14:paraId="0DDD8C9B" w14:textId="77777777" w:rsidR="007F05DB" w:rsidRDefault="007F05DB" w:rsidP="00F12A4E">
      <w:pPr>
        <w:spacing w:line="276" w:lineRule="auto"/>
        <w:ind w:firstLine="360"/>
        <w:jc w:val="both"/>
        <w:rPr>
          <w:rFonts w:ascii="Montserrat" w:hAnsi="Montserrat"/>
        </w:rPr>
      </w:pPr>
    </w:p>
    <w:p w14:paraId="77183820" w14:textId="75E16803" w:rsidR="00471D9A" w:rsidRPr="007F05DB" w:rsidRDefault="00C061B7" w:rsidP="00FE23D0">
      <w:pPr>
        <w:pStyle w:val="Prrafodelista"/>
        <w:numPr>
          <w:ilvl w:val="1"/>
          <w:numId w:val="3"/>
        </w:numPr>
        <w:spacing w:line="276" w:lineRule="auto"/>
        <w:rPr>
          <w:rFonts w:ascii="Montserrat" w:hAnsi="Montserrat" w:cs="Times New Roman (Body CS)"/>
          <w:b/>
          <w:bCs/>
          <w:smallCaps/>
        </w:rPr>
      </w:pPr>
      <w:r w:rsidRPr="007F05DB">
        <w:rPr>
          <w:rFonts w:ascii="Montserrat" w:hAnsi="Montserrat" w:cs="Times New Roman (Body CS)"/>
          <w:b/>
          <w:bCs/>
          <w:smallCaps/>
        </w:rPr>
        <w:t>Objetivos específico</w:t>
      </w:r>
      <w:r w:rsidR="002E62BF" w:rsidRPr="007F05DB">
        <w:rPr>
          <w:rFonts w:ascii="Montserrat" w:hAnsi="Montserrat" w:cs="Times New Roman (Body CS)"/>
          <w:b/>
          <w:bCs/>
          <w:smallCaps/>
        </w:rPr>
        <w:t>s</w:t>
      </w:r>
    </w:p>
    <w:p w14:paraId="4894F9D2" w14:textId="001E9074" w:rsidR="00404C48" w:rsidRPr="006B6EA3" w:rsidRDefault="00C061B7" w:rsidP="00F12A4E">
      <w:pPr>
        <w:spacing w:line="276" w:lineRule="auto"/>
        <w:ind w:firstLine="708"/>
        <w:jc w:val="both"/>
        <w:rPr>
          <w:rFonts w:ascii="Montserrat" w:hAnsi="Montserrat"/>
        </w:rPr>
      </w:pPr>
      <w:r>
        <w:rPr>
          <w:rFonts w:ascii="Montserrat" w:hAnsi="Montserrat"/>
        </w:rPr>
        <w:t xml:space="preserve">Para la consecución del objetivo general, </w:t>
      </w:r>
      <w:r w:rsidR="00404C48">
        <w:rPr>
          <w:rFonts w:ascii="Montserrat" w:hAnsi="Montserrat"/>
        </w:rPr>
        <w:t xml:space="preserve">se </w:t>
      </w:r>
      <w:r w:rsidR="00520133">
        <w:rPr>
          <w:rFonts w:ascii="Montserrat" w:hAnsi="Montserrat"/>
        </w:rPr>
        <w:t>define</w:t>
      </w:r>
      <w:r w:rsidR="00404C48">
        <w:rPr>
          <w:rFonts w:ascii="Montserrat" w:hAnsi="Montserrat"/>
        </w:rPr>
        <w:t>n</w:t>
      </w:r>
      <w:r w:rsidR="00552D7A">
        <w:rPr>
          <w:rFonts w:ascii="Montserrat" w:hAnsi="Montserrat"/>
        </w:rPr>
        <w:t xml:space="preserve"> los siguientes</w:t>
      </w:r>
      <w:r w:rsidR="00520133">
        <w:rPr>
          <w:rFonts w:ascii="Montserrat" w:hAnsi="Montserrat"/>
        </w:rPr>
        <w:t xml:space="preserve"> </w:t>
      </w:r>
      <w:r>
        <w:rPr>
          <w:rFonts w:ascii="Montserrat" w:hAnsi="Montserrat"/>
        </w:rPr>
        <w:t>objetivos específicos:</w:t>
      </w:r>
    </w:p>
    <w:p w14:paraId="2A757F06" w14:textId="799DCCBF" w:rsidR="00520133" w:rsidRPr="002E62BF" w:rsidRDefault="00520133" w:rsidP="00FE23D0">
      <w:pPr>
        <w:pStyle w:val="Prrafodelista"/>
        <w:numPr>
          <w:ilvl w:val="0"/>
          <w:numId w:val="5"/>
        </w:numPr>
        <w:spacing w:line="276" w:lineRule="auto"/>
        <w:jc w:val="both"/>
        <w:rPr>
          <w:rFonts w:ascii="Montserrat" w:hAnsi="Montserrat"/>
        </w:rPr>
      </w:pPr>
      <w:r>
        <w:rPr>
          <w:rFonts w:ascii="Montserrat" w:hAnsi="Montserrat"/>
        </w:rPr>
        <w:t>Contribuir a la consolidación de</w:t>
      </w:r>
      <w:r w:rsidR="00471D9A">
        <w:rPr>
          <w:rFonts w:ascii="Montserrat" w:hAnsi="Montserrat"/>
        </w:rPr>
        <w:t xml:space="preserve"> una cultura organizacional basada en la gestión </w:t>
      </w:r>
      <w:r w:rsidR="006B6EA3">
        <w:rPr>
          <w:rFonts w:ascii="Montserrat" w:hAnsi="Montserrat"/>
        </w:rPr>
        <w:t xml:space="preserve">integral </w:t>
      </w:r>
      <w:r w:rsidR="00471D9A">
        <w:rPr>
          <w:rFonts w:ascii="Montserrat" w:hAnsi="Montserrat"/>
        </w:rPr>
        <w:t>del riesgo</w:t>
      </w:r>
      <w:r>
        <w:rPr>
          <w:rFonts w:ascii="Montserrat" w:hAnsi="Montserrat"/>
        </w:rPr>
        <w:t xml:space="preserve"> y</w:t>
      </w:r>
      <w:r w:rsidR="006B6EA3">
        <w:rPr>
          <w:rFonts w:ascii="Montserrat" w:hAnsi="Montserrat"/>
        </w:rPr>
        <w:t xml:space="preserve"> en la apropiación de los valores institucionales.</w:t>
      </w:r>
    </w:p>
    <w:p w14:paraId="546E7C0D" w14:textId="197978B6" w:rsidR="00520133" w:rsidRPr="002E62BF" w:rsidRDefault="006B6EA3" w:rsidP="00FE23D0">
      <w:pPr>
        <w:pStyle w:val="Prrafodelista"/>
        <w:numPr>
          <w:ilvl w:val="0"/>
          <w:numId w:val="5"/>
        </w:numPr>
        <w:spacing w:line="276" w:lineRule="auto"/>
        <w:jc w:val="both"/>
        <w:rPr>
          <w:rFonts w:ascii="Montserrat" w:hAnsi="Montserrat"/>
        </w:rPr>
      </w:pPr>
      <w:r>
        <w:rPr>
          <w:rFonts w:ascii="Montserrat" w:hAnsi="Montserrat"/>
        </w:rPr>
        <w:t>Unificar los lineamientos, controles, responsabilidades y estrategias asociadas a la administración y gestión integral de los riesgos de gestión</w:t>
      </w:r>
      <w:r w:rsidR="00BC357C">
        <w:rPr>
          <w:rFonts w:ascii="Montserrat" w:hAnsi="Montserrat"/>
        </w:rPr>
        <w:t>/por procesos</w:t>
      </w:r>
      <w:r>
        <w:rPr>
          <w:rFonts w:ascii="Montserrat" w:hAnsi="Montserrat"/>
        </w:rPr>
        <w:t xml:space="preserve">, </w:t>
      </w:r>
      <w:r w:rsidR="00BC357C">
        <w:rPr>
          <w:rFonts w:ascii="Montserrat" w:hAnsi="Montserrat"/>
        </w:rPr>
        <w:t xml:space="preserve">fiscales, </w:t>
      </w:r>
      <w:r>
        <w:rPr>
          <w:rFonts w:ascii="Montserrat" w:hAnsi="Montserrat"/>
        </w:rPr>
        <w:t>de corrupción y de seguridad digital de la Entidad.</w:t>
      </w:r>
    </w:p>
    <w:p w14:paraId="5C71F9F1" w14:textId="3B140FC9" w:rsidR="00520133" w:rsidRPr="002E62BF" w:rsidRDefault="006B6EA3" w:rsidP="00FE23D0">
      <w:pPr>
        <w:pStyle w:val="Prrafodelista"/>
        <w:numPr>
          <w:ilvl w:val="0"/>
          <w:numId w:val="5"/>
        </w:numPr>
        <w:spacing w:line="276" w:lineRule="auto"/>
        <w:jc w:val="both"/>
        <w:rPr>
          <w:rFonts w:ascii="Montserrat" w:hAnsi="Montserrat"/>
        </w:rPr>
      </w:pPr>
      <w:r>
        <w:rPr>
          <w:rFonts w:ascii="Montserrat" w:hAnsi="Montserrat"/>
        </w:rPr>
        <w:t>Garantizar la pertinencia</w:t>
      </w:r>
      <w:r w:rsidR="00520133">
        <w:rPr>
          <w:rFonts w:ascii="Montserrat" w:hAnsi="Montserrat"/>
        </w:rPr>
        <w:t>,</w:t>
      </w:r>
      <w:r>
        <w:rPr>
          <w:rFonts w:ascii="Montserrat" w:hAnsi="Montserrat"/>
        </w:rPr>
        <w:t xml:space="preserve"> idoneidad</w:t>
      </w:r>
      <w:r w:rsidR="00520133">
        <w:rPr>
          <w:rFonts w:ascii="Montserrat" w:hAnsi="Montserrat"/>
        </w:rPr>
        <w:t xml:space="preserve"> e integralidad</w:t>
      </w:r>
      <w:r>
        <w:rPr>
          <w:rFonts w:ascii="Montserrat" w:hAnsi="Montserrat"/>
        </w:rPr>
        <w:t xml:space="preserve"> de l</w:t>
      </w:r>
      <w:r w:rsidR="00520133">
        <w:rPr>
          <w:rFonts w:ascii="Montserrat" w:hAnsi="Montserrat"/>
        </w:rPr>
        <w:t xml:space="preserve">os lineamientos, mecanismos </w:t>
      </w:r>
      <w:r>
        <w:rPr>
          <w:rFonts w:ascii="Montserrat" w:hAnsi="Montserrat"/>
        </w:rPr>
        <w:t>y</w:t>
      </w:r>
      <w:r w:rsidR="00520133">
        <w:rPr>
          <w:rFonts w:ascii="Montserrat" w:hAnsi="Montserrat"/>
        </w:rPr>
        <w:t xml:space="preserve"> controles del riesgo, con énfasis en la mitigación o eliminación de </w:t>
      </w:r>
      <w:r w:rsidR="00552D7A">
        <w:rPr>
          <w:rFonts w:ascii="Montserrat" w:hAnsi="Montserrat"/>
        </w:rPr>
        <w:t xml:space="preserve">los </w:t>
      </w:r>
      <w:r w:rsidR="00520133">
        <w:rPr>
          <w:rFonts w:ascii="Montserrat" w:hAnsi="Montserrat"/>
        </w:rPr>
        <w:t>riesgo</w:t>
      </w:r>
      <w:r w:rsidR="00552D7A">
        <w:rPr>
          <w:rFonts w:ascii="Montserrat" w:hAnsi="Montserrat"/>
        </w:rPr>
        <w:t xml:space="preserve">s </w:t>
      </w:r>
      <w:r w:rsidR="00520133">
        <w:rPr>
          <w:rFonts w:ascii="Montserrat" w:hAnsi="Montserrat"/>
        </w:rPr>
        <w:t>que compromet</w:t>
      </w:r>
      <w:r w:rsidR="00552D7A">
        <w:rPr>
          <w:rFonts w:ascii="Montserrat" w:hAnsi="Montserrat"/>
        </w:rPr>
        <w:t>e</w:t>
      </w:r>
      <w:r w:rsidR="00520133">
        <w:rPr>
          <w:rFonts w:ascii="Montserrat" w:hAnsi="Montserrat"/>
        </w:rPr>
        <w:t>n el cumplimiento misional o el logro de los objetivos estratégicos de la Entidad.</w:t>
      </w:r>
    </w:p>
    <w:p w14:paraId="2BDF15B8" w14:textId="445C8037" w:rsidR="00471D9A" w:rsidRPr="006B6EA3" w:rsidRDefault="00552D7A" w:rsidP="00FE23D0">
      <w:pPr>
        <w:pStyle w:val="Prrafodelista"/>
        <w:numPr>
          <w:ilvl w:val="0"/>
          <w:numId w:val="5"/>
        </w:numPr>
        <w:spacing w:line="276" w:lineRule="auto"/>
        <w:jc w:val="both"/>
        <w:rPr>
          <w:rFonts w:ascii="Montserrat" w:hAnsi="Montserrat"/>
        </w:rPr>
      </w:pPr>
      <w:r>
        <w:rPr>
          <w:rFonts w:ascii="Montserrat" w:hAnsi="Montserrat"/>
        </w:rPr>
        <w:t>Contribuir a</w:t>
      </w:r>
      <w:r w:rsidR="006B6EA3">
        <w:rPr>
          <w:rFonts w:ascii="Montserrat" w:hAnsi="Montserrat"/>
        </w:rPr>
        <w:t xml:space="preserve"> la </w:t>
      </w:r>
      <w:r w:rsidR="006B6EA3" w:rsidRPr="006B6EA3">
        <w:rPr>
          <w:rFonts w:ascii="Montserrat" w:hAnsi="Montserrat"/>
        </w:rPr>
        <w:t>mejora continua de los procesos del Sistema Integrado de Gestión</w:t>
      </w:r>
      <w:r w:rsidR="00520133">
        <w:rPr>
          <w:rFonts w:ascii="Montserrat" w:hAnsi="Montserrat"/>
        </w:rPr>
        <w:t xml:space="preserve">, mediante </w:t>
      </w:r>
      <w:r>
        <w:rPr>
          <w:rFonts w:ascii="Montserrat" w:hAnsi="Montserrat"/>
        </w:rPr>
        <w:t xml:space="preserve">el diseño e </w:t>
      </w:r>
      <w:r w:rsidR="00520133">
        <w:rPr>
          <w:rFonts w:ascii="Montserrat" w:hAnsi="Montserrat"/>
        </w:rPr>
        <w:t>implementación de acciones periódicas de monitoreo, seguimiento</w:t>
      </w:r>
      <w:r>
        <w:rPr>
          <w:rFonts w:ascii="Montserrat" w:hAnsi="Montserrat"/>
        </w:rPr>
        <w:t xml:space="preserve">, control </w:t>
      </w:r>
      <w:r w:rsidR="00520133">
        <w:rPr>
          <w:rFonts w:ascii="Montserrat" w:hAnsi="Montserrat"/>
        </w:rPr>
        <w:t xml:space="preserve">y revisión </w:t>
      </w:r>
      <w:r w:rsidR="00BC357C">
        <w:rPr>
          <w:rFonts w:ascii="Montserrat" w:hAnsi="Montserrat"/>
        </w:rPr>
        <w:t>del riesgo.</w:t>
      </w:r>
    </w:p>
    <w:p w14:paraId="75312125" w14:textId="77777777" w:rsidR="00C061B7" w:rsidRDefault="00C061B7" w:rsidP="00F12A4E">
      <w:pPr>
        <w:spacing w:line="276" w:lineRule="auto"/>
        <w:jc w:val="both"/>
        <w:rPr>
          <w:rFonts w:ascii="Montserrat" w:hAnsi="Montserrat"/>
        </w:rPr>
      </w:pPr>
    </w:p>
    <w:p w14:paraId="64E19C9A" w14:textId="59AF8123" w:rsidR="00C061B7" w:rsidRPr="00226067" w:rsidRDefault="007A3977" w:rsidP="00FE23D0">
      <w:pPr>
        <w:pStyle w:val="Prrafodelista"/>
        <w:numPr>
          <w:ilvl w:val="1"/>
          <w:numId w:val="3"/>
        </w:numPr>
        <w:spacing w:line="276" w:lineRule="auto"/>
        <w:rPr>
          <w:rFonts w:ascii="Montserrat" w:hAnsi="Montserrat" w:cs="Times New Roman (Body CS)"/>
          <w:b/>
          <w:bCs/>
          <w:smallCaps/>
        </w:rPr>
      </w:pPr>
      <w:r w:rsidRPr="00226067">
        <w:rPr>
          <w:rFonts w:ascii="Montserrat" w:hAnsi="Montserrat" w:cs="Times New Roman (Body CS)"/>
          <w:b/>
          <w:bCs/>
          <w:smallCaps/>
        </w:rPr>
        <w:t>Alcance</w:t>
      </w:r>
    </w:p>
    <w:p w14:paraId="7B3CCF9B" w14:textId="5AFD2D95" w:rsidR="00404C48" w:rsidRDefault="002E62BF" w:rsidP="00F12A4E">
      <w:pPr>
        <w:spacing w:line="276" w:lineRule="auto"/>
        <w:ind w:firstLine="360"/>
        <w:jc w:val="both"/>
        <w:rPr>
          <w:rFonts w:ascii="Montserrat" w:hAnsi="Montserrat"/>
        </w:rPr>
      </w:pPr>
      <w:r>
        <w:rPr>
          <w:rFonts w:ascii="Montserrat" w:hAnsi="Montserrat"/>
        </w:rPr>
        <w:t>El alcance</w:t>
      </w:r>
      <w:r w:rsidR="00BC357C">
        <w:rPr>
          <w:rFonts w:ascii="Montserrat" w:hAnsi="Montserrat"/>
        </w:rPr>
        <w:t xml:space="preserve"> y ámbito de aplicación</w:t>
      </w:r>
      <w:r>
        <w:rPr>
          <w:rFonts w:ascii="Montserrat" w:hAnsi="Montserrat"/>
        </w:rPr>
        <w:t xml:space="preserve"> de </w:t>
      </w:r>
      <w:r w:rsidR="00404C48">
        <w:rPr>
          <w:rFonts w:ascii="Montserrat" w:hAnsi="Montserrat"/>
        </w:rPr>
        <w:t>esta</w:t>
      </w:r>
      <w:r>
        <w:rPr>
          <w:rFonts w:ascii="Montserrat" w:hAnsi="Montserrat"/>
        </w:rPr>
        <w:t xml:space="preserve"> Política comprende </w:t>
      </w:r>
      <w:r w:rsidR="00BC357C">
        <w:rPr>
          <w:rFonts w:ascii="Montserrat" w:hAnsi="Montserrat"/>
        </w:rPr>
        <w:t xml:space="preserve">a </w:t>
      </w:r>
      <w:r>
        <w:rPr>
          <w:rFonts w:ascii="Montserrat" w:hAnsi="Montserrat"/>
        </w:rPr>
        <w:t xml:space="preserve">los servidores públicos, contratistas y colaboradores de todas las dependencias y niveles jerárquicos de la Entidad; </w:t>
      </w:r>
      <w:r w:rsidR="00BC357C">
        <w:rPr>
          <w:rFonts w:ascii="Montserrat" w:hAnsi="Montserrat"/>
        </w:rPr>
        <w:t>así como a</w:t>
      </w:r>
      <w:r>
        <w:rPr>
          <w:rFonts w:ascii="Montserrat" w:hAnsi="Montserrat"/>
        </w:rPr>
        <w:t xml:space="preserve"> </w:t>
      </w:r>
      <w:r w:rsidR="00552D7A">
        <w:rPr>
          <w:rFonts w:ascii="Montserrat" w:hAnsi="Montserrat"/>
        </w:rPr>
        <w:t xml:space="preserve">los </w:t>
      </w:r>
      <w:r w:rsidR="00A41D0B">
        <w:rPr>
          <w:rFonts w:ascii="Montserrat" w:hAnsi="Montserrat"/>
        </w:rPr>
        <w:t>procesos, procedimientos, planes, programas</w:t>
      </w:r>
      <w:r w:rsidR="00A5739F">
        <w:rPr>
          <w:rFonts w:ascii="Montserrat" w:hAnsi="Montserrat"/>
        </w:rPr>
        <w:t>,</w:t>
      </w:r>
      <w:r w:rsidR="00A41D0B">
        <w:rPr>
          <w:rFonts w:ascii="Montserrat" w:hAnsi="Montserrat"/>
        </w:rPr>
        <w:t xml:space="preserve"> proyectos </w:t>
      </w:r>
      <w:r w:rsidR="00A5739F">
        <w:rPr>
          <w:rFonts w:ascii="Montserrat" w:hAnsi="Montserrat"/>
        </w:rPr>
        <w:t xml:space="preserve">y demás componentes </w:t>
      </w:r>
      <w:r w:rsidR="00A41D0B">
        <w:rPr>
          <w:rFonts w:ascii="Montserrat" w:hAnsi="Montserrat"/>
        </w:rPr>
        <w:t>del Sistema Integrado de Gestión (SIG), del Sistema de Gestión de Ca</w:t>
      </w:r>
      <w:r w:rsidR="00A41D0B" w:rsidRPr="008A7258">
        <w:rPr>
          <w:rFonts w:ascii="Montserrat" w:hAnsi="Montserrat"/>
        </w:rPr>
        <w:t xml:space="preserve">lidad (SGC), </w:t>
      </w:r>
      <w:r w:rsidR="00A41D0B">
        <w:rPr>
          <w:rFonts w:ascii="Montserrat" w:hAnsi="Montserrat"/>
        </w:rPr>
        <w:t>del S</w:t>
      </w:r>
      <w:r w:rsidR="00A41D0B" w:rsidRPr="008A7258">
        <w:rPr>
          <w:rFonts w:ascii="Montserrat" w:hAnsi="Montserrat"/>
        </w:rPr>
        <w:t xml:space="preserve">istema de </w:t>
      </w:r>
      <w:r w:rsidR="00A41D0B">
        <w:rPr>
          <w:rFonts w:ascii="Montserrat" w:hAnsi="Montserrat"/>
        </w:rPr>
        <w:t>G</w:t>
      </w:r>
      <w:r w:rsidR="00A41D0B" w:rsidRPr="008A7258">
        <w:rPr>
          <w:rFonts w:ascii="Montserrat" w:hAnsi="Montserrat"/>
        </w:rPr>
        <w:t xml:space="preserve">estión </w:t>
      </w:r>
      <w:r w:rsidR="00A41D0B">
        <w:rPr>
          <w:rFonts w:ascii="Montserrat" w:hAnsi="Montserrat"/>
        </w:rPr>
        <w:t>A</w:t>
      </w:r>
      <w:r w:rsidR="00A41D0B" w:rsidRPr="008A7258">
        <w:rPr>
          <w:rFonts w:ascii="Montserrat" w:hAnsi="Montserrat"/>
        </w:rPr>
        <w:t>mbiental (SGA),</w:t>
      </w:r>
      <w:r w:rsidR="00A41D0B">
        <w:rPr>
          <w:rFonts w:ascii="Montserrat" w:hAnsi="Montserrat"/>
        </w:rPr>
        <w:t xml:space="preserve"> </w:t>
      </w:r>
      <w:r w:rsidR="00A41D0B" w:rsidRPr="00345B50">
        <w:rPr>
          <w:rFonts w:ascii="Montserrat" w:hAnsi="Montserrat"/>
        </w:rPr>
        <w:t xml:space="preserve">del Sistema de Gestión de Seguridad </w:t>
      </w:r>
      <w:r w:rsidR="006B4FB4" w:rsidRPr="00345B50">
        <w:rPr>
          <w:rFonts w:ascii="Montserrat" w:hAnsi="Montserrat"/>
        </w:rPr>
        <w:t xml:space="preserve">y Privacidad </w:t>
      </w:r>
      <w:r w:rsidR="00A41D0B" w:rsidRPr="00345B50">
        <w:rPr>
          <w:rFonts w:ascii="Montserrat" w:hAnsi="Montserrat"/>
        </w:rPr>
        <w:t>de la Información (SG</w:t>
      </w:r>
      <w:r w:rsidR="006B4FB4" w:rsidRPr="00345B50">
        <w:rPr>
          <w:rFonts w:ascii="Montserrat" w:hAnsi="Montserrat"/>
        </w:rPr>
        <w:t>-</w:t>
      </w:r>
      <w:r w:rsidR="00A41D0B" w:rsidRPr="00345B50">
        <w:rPr>
          <w:rFonts w:ascii="Montserrat" w:hAnsi="Montserrat"/>
        </w:rPr>
        <w:t>S</w:t>
      </w:r>
      <w:r w:rsidR="006B4FB4" w:rsidRPr="00345B50">
        <w:rPr>
          <w:rFonts w:ascii="Montserrat" w:hAnsi="Montserrat"/>
        </w:rPr>
        <w:t>P</w:t>
      </w:r>
      <w:r w:rsidR="00A41D0B" w:rsidRPr="00345B50">
        <w:rPr>
          <w:rFonts w:ascii="Montserrat" w:hAnsi="Montserrat"/>
        </w:rPr>
        <w:t xml:space="preserve">I) y del Sistema </w:t>
      </w:r>
      <w:r w:rsidR="00A41D0B" w:rsidRPr="008A7258">
        <w:rPr>
          <w:rFonts w:ascii="Montserrat" w:hAnsi="Montserrat"/>
        </w:rPr>
        <w:t xml:space="preserve">de </w:t>
      </w:r>
      <w:r w:rsidR="00A41D0B">
        <w:rPr>
          <w:rFonts w:ascii="Montserrat" w:hAnsi="Montserrat"/>
        </w:rPr>
        <w:t>G</w:t>
      </w:r>
      <w:r w:rsidR="00A41D0B" w:rsidRPr="008A7258">
        <w:rPr>
          <w:rFonts w:ascii="Montserrat" w:hAnsi="Montserrat"/>
        </w:rPr>
        <w:t xml:space="preserve">estión de </w:t>
      </w:r>
      <w:r w:rsidR="00A41D0B">
        <w:rPr>
          <w:rFonts w:ascii="Montserrat" w:hAnsi="Montserrat"/>
        </w:rPr>
        <w:t>S</w:t>
      </w:r>
      <w:r w:rsidR="00A41D0B" w:rsidRPr="008A7258">
        <w:rPr>
          <w:rFonts w:ascii="Montserrat" w:hAnsi="Montserrat"/>
        </w:rPr>
        <w:t xml:space="preserve">alud y </w:t>
      </w:r>
      <w:r w:rsidR="00A41D0B">
        <w:rPr>
          <w:rFonts w:ascii="Montserrat" w:hAnsi="Montserrat"/>
        </w:rPr>
        <w:t>S</w:t>
      </w:r>
      <w:r w:rsidR="00A41D0B" w:rsidRPr="008A7258">
        <w:rPr>
          <w:rFonts w:ascii="Montserrat" w:hAnsi="Montserrat"/>
        </w:rPr>
        <w:t xml:space="preserve">eguridad en el </w:t>
      </w:r>
      <w:r w:rsidR="00A41D0B">
        <w:rPr>
          <w:rFonts w:ascii="Montserrat" w:hAnsi="Montserrat"/>
        </w:rPr>
        <w:t>T</w:t>
      </w:r>
      <w:r w:rsidR="00A41D0B" w:rsidRPr="008A7258">
        <w:rPr>
          <w:rFonts w:ascii="Montserrat" w:hAnsi="Montserrat"/>
        </w:rPr>
        <w:t xml:space="preserve">rabajo (SG-SST) </w:t>
      </w:r>
      <w:r w:rsidR="00A41D0B">
        <w:rPr>
          <w:rFonts w:ascii="Montserrat" w:hAnsi="Montserrat"/>
        </w:rPr>
        <w:t>de</w:t>
      </w:r>
      <w:r w:rsidR="00A41D0B" w:rsidRPr="008A7258">
        <w:rPr>
          <w:rFonts w:ascii="Montserrat" w:hAnsi="Montserrat"/>
        </w:rPr>
        <w:t xml:space="preserve"> la Unidad Nacional de Protección</w:t>
      </w:r>
      <w:r w:rsidR="00404C48">
        <w:rPr>
          <w:rFonts w:ascii="Montserrat" w:hAnsi="Montserrat"/>
        </w:rPr>
        <w:t>.</w:t>
      </w:r>
    </w:p>
    <w:p w14:paraId="70ACDC36" w14:textId="79DB6929" w:rsidR="00404C48" w:rsidRDefault="002E62BF" w:rsidP="00F12A4E">
      <w:pPr>
        <w:spacing w:line="276" w:lineRule="auto"/>
        <w:ind w:firstLine="360"/>
        <w:jc w:val="both"/>
        <w:rPr>
          <w:rFonts w:ascii="Montserrat" w:hAnsi="Montserrat"/>
        </w:rPr>
      </w:pPr>
      <w:r>
        <w:rPr>
          <w:rFonts w:ascii="Montserrat" w:hAnsi="Montserrat"/>
        </w:rPr>
        <w:t xml:space="preserve">Conforme a lo anterior, la Política Integral de Administración de Riesgos de la Unidad Nacional de Protección </w:t>
      </w:r>
      <w:r w:rsidR="007F05DB">
        <w:rPr>
          <w:rFonts w:ascii="Montserrat" w:hAnsi="Montserrat"/>
        </w:rPr>
        <w:t xml:space="preserve">será aplicable, vinculante y de cumplimiento prioritario para todos los servidores públicos, contratistas y colaboradores de la </w:t>
      </w:r>
      <w:r w:rsidR="00F12A4E">
        <w:rPr>
          <w:rFonts w:ascii="Montserrat" w:hAnsi="Montserrat"/>
        </w:rPr>
        <w:t>Entidad</w:t>
      </w:r>
      <w:r w:rsidR="007F05DB">
        <w:rPr>
          <w:rFonts w:ascii="Montserrat" w:hAnsi="Montserrat"/>
        </w:rPr>
        <w:t xml:space="preserve">; de </w:t>
      </w:r>
      <w:r w:rsidR="00F12A4E">
        <w:rPr>
          <w:rFonts w:ascii="Montserrat" w:hAnsi="Montserrat"/>
        </w:rPr>
        <w:t>acuerdo</w:t>
      </w:r>
      <w:r w:rsidR="007F05DB">
        <w:rPr>
          <w:rFonts w:ascii="Montserrat" w:hAnsi="Montserrat"/>
        </w:rPr>
        <w:t xml:space="preserve"> con el esquema de líneas de defensa y con las responsabilidades específicas de los líderes de proceso y de la Alta Dirección.</w:t>
      </w:r>
    </w:p>
    <w:p w14:paraId="551D98F9" w14:textId="77777777" w:rsidR="007F05DB" w:rsidRDefault="007F05DB" w:rsidP="00F12A4E">
      <w:pPr>
        <w:spacing w:line="276" w:lineRule="auto"/>
        <w:ind w:firstLine="360"/>
        <w:jc w:val="both"/>
        <w:rPr>
          <w:rFonts w:ascii="Montserrat" w:hAnsi="Montserrat"/>
        </w:rPr>
      </w:pPr>
    </w:p>
    <w:p w14:paraId="4382860C" w14:textId="77777777" w:rsidR="009570B3" w:rsidRDefault="009570B3" w:rsidP="00F12A4E">
      <w:pPr>
        <w:spacing w:line="276" w:lineRule="auto"/>
        <w:ind w:firstLine="360"/>
        <w:jc w:val="both"/>
        <w:rPr>
          <w:rFonts w:ascii="Montserrat" w:hAnsi="Montserrat"/>
        </w:rPr>
      </w:pPr>
    </w:p>
    <w:p w14:paraId="2DD319C6" w14:textId="77777777" w:rsidR="007F05DB" w:rsidRDefault="007F05DB" w:rsidP="00F12A4E">
      <w:pPr>
        <w:spacing w:line="276" w:lineRule="auto"/>
        <w:ind w:firstLine="360"/>
        <w:jc w:val="center"/>
        <w:rPr>
          <w:rFonts w:ascii="Montserrat" w:hAnsi="Montserrat"/>
          <w:b/>
          <w:bCs/>
        </w:rPr>
      </w:pPr>
      <w:r>
        <w:rPr>
          <w:rFonts w:ascii="Montserrat" w:hAnsi="Montserrat"/>
          <w:b/>
          <w:bCs/>
        </w:rPr>
        <w:t>CAPÍTULO 2</w:t>
      </w:r>
    </w:p>
    <w:p w14:paraId="32789FA2" w14:textId="50DF7F83" w:rsidR="00226067" w:rsidRDefault="00C65BF6" w:rsidP="00F12A4E">
      <w:pPr>
        <w:spacing w:line="276" w:lineRule="auto"/>
        <w:ind w:firstLine="360"/>
        <w:jc w:val="center"/>
        <w:rPr>
          <w:rFonts w:ascii="Montserrat" w:hAnsi="Montserrat" w:cs="Times New Roman (Body CS)"/>
          <w:smallCaps/>
          <w:sz w:val="24"/>
          <w:szCs w:val="24"/>
        </w:rPr>
      </w:pPr>
      <w:r>
        <w:rPr>
          <w:rFonts w:ascii="Montserrat" w:hAnsi="Montserrat" w:cs="Times New Roman (Body CS)"/>
          <w:smallCaps/>
          <w:sz w:val="24"/>
          <w:szCs w:val="24"/>
        </w:rPr>
        <w:t>Operatividad y</w:t>
      </w:r>
      <w:r w:rsidR="00C222BA">
        <w:rPr>
          <w:rFonts w:ascii="Montserrat" w:hAnsi="Montserrat" w:cs="Times New Roman (Body CS)"/>
          <w:smallCaps/>
          <w:sz w:val="24"/>
          <w:szCs w:val="24"/>
        </w:rPr>
        <w:t xml:space="preserve"> </w:t>
      </w:r>
      <w:r w:rsidR="00E616F6">
        <w:rPr>
          <w:rFonts w:ascii="Montserrat" w:hAnsi="Montserrat" w:cs="Times New Roman (Body CS)"/>
          <w:smallCaps/>
          <w:sz w:val="24"/>
          <w:szCs w:val="24"/>
        </w:rPr>
        <w:t>apetito del riesgo</w:t>
      </w:r>
    </w:p>
    <w:p w14:paraId="7E9ED2AA" w14:textId="77777777" w:rsidR="00E616F6" w:rsidRPr="00E616F6" w:rsidRDefault="00E616F6" w:rsidP="00F12A4E">
      <w:pPr>
        <w:spacing w:line="276" w:lineRule="auto"/>
        <w:ind w:firstLine="360"/>
        <w:jc w:val="center"/>
        <w:rPr>
          <w:rFonts w:ascii="Montserrat" w:hAnsi="Montserrat" w:cs="Times New Roman (Body CS)"/>
          <w:smallCaps/>
          <w:sz w:val="24"/>
          <w:szCs w:val="24"/>
        </w:rPr>
      </w:pPr>
    </w:p>
    <w:p w14:paraId="1E4F4E02" w14:textId="18F93E18" w:rsidR="00E616F6" w:rsidRDefault="00C222BA" w:rsidP="00F12A4E">
      <w:pPr>
        <w:spacing w:line="276" w:lineRule="auto"/>
        <w:ind w:firstLine="360"/>
        <w:jc w:val="both"/>
        <w:rPr>
          <w:rFonts w:ascii="Montserrat" w:hAnsi="Montserrat"/>
        </w:rPr>
      </w:pPr>
      <w:r>
        <w:rPr>
          <w:rFonts w:ascii="Montserrat" w:hAnsi="Montserrat"/>
        </w:rPr>
        <w:t xml:space="preserve">A continuación, </w:t>
      </w:r>
      <w:r w:rsidR="00E616F6">
        <w:rPr>
          <w:rFonts w:ascii="Montserrat" w:hAnsi="Montserrat"/>
        </w:rPr>
        <w:t xml:space="preserve">se </w:t>
      </w:r>
      <w:r w:rsidR="00E852FE">
        <w:rPr>
          <w:rFonts w:ascii="Montserrat" w:hAnsi="Montserrat"/>
        </w:rPr>
        <w:t>establece</w:t>
      </w:r>
      <w:r w:rsidR="00430E3D">
        <w:rPr>
          <w:rFonts w:ascii="Montserrat" w:hAnsi="Montserrat"/>
        </w:rPr>
        <w:t>n las responsabilidades de las líneas de defensa</w:t>
      </w:r>
      <w:r w:rsidR="001E0D3A">
        <w:rPr>
          <w:rFonts w:ascii="Montserrat" w:hAnsi="Montserrat"/>
        </w:rPr>
        <w:t>, la operatividad de la Política</w:t>
      </w:r>
      <w:r w:rsidR="00430E3D">
        <w:rPr>
          <w:rFonts w:ascii="Montserrat" w:hAnsi="Montserrat"/>
        </w:rPr>
        <w:t xml:space="preserve"> </w:t>
      </w:r>
      <w:r w:rsidR="00E616F6">
        <w:rPr>
          <w:rFonts w:ascii="Montserrat" w:hAnsi="Montserrat"/>
        </w:rPr>
        <w:t>y se define</w:t>
      </w:r>
      <w:r w:rsidR="001E0D3A">
        <w:rPr>
          <w:rFonts w:ascii="Montserrat" w:hAnsi="Montserrat"/>
        </w:rPr>
        <w:t xml:space="preserve">n </w:t>
      </w:r>
      <w:r w:rsidR="00E616F6">
        <w:rPr>
          <w:rFonts w:ascii="Montserrat" w:hAnsi="Montserrat"/>
        </w:rPr>
        <w:t>el apetito del riesgo</w:t>
      </w:r>
      <w:r w:rsidR="00430E3D">
        <w:rPr>
          <w:rFonts w:ascii="Montserrat" w:hAnsi="Montserrat"/>
        </w:rPr>
        <w:t>,</w:t>
      </w:r>
      <w:r w:rsidR="00E616F6">
        <w:rPr>
          <w:rFonts w:ascii="Montserrat" w:hAnsi="Montserrat"/>
        </w:rPr>
        <w:t xml:space="preserve"> las zonas de riesgo</w:t>
      </w:r>
      <w:r w:rsidR="00430E3D">
        <w:rPr>
          <w:rFonts w:ascii="Montserrat" w:hAnsi="Montserrat"/>
        </w:rPr>
        <w:t xml:space="preserve"> y la tabla de clasificación de riesgo</w:t>
      </w:r>
      <w:r w:rsidR="001E0D3A">
        <w:rPr>
          <w:rFonts w:ascii="Montserrat" w:hAnsi="Montserrat"/>
        </w:rPr>
        <w:t>s:</w:t>
      </w:r>
    </w:p>
    <w:p w14:paraId="657033B7" w14:textId="77777777" w:rsidR="00E616F6" w:rsidRPr="00C222BA" w:rsidRDefault="00E616F6" w:rsidP="00F12A4E">
      <w:pPr>
        <w:spacing w:line="276" w:lineRule="auto"/>
        <w:ind w:firstLine="360"/>
        <w:jc w:val="both"/>
        <w:rPr>
          <w:rFonts w:ascii="Montserrat" w:hAnsi="Montserrat"/>
        </w:rPr>
      </w:pPr>
    </w:p>
    <w:p w14:paraId="1F451CD1" w14:textId="41E883B5" w:rsidR="00A906DC" w:rsidRDefault="00430E3D" w:rsidP="00FE23D0">
      <w:pPr>
        <w:pStyle w:val="Prrafodelista"/>
        <w:numPr>
          <w:ilvl w:val="1"/>
          <w:numId w:val="4"/>
        </w:numPr>
        <w:spacing w:line="276" w:lineRule="auto"/>
        <w:rPr>
          <w:rFonts w:ascii="Montserrat" w:hAnsi="Montserrat" w:cs="Times New Roman (Body CS)"/>
          <w:b/>
          <w:bCs/>
          <w:smallCaps/>
        </w:rPr>
      </w:pPr>
      <w:r>
        <w:rPr>
          <w:rFonts w:ascii="Montserrat" w:hAnsi="Montserrat" w:cs="Times New Roman (Body CS)"/>
          <w:b/>
          <w:bCs/>
          <w:smallCaps/>
        </w:rPr>
        <w:t>Responsabilidades</w:t>
      </w:r>
    </w:p>
    <w:p w14:paraId="774953CE" w14:textId="3E5C5367" w:rsidR="00E616F6" w:rsidRPr="00B932F9" w:rsidRDefault="00E616F6" w:rsidP="00B932F9">
      <w:pPr>
        <w:spacing w:line="276" w:lineRule="auto"/>
        <w:ind w:firstLine="360"/>
        <w:jc w:val="both"/>
        <w:rPr>
          <w:rFonts w:ascii="Montserrat" w:hAnsi="Montserrat"/>
        </w:rPr>
      </w:pPr>
      <w:r>
        <w:rPr>
          <w:rFonts w:ascii="Montserrat" w:hAnsi="Montserrat"/>
        </w:rPr>
        <w:t>De acuerdo con el alcance de esta Política</w:t>
      </w:r>
      <w:r w:rsidR="00E852FE">
        <w:rPr>
          <w:rFonts w:ascii="Montserrat" w:hAnsi="Montserrat"/>
        </w:rPr>
        <w:t xml:space="preserve"> y con el esquema de líneas de defensa </w:t>
      </w:r>
      <w:r w:rsidR="00A527CA">
        <w:rPr>
          <w:rFonts w:ascii="Montserrat" w:hAnsi="Montserrat"/>
        </w:rPr>
        <w:t xml:space="preserve">definido en </w:t>
      </w:r>
      <w:r w:rsidR="00E852FE">
        <w:rPr>
          <w:rFonts w:ascii="Montserrat" w:hAnsi="Montserrat"/>
        </w:rPr>
        <w:t>la Resolución 1023 de 2022 de la Unidad Nacional de Protección</w:t>
      </w:r>
      <w:r>
        <w:rPr>
          <w:rFonts w:ascii="Montserrat" w:hAnsi="Montserrat"/>
        </w:rPr>
        <w:t xml:space="preserve">, </w:t>
      </w:r>
      <w:r w:rsidR="00E852FE">
        <w:rPr>
          <w:rFonts w:ascii="Montserrat" w:hAnsi="Montserrat"/>
        </w:rPr>
        <w:t xml:space="preserve">o la norma que haga sus veces, </w:t>
      </w:r>
      <w:r w:rsidR="008525B6">
        <w:rPr>
          <w:rFonts w:ascii="Montserrat" w:hAnsi="Montserrat"/>
        </w:rPr>
        <w:t>se adoptan los siguientes niveles de responsabilidad y de autoridad para la gestión integral del riesgo</w:t>
      </w:r>
      <w:r w:rsidRPr="008A7258">
        <w:rPr>
          <w:rFonts w:ascii="Montserrat" w:hAnsi="Montserrat"/>
        </w:rPr>
        <w:t xml:space="preserve">, </w:t>
      </w:r>
      <w:r w:rsidR="00D633EC">
        <w:rPr>
          <w:rFonts w:ascii="Montserrat" w:hAnsi="Montserrat"/>
        </w:rPr>
        <w:t>en consonancia con</w:t>
      </w:r>
      <w:r w:rsidRPr="008A7258">
        <w:rPr>
          <w:rFonts w:ascii="Montserrat" w:hAnsi="Montserrat"/>
        </w:rPr>
        <w:t xml:space="preserve"> </w:t>
      </w:r>
      <w:r w:rsidR="00E852FE">
        <w:rPr>
          <w:rFonts w:ascii="Montserrat" w:hAnsi="Montserrat"/>
        </w:rPr>
        <w:t xml:space="preserve">la </w:t>
      </w:r>
      <w:r w:rsidRPr="008A7258">
        <w:rPr>
          <w:rFonts w:ascii="Montserrat" w:hAnsi="Montserrat"/>
        </w:rPr>
        <w:t xml:space="preserve">dimensión de control interno del Manual </w:t>
      </w:r>
      <w:r w:rsidR="00D633EC">
        <w:rPr>
          <w:rFonts w:ascii="Montserrat" w:hAnsi="Montserrat"/>
        </w:rPr>
        <w:t>o</w:t>
      </w:r>
      <w:r w:rsidRPr="008A7258">
        <w:rPr>
          <w:rFonts w:ascii="Montserrat" w:hAnsi="Montserrat"/>
        </w:rPr>
        <w:t>perativo del Modelo Integrado de Planeación y Gestión</w:t>
      </w:r>
      <w:r w:rsidR="00E852FE">
        <w:rPr>
          <w:rFonts w:ascii="Montserrat" w:hAnsi="Montserrat"/>
        </w:rPr>
        <w:t>:</w:t>
      </w:r>
    </w:p>
    <w:tbl>
      <w:tblPr>
        <w:tblStyle w:val="Tablaconcuadrcula"/>
        <w:tblpPr w:leftFromText="180" w:rightFromText="180" w:vertAnchor="text" w:tblpXSpec="center" w:tblpY="1"/>
        <w:tblOverlap w:val="never"/>
        <w:tblW w:w="8500" w:type="dxa"/>
        <w:tblCellMar>
          <w:top w:w="85" w:type="dxa"/>
          <w:left w:w="85" w:type="dxa"/>
          <w:bottom w:w="85" w:type="dxa"/>
          <w:right w:w="85" w:type="dxa"/>
        </w:tblCellMar>
        <w:tblLook w:val="04A0" w:firstRow="1" w:lastRow="0" w:firstColumn="1" w:lastColumn="0" w:noHBand="0" w:noVBand="1"/>
      </w:tblPr>
      <w:tblGrid>
        <w:gridCol w:w="1419"/>
        <w:gridCol w:w="3254"/>
        <w:gridCol w:w="3827"/>
      </w:tblGrid>
      <w:tr w:rsidR="00E616F6" w:rsidRPr="008A7258" w14:paraId="3B1B6E57" w14:textId="77777777" w:rsidTr="009570B3">
        <w:trPr>
          <w:tblHeader/>
        </w:trPr>
        <w:tc>
          <w:tcPr>
            <w:tcW w:w="1419" w:type="dxa"/>
            <w:shd w:val="clear" w:color="auto" w:fill="D9E2F3" w:themeFill="accent1" w:themeFillTint="33"/>
            <w:vAlign w:val="center"/>
          </w:tcPr>
          <w:p w14:paraId="5320EC69" w14:textId="15205A0B" w:rsidR="00E616F6" w:rsidRPr="00E616F6" w:rsidRDefault="00297A26" w:rsidP="00973DE6">
            <w:pPr>
              <w:spacing w:after="160" w:line="276" w:lineRule="auto"/>
              <w:ind w:firstLine="360"/>
              <w:jc w:val="center"/>
              <w:rPr>
                <w:rFonts w:ascii="Montserrat" w:hAnsi="Montserrat"/>
              </w:rPr>
            </w:pPr>
            <w:r w:rsidRPr="00E616F6">
              <w:rPr>
                <w:rFonts w:ascii="Montserrat" w:hAnsi="Montserrat"/>
              </w:rPr>
              <w:t>Línea de defensa</w:t>
            </w:r>
          </w:p>
        </w:tc>
        <w:tc>
          <w:tcPr>
            <w:tcW w:w="3254" w:type="dxa"/>
            <w:shd w:val="clear" w:color="auto" w:fill="D9E2F3" w:themeFill="accent1" w:themeFillTint="33"/>
            <w:vAlign w:val="center"/>
          </w:tcPr>
          <w:p w14:paraId="311A6B9C" w14:textId="33212791" w:rsidR="00E616F6" w:rsidRPr="00E616F6" w:rsidRDefault="00297A26" w:rsidP="00973DE6">
            <w:pPr>
              <w:spacing w:after="160" w:line="276" w:lineRule="auto"/>
              <w:ind w:firstLine="360"/>
              <w:jc w:val="center"/>
              <w:rPr>
                <w:rFonts w:ascii="Montserrat" w:hAnsi="Montserrat"/>
              </w:rPr>
            </w:pPr>
            <w:r w:rsidRPr="00E616F6">
              <w:rPr>
                <w:rFonts w:ascii="Montserrat" w:hAnsi="Montserrat"/>
              </w:rPr>
              <w:t>Instancias responsables</w:t>
            </w:r>
          </w:p>
        </w:tc>
        <w:tc>
          <w:tcPr>
            <w:tcW w:w="3827" w:type="dxa"/>
            <w:shd w:val="clear" w:color="auto" w:fill="D9E2F3" w:themeFill="accent1" w:themeFillTint="33"/>
            <w:vAlign w:val="center"/>
          </w:tcPr>
          <w:p w14:paraId="5D9F15FD" w14:textId="5CA4484A" w:rsidR="00E616F6" w:rsidRPr="00E616F6" w:rsidRDefault="00297A26" w:rsidP="00973DE6">
            <w:pPr>
              <w:spacing w:after="160" w:line="276" w:lineRule="auto"/>
              <w:ind w:firstLine="360"/>
              <w:jc w:val="center"/>
              <w:rPr>
                <w:rFonts w:ascii="Montserrat" w:hAnsi="Montserrat"/>
              </w:rPr>
            </w:pPr>
            <w:r w:rsidRPr="00E616F6">
              <w:rPr>
                <w:rFonts w:ascii="Montserrat" w:hAnsi="Montserrat"/>
              </w:rPr>
              <w:t>Responsabilidad frente a</w:t>
            </w:r>
            <w:r w:rsidR="00973DE6">
              <w:rPr>
                <w:rFonts w:ascii="Montserrat" w:hAnsi="Montserrat"/>
              </w:rPr>
              <w:t xml:space="preserve"> la gestión del</w:t>
            </w:r>
            <w:r w:rsidRPr="00E616F6">
              <w:rPr>
                <w:rFonts w:ascii="Montserrat" w:hAnsi="Montserrat"/>
              </w:rPr>
              <w:t xml:space="preserve"> riesgo</w:t>
            </w:r>
          </w:p>
        </w:tc>
      </w:tr>
      <w:tr w:rsidR="00E616F6" w:rsidRPr="008A7258" w14:paraId="157BF2C5" w14:textId="77777777" w:rsidTr="009570B3">
        <w:tc>
          <w:tcPr>
            <w:tcW w:w="1419" w:type="dxa"/>
            <w:vAlign w:val="center"/>
          </w:tcPr>
          <w:p w14:paraId="2664DADF" w14:textId="77777777" w:rsidR="00E616F6" w:rsidRPr="008A7258" w:rsidRDefault="00E616F6" w:rsidP="00973DE6">
            <w:pPr>
              <w:spacing w:line="276" w:lineRule="auto"/>
              <w:jc w:val="center"/>
              <w:rPr>
                <w:rFonts w:ascii="Montserrat" w:hAnsi="Montserrat"/>
              </w:rPr>
            </w:pPr>
            <w:r w:rsidRPr="008A7258">
              <w:rPr>
                <w:rFonts w:ascii="Montserrat" w:hAnsi="Montserrat"/>
              </w:rPr>
              <w:t>Línea Estratégica</w:t>
            </w:r>
          </w:p>
        </w:tc>
        <w:tc>
          <w:tcPr>
            <w:tcW w:w="3254" w:type="dxa"/>
            <w:vAlign w:val="center"/>
          </w:tcPr>
          <w:p w14:paraId="062D59A2" w14:textId="29302DA6" w:rsidR="00E616F6" w:rsidRPr="00A527CA" w:rsidRDefault="00E616F6" w:rsidP="00FE23D0">
            <w:pPr>
              <w:pStyle w:val="Prrafodelista"/>
              <w:numPr>
                <w:ilvl w:val="0"/>
                <w:numId w:val="6"/>
              </w:numPr>
              <w:spacing w:line="276" w:lineRule="auto"/>
              <w:jc w:val="both"/>
              <w:rPr>
                <w:rFonts w:ascii="Montserrat" w:hAnsi="Montserrat"/>
              </w:rPr>
            </w:pPr>
            <w:r w:rsidRPr="00A527CA">
              <w:rPr>
                <w:rFonts w:ascii="Montserrat" w:hAnsi="Montserrat"/>
              </w:rPr>
              <w:t>Alta Dirección.</w:t>
            </w:r>
          </w:p>
          <w:p w14:paraId="14D44D4F" w14:textId="77777777" w:rsidR="00E616F6" w:rsidRPr="00F04D51" w:rsidRDefault="00E616F6" w:rsidP="00FE23D0">
            <w:pPr>
              <w:pStyle w:val="Prrafodelista"/>
              <w:numPr>
                <w:ilvl w:val="0"/>
                <w:numId w:val="6"/>
              </w:numPr>
              <w:spacing w:line="276" w:lineRule="auto"/>
              <w:jc w:val="both"/>
              <w:rPr>
                <w:rFonts w:ascii="Montserrat" w:hAnsi="Montserrat"/>
              </w:rPr>
            </w:pPr>
            <w:r w:rsidRPr="00F04D51">
              <w:rPr>
                <w:rFonts w:ascii="Montserrat" w:hAnsi="Montserrat"/>
              </w:rPr>
              <w:t>Comité Institucional de Gestión y Desempeño</w:t>
            </w:r>
            <w:r>
              <w:rPr>
                <w:rFonts w:ascii="Montserrat" w:hAnsi="Montserrat"/>
              </w:rPr>
              <w:t>.</w:t>
            </w:r>
          </w:p>
          <w:p w14:paraId="2FA67EAE" w14:textId="77777777" w:rsidR="00E616F6" w:rsidRPr="00F04D51" w:rsidRDefault="00E616F6" w:rsidP="00FE23D0">
            <w:pPr>
              <w:pStyle w:val="Prrafodelista"/>
              <w:numPr>
                <w:ilvl w:val="0"/>
                <w:numId w:val="6"/>
              </w:numPr>
              <w:spacing w:line="276" w:lineRule="auto"/>
              <w:jc w:val="both"/>
              <w:rPr>
                <w:rFonts w:ascii="Montserrat" w:hAnsi="Montserrat"/>
              </w:rPr>
            </w:pPr>
            <w:r w:rsidRPr="00F04D51">
              <w:rPr>
                <w:rFonts w:ascii="Montserrat" w:hAnsi="Montserrat"/>
              </w:rPr>
              <w:t>Comité Institucional de Coordinación de Control Interno</w:t>
            </w:r>
            <w:r>
              <w:rPr>
                <w:rFonts w:ascii="Montserrat" w:hAnsi="Montserrat"/>
              </w:rPr>
              <w:t>.</w:t>
            </w:r>
          </w:p>
        </w:tc>
        <w:tc>
          <w:tcPr>
            <w:tcW w:w="3827" w:type="dxa"/>
            <w:vAlign w:val="center"/>
          </w:tcPr>
          <w:p w14:paraId="31DD54A5" w14:textId="43030604" w:rsidR="00980D4F" w:rsidRPr="00C70281" w:rsidRDefault="00E616F6" w:rsidP="00FE23D0">
            <w:pPr>
              <w:pStyle w:val="Prrafodelista"/>
              <w:numPr>
                <w:ilvl w:val="0"/>
                <w:numId w:val="6"/>
              </w:numPr>
              <w:spacing w:line="276" w:lineRule="auto"/>
              <w:jc w:val="both"/>
              <w:rPr>
                <w:rFonts w:ascii="Montserrat" w:hAnsi="Montserrat"/>
              </w:rPr>
            </w:pPr>
            <w:r w:rsidRPr="00A527CA">
              <w:rPr>
                <w:rFonts w:ascii="Montserrat" w:hAnsi="Montserrat"/>
              </w:rPr>
              <w:t>Defin</w:t>
            </w:r>
            <w:r w:rsidR="00F12A4E" w:rsidRPr="00A527CA">
              <w:rPr>
                <w:rFonts w:ascii="Montserrat" w:hAnsi="Montserrat"/>
              </w:rPr>
              <w:t>ir</w:t>
            </w:r>
            <w:r w:rsidR="00980D4F" w:rsidRPr="00A527CA">
              <w:rPr>
                <w:rFonts w:ascii="Montserrat" w:hAnsi="Montserrat"/>
              </w:rPr>
              <w:t xml:space="preserve">, </w:t>
            </w:r>
            <w:r w:rsidR="00F12A4E" w:rsidRPr="00A527CA">
              <w:rPr>
                <w:rFonts w:ascii="Montserrat" w:hAnsi="Montserrat"/>
              </w:rPr>
              <w:t xml:space="preserve">aprobar </w:t>
            </w:r>
            <w:r w:rsidR="00980D4F" w:rsidRPr="00A527CA">
              <w:rPr>
                <w:rFonts w:ascii="Montserrat" w:hAnsi="Montserrat"/>
              </w:rPr>
              <w:t xml:space="preserve">y supervisar </w:t>
            </w:r>
            <w:r w:rsidR="00F12A4E" w:rsidRPr="00A527CA">
              <w:rPr>
                <w:rFonts w:ascii="Montserrat" w:hAnsi="Montserrat"/>
              </w:rPr>
              <w:t xml:space="preserve">el </w:t>
            </w:r>
            <w:r w:rsidRPr="00A527CA">
              <w:rPr>
                <w:rFonts w:ascii="Montserrat" w:hAnsi="Montserrat"/>
              </w:rPr>
              <w:t xml:space="preserve">marco </w:t>
            </w:r>
            <w:r w:rsidR="00980D4F" w:rsidRPr="00A527CA">
              <w:rPr>
                <w:rFonts w:ascii="Montserrat" w:hAnsi="Montserrat"/>
              </w:rPr>
              <w:t>institucional de</w:t>
            </w:r>
            <w:r w:rsidRPr="00A527CA">
              <w:rPr>
                <w:rFonts w:ascii="Montserrat" w:hAnsi="Montserrat"/>
              </w:rPr>
              <w:t xml:space="preserve"> gestión de riesgo</w:t>
            </w:r>
            <w:r w:rsidR="00980D4F" w:rsidRPr="00A527CA">
              <w:rPr>
                <w:rFonts w:ascii="Montserrat" w:hAnsi="Montserrat"/>
              </w:rPr>
              <w:t>s</w:t>
            </w:r>
            <w:r w:rsidR="00F12A4E" w:rsidRPr="00A527CA">
              <w:rPr>
                <w:rFonts w:ascii="Montserrat" w:hAnsi="Montserrat"/>
              </w:rPr>
              <w:t xml:space="preserve"> </w:t>
            </w:r>
            <w:r w:rsidR="00980D4F" w:rsidRPr="00A527CA">
              <w:rPr>
                <w:rFonts w:ascii="Montserrat" w:hAnsi="Montserrat"/>
              </w:rPr>
              <w:t xml:space="preserve">y la Política Integral de Administración de Riesgos de </w:t>
            </w:r>
            <w:r w:rsidR="00F12A4E" w:rsidRPr="00A527CA">
              <w:rPr>
                <w:rFonts w:ascii="Montserrat" w:hAnsi="Montserrat"/>
              </w:rPr>
              <w:t>la Entidad</w:t>
            </w:r>
            <w:r w:rsidR="00980D4F" w:rsidRPr="00A527CA">
              <w:rPr>
                <w:rFonts w:ascii="Montserrat" w:hAnsi="Montserrat"/>
              </w:rPr>
              <w:t>.</w:t>
            </w:r>
          </w:p>
          <w:p w14:paraId="41FF228A" w14:textId="59A1DEA9" w:rsidR="00980D4F" w:rsidRPr="00C70281" w:rsidRDefault="00980D4F" w:rsidP="00FE23D0">
            <w:pPr>
              <w:pStyle w:val="Prrafodelista"/>
              <w:numPr>
                <w:ilvl w:val="0"/>
                <w:numId w:val="6"/>
              </w:numPr>
              <w:spacing w:line="276" w:lineRule="auto"/>
              <w:jc w:val="both"/>
              <w:rPr>
                <w:rFonts w:ascii="Montserrat" w:hAnsi="Montserrat"/>
              </w:rPr>
            </w:pPr>
            <w:r>
              <w:rPr>
                <w:rFonts w:ascii="Montserrat" w:hAnsi="Montserrat"/>
              </w:rPr>
              <w:t>Monitorear los riesgos críticos, con base en la información suministrada por la Segunda Línea de Defensa y de acuerdo con la periodicidad establecida</w:t>
            </w:r>
            <w:r w:rsidR="00A527CA">
              <w:rPr>
                <w:rFonts w:ascii="Montserrat" w:hAnsi="Montserrat"/>
              </w:rPr>
              <w:t xml:space="preserve"> por la Entidad</w:t>
            </w:r>
            <w:r>
              <w:rPr>
                <w:rFonts w:ascii="Montserrat" w:hAnsi="Montserrat"/>
              </w:rPr>
              <w:t>.</w:t>
            </w:r>
          </w:p>
          <w:p w14:paraId="2156AEC8" w14:textId="1EDAB87A" w:rsidR="00980D4F" w:rsidRPr="00F12A4E" w:rsidRDefault="00980D4F" w:rsidP="00FE23D0">
            <w:pPr>
              <w:pStyle w:val="Prrafodelista"/>
              <w:numPr>
                <w:ilvl w:val="0"/>
                <w:numId w:val="6"/>
              </w:numPr>
              <w:spacing w:line="276" w:lineRule="auto"/>
              <w:jc w:val="both"/>
              <w:rPr>
                <w:rFonts w:ascii="Montserrat" w:hAnsi="Montserrat"/>
              </w:rPr>
            </w:pPr>
            <w:r>
              <w:rPr>
                <w:rFonts w:ascii="Montserrat" w:hAnsi="Montserrat"/>
              </w:rPr>
              <w:t xml:space="preserve">Supervisar, intervenir y corregir las situaciones de incumplimiento, retraso o irregularidades </w:t>
            </w:r>
            <w:r w:rsidR="007D50DC">
              <w:rPr>
                <w:rFonts w:ascii="Montserrat" w:hAnsi="Montserrat"/>
              </w:rPr>
              <w:t>de</w:t>
            </w:r>
            <w:r>
              <w:rPr>
                <w:rFonts w:ascii="Montserrat" w:hAnsi="Montserrat"/>
              </w:rPr>
              <w:t xml:space="preserve"> la </w:t>
            </w:r>
            <w:r w:rsidR="007D50DC">
              <w:rPr>
                <w:rFonts w:ascii="Montserrat" w:hAnsi="Montserrat"/>
              </w:rPr>
              <w:t>gestión</w:t>
            </w:r>
            <w:r>
              <w:rPr>
                <w:rFonts w:ascii="Montserrat" w:hAnsi="Montserrat"/>
              </w:rPr>
              <w:t xml:space="preserve"> integral del riesgo</w:t>
            </w:r>
            <w:r w:rsidR="007D50DC">
              <w:rPr>
                <w:rFonts w:ascii="Montserrat" w:hAnsi="Montserrat"/>
              </w:rPr>
              <w:t>.</w:t>
            </w:r>
          </w:p>
        </w:tc>
      </w:tr>
      <w:tr w:rsidR="00E616F6" w:rsidRPr="008A7258" w14:paraId="3661B03A" w14:textId="77777777" w:rsidTr="009570B3">
        <w:tc>
          <w:tcPr>
            <w:tcW w:w="1419" w:type="dxa"/>
            <w:vAlign w:val="center"/>
          </w:tcPr>
          <w:p w14:paraId="4F1D2750" w14:textId="77777777" w:rsidR="00E616F6" w:rsidRPr="008A7258" w:rsidRDefault="00E616F6" w:rsidP="00973DE6">
            <w:pPr>
              <w:spacing w:line="276" w:lineRule="auto"/>
              <w:jc w:val="center"/>
              <w:rPr>
                <w:rFonts w:ascii="Montserrat" w:hAnsi="Montserrat"/>
              </w:rPr>
            </w:pPr>
            <w:r w:rsidRPr="008A7258">
              <w:rPr>
                <w:rFonts w:ascii="Montserrat" w:hAnsi="Montserrat"/>
              </w:rPr>
              <w:t>Primera Línea de Defensa</w:t>
            </w:r>
          </w:p>
        </w:tc>
        <w:tc>
          <w:tcPr>
            <w:tcW w:w="3254" w:type="dxa"/>
            <w:vAlign w:val="center"/>
          </w:tcPr>
          <w:p w14:paraId="472E5E5F" w14:textId="55925A86" w:rsidR="00E616F6" w:rsidRPr="00A527CA" w:rsidRDefault="007D50DC" w:rsidP="00FE23D0">
            <w:pPr>
              <w:pStyle w:val="Prrafodelista"/>
              <w:numPr>
                <w:ilvl w:val="0"/>
                <w:numId w:val="20"/>
              </w:numPr>
              <w:spacing w:line="276" w:lineRule="auto"/>
              <w:jc w:val="both"/>
              <w:rPr>
                <w:rFonts w:ascii="Montserrat" w:hAnsi="Montserrat"/>
              </w:rPr>
            </w:pPr>
            <w:r w:rsidRPr="00A527CA">
              <w:rPr>
                <w:rFonts w:ascii="Montserrat" w:hAnsi="Montserrat"/>
              </w:rPr>
              <w:t>R</w:t>
            </w:r>
            <w:r w:rsidR="00E616F6" w:rsidRPr="00A527CA">
              <w:rPr>
                <w:rFonts w:ascii="Montserrat" w:hAnsi="Montserrat"/>
              </w:rPr>
              <w:t>esponsables de proceso</w:t>
            </w:r>
            <w:r w:rsidR="00C70281">
              <w:rPr>
                <w:rFonts w:ascii="Montserrat" w:hAnsi="Montserrat"/>
              </w:rPr>
              <w:t>s</w:t>
            </w:r>
            <w:r w:rsidR="00E852FE" w:rsidRPr="00A527CA">
              <w:rPr>
                <w:rFonts w:ascii="Montserrat" w:hAnsi="Montserrat"/>
              </w:rPr>
              <w:t>.</w:t>
            </w:r>
          </w:p>
          <w:p w14:paraId="58E74BB6" w14:textId="7F425F7D" w:rsidR="00E616F6" w:rsidRPr="008A7258" w:rsidRDefault="007D50DC" w:rsidP="00FE23D0">
            <w:pPr>
              <w:pStyle w:val="Prrafodelista"/>
              <w:numPr>
                <w:ilvl w:val="0"/>
                <w:numId w:val="2"/>
              </w:numPr>
              <w:spacing w:line="276" w:lineRule="auto"/>
              <w:jc w:val="both"/>
              <w:rPr>
                <w:rFonts w:ascii="Montserrat" w:hAnsi="Montserrat"/>
              </w:rPr>
            </w:pPr>
            <w:r>
              <w:rPr>
                <w:rFonts w:ascii="Montserrat" w:hAnsi="Montserrat"/>
              </w:rPr>
              <w:t>C</w:t>
            </w:r>
            <w:r w:rsidR="00E616F6" w:rsidRPr="008A7258">
              <w:rPr>
                <w:rFonts w:ascii="Montserrat" w:hAnsi="Montserrat"/>
              </w:rPr>
              <w:t>oordinadores de grupos internos de trabajo</w:t>
            </w:r>
            <w:r w:rsidR="00E852FE">
              <w:rPr>
                <w:rFonts w:ascii="Montserrat" w:hAnsi="Montserrat"/>
              </w:rPr>
              <w:t>.</w:t>
            </w:r>
          </w:p>
          <w:p w14:paraId="3C505FDB" w14:textId="5970388C" w:rsidR="00E616F6" w:rsidRPr="008A7258" w:rsidRDefault="007D50DC" w:rsidP="00FE23D0">
            <w:pPr>
              <w:pStyle w:val="Prrafodelista"/>
              <w:numPr>
                <w:ilvl w:val="0"/>
                <w:numId w:val="2"/>
              </w:numPr>
              <w:spacing w:line="276" w:lineRule="auto"/>
              <w:jc w:val="both"/>
              <w:rPr>
                <w:rFonts w:ascii="Montserrat" w:hAnsi="Montserrat"/>
              </w:rPr>
            </w:pPr>
            <w:r>
              <w:rPr>
                <w:rFonts w:ascii="Montserrat" w:hAnsi="Montserrat"/>
              </w:rPr>
              <w:t>R</w:t>
            </w:r>
            <w:r w:rsidR="00E616F6" w:rsidRPr="008A7258">
              <w:rPr>
                <w:rFonts w:ascii="Montserrat" w:hAnsi="Montserrat"/>
              </w:rPr>
              <w:t>esponsables de planes y programas</w:t>
            </w:r>
            <w:r>
              <w:rPr>
                <w:rFonts w:ascii="Montserrat" w:hAnsi="Montserrat"/>
              </w:rPr>
              <w:t xml:space="preserve"> institucionales</w:t>
            </w:r>
            <w:r w:rsidR="00E852FE">
              <w:rPr>
                <w:rFonts w:ascii="Montserrat" w:hAnsi="Montserrat"/>
              </w:rPr>
              <w:t>.</w:t>
            </w:r>
          </w:p>
          <w:p w14:paraId="727A2D1F" w14:textId="3A3F3ED5" w:rsidR="00E616F6" w:rsidRPr="008A7258" w:rsidRDefault="007D50DC" w:rsidP="00FE23D0">
            <w:pPr>
              <w:pStyle w:val="Prrafodelista"/>
              <w:numPr>
                <w:ilvl w:val="0"/>
                <w:numId w:val="2"/>
              </w:numPr>
              <w:spacing w:line="276" w:lineRule="auto"/>
              <w:jc w:val="both"/>
              <w:rPr>
                <w:rFonts w:ascii="Montserrat" w:hAnsi="Montserrat"/>
              </w:rPr>
            </w:pPr>
            <w:r>
              <w:rPr>
                <w:rFonts w:ascii="Montserrat" w:hAnsi="Montserrat"/>
              </w:rPr>
              <w:t>G</w:t>
            </w:r>
            <w:r w:rsidR="00E616F6" w:rsidRPr="008A7258">
              <w:rPr>
                <w:rFonts w:ascii="Montserrat" w:hAnsi="Montserrat"/>
              </w:rPr>
              <w:t>erentes de proyect</w:t>
            </w:r>
            <w:r w:rsidR="00C70281">
              <w:rPr>
                <w:rFonts w:ascii="Montserrat" w:hAnsi="Montserrat"/>
              </w:rPr>
              <w:t>o.</w:t>
            </w:r>
          </w:p>
          <w:p w14:paraId="5421F2ED" w14:textId="10C7A210" w:rsidR="00E616F6" w:rsidRPr="00F04D51" w:rsidRDefault="007D50DC" w:rsidP="00FE23D0">
            <w:pPr>
              <w:pStyle w:val="Prrafodelista"/>
              <w:numPr>
                <w:ilvl w:val="0"/>
                <w:numId w:val="2"/>
              </w:numPr>
              <w:spacing w:line="276" w:lineRule="auto"/>
              <w:jc w:val="both"/>
              <w:rPr>
                <w:rFonts w:ascii="Montserrat" w:hAnsi="Montserrat"/>
              </w:rPr>
            </w:pPr>
            <w:r>
              <w:rPr>
                <w:rFonts w:ascii="Montserrat" w:hAnsi="Montserrat"/>
              </w:rPr>
              <w:t>S</w:t>
            </w:r>
            <w:r w:rsidR="00E616F6" w:rsidRPr="008A7258">
              <w:rPr>
                <w:rFonts w:ascii="Montserrat" w:hAnsi="Montserrat"/>
              </w:rPr>
              <w:t xml:space="preserve">ervidores públicos de la </w:t>
            </w:r>
            <w:r w:rsidR="00E852FE">
              <w:rPr>
                <w:rFonts w:ascii="Montserrat" w:hAnsi="Montserrat"/>
              </w:rPr>
              <w:t>Entidad.</w:t>
            </w:r>
          </w:p>
        </w:tc>
        <w:tc>
          <w:tcPr>
            <w:tcW w:w="3827" w:type="dxa"/>
            <w:vAlign w:val="center"/>
          </w:tcPr>
          <w:p w14:paraId="54D36004" w14:textId="4389DBD9" w:rsidR="00E616F6" w:rsidRPr="00C70281" w:rsidRDefault="007D50DC" w:rsidP="00FE23D0">
            <w:pPr>
              <w:pStyle w:val="Prrafodelista"/>
              <w:numPr>
                <w:ilvl w:val="0"/>
                <w:numId w:val="2"/>
              </w:numPr>
              <w:spacing w:line="276" w:lineRule="auto"/>
              <w:jc w:val="both"/>
              <w:rPr>
                <w:rFonts w:ascii="Montserrat" w:hAnsi="Montserrat"/>
              </w:rPr>
            </w:pPr>
            <w:r w:rsidRPr="00A527CA">
              <w:rPr>
                <w:rFonts w:ascii="Montserrat" w:hAnsi="Montserrat"/>
              </w:rPr>
              <w:t xml:space="preserve">Hacer seguimiento permanente e implementar </w:t>
            </w:r>
            <w:r w:rsidR="00980D4F" w:rsidRPr="00A527CA">
              <w:rPr>
                <w:rFonts w:ascii="Montserrat" w:hAnsi="Montserrat"/>
              </w:rPr>
              <w:t>los</w:t>
            </w:r>
            <w:r w:rsidR="00E616F6" w:rsidRPr="00A527CA">
              <w:rPr>
                <w:rFonts w:ascii="Montserrat" w:hAnsi="Montserrat"/>
              </w:rPr>
              <w:t xml:space="preserve"> </w:t>
            </w:r>
            <w:r w:rsidRPr="00A527CA">
              <w:rPr>
                <w:rFonts w:ascii="Montserrat" w:hAnsi="Montserrat"/>
              </w:rPr>
              <w:t xml:space="preserve">controles y mecanismos </w:t>
            </w:r>
            <w:r w:rsidR="00A527CA">
              <w:rPr>
                <w:rFonts w:ascii="Montserrat" w:hAnsi="Montserrat"/>
              </w:rPr>
              <w:t>de</w:t>
            </w:r>
            <w:r w:rsidRPr="00A527CA">
              <w:rPr>
                <w:rFonts w:ascii="Montserrat" w:hAnsi="Montserrat"/>
              </w:rPr>
              <w:t xml:space="preserve"> gestión d</w:t>
            </w:r>
            <w:r w:rsidR="00A527CA">
              <w:rPr>
                <w:rFonts w:ascii="Montserrat" w:hAnsi="Montserrat"/>
              </w:rPr>
              <w:t>e</w:t>
            </w:r>
            <w:r w:rsidRPr="00A527CA">
              <w:rPr>
                <w:rFonts w:ascii="Montserrat" w:hAnsi="Montserrat"/>
              </w:rPr>
              <w:t xml:space="preserve"> riesgo</w:t>
            </w:r>
            <w:r w:rsidR="00A527CA">
              <w:rPr>
                <w:rFonts w:ascii="Montserrat" w:hAnsi="Montserrat"/>
              </w:rPr>
              <w:t>s</w:t>
            </w:r>
            <w:r w:rsidRPr="00A527CA">
              <w:rPr>
                <w:rFonts w:ascii="Montserrat" w:hAnsi="Montserrat"/>
              </w:rPr>
              <w:t xml:space="preserve">, </w:t>
            </w:r>
            <w:r w:rsidR="00A527CA">
              <w:rPr>
                <w:rFonts w:ascii="Montserrat" w:hAnsi="Montserrat"/>
              </w:rPr>
              <w:t xml:space="preserve">a través de </w:t>
            </w:r>
            <w:r w:rsidR="00F12A4E" w:rsidRPr="00A527CA">
              <w:rPr>
                <w:rFonts w:ascii="Montserrat" w:hAnsi="Montserrat"/>
              </w:rPr>
              <w:t>la</w:t>
            </w:r>
            <w:r w:rsidR="00E616F6" w:rsidRPr="00A527CA">
              <w:rPr>
                <w:rFonts w:ascii="Montserrat" w:hAnsi="Montserrat"/>
              </w:rPr>
              <w:t xml:space="preserve"> identificación, análisis, valoración</w:t>
            </w:r>
            <w:r w:rsidR="00A527CA">
              <w:rPr>
                <w:rFonts w:ascii="Montserrat" w:hAnsi="Montserrat"/>
              </w:rPr>
              <w:t xml:space="preserve"> y </w:t>
            </w:r>
            <w:r w:rsidR="00E616F6" w:rsidRPr="00A527CA">
              <w:rPr>
                <w:rFonts w:ascii="Montserrat" w:hAnsi="Montserrat"/>
              </w:rPr>
              <w:t>monitoreo</w:t>
            </w:r>
            <w:r w:rsidR="00A527CA">
              <w:rPr>
                <w:rFonts w:ascii="Montserrat" w:hAnsi="Montserrat"/>
              </w:rPr>
              <w:t xml:space="preserve"> de riesgos</w:t>
            </w:r>
            <w:r w:rsidR="00C70281">
              <w:rPr>
                <w:rFonts w:ascii="Montserrat" w:hAnsi="Montserrat"/>
              </w:rPr>
              <w:t>.</w:t>
            </w:r>
          </w:p>
          <w:p w14:paraId="4C175697" w14:textId="046301CB" w:rsidR="00E616F6" w:rsidRPr="00F12A4E" w:rsidRDefault="00E616F6" w:rsidP="00FE23D0">
            <w:pPr>
              <w:pStyle w:val="Prrafodelista"/>
              <w:numPr>
                <w:ilvl w:val="0"/>
                <w:numId w:val="2"/>
              </w:numPr>
              <w:spacing w:line="276" w:lineRule="auto"/>
              <w:jc w:val="both"/>
              <w:rPr>
                <w:rFonts w:ascii="Montserrat" w:hAnsi="Montserrat"/>
              </w:rPr>
            </w:pPr>
            <w:r w:rsidRPr="00F12A4E">
              <w:rPr>
                <w:rFonts w:ascii="Montserrat" w:hAnsi="Montserrat"/>
              </w:rPr>
              <w:t xml:space="preserve">Orientar el desarrollo e implementación de </w:t>
            </w:r>
            <w:r w:rsidR="007D50DC">
              <w:rPr>
                <w:rFonts w:ascii="Montserrat" w:hAnsi="Montserrat"/>
              </w:rPr>
              <w:t xml:space="preserve">las </w:t>
            </w:r>
            <w:r w:rsidRPr="00F12A4E">
              <w:rPr>
                <w:rFonts w:ascii="Montserrat" w:hAnsi="Montserrat"/>
              </w:rPr>
              <w:t>políticas y procedimientos</w:t>
            </w:r>
            <w:r w:rsidR="00F12A4E">
              <w:rPr>
                <w:rFonts w:ascii="Montserrat" w:hAnsi="Montserrat"/>
              </w:rPr>
              <w:t>,</w:t>
            </w:r>
            <w:r w:rsidRPr="00F12A4E">
              <w:rPr>
                <w:rFonts w:ascii="Montserrat" w:hAnsi="Montserrat"/>
              </w:rPr>
              <w:t xml:space="preserve"> </w:t>
            </w:r>
            <w:r w:rsidR="007D50DC">
              <w:rPr>
                <w:rFonts w:ascii="Montserrat" w:hAnsi="Montserrat"/>
              </w:rPr>
              <w:t>garantizando</w:t>
            </w:r>
            <w:r w:rsidRPr="00F12A4E">
              <w:rPr>
                <w:rFonts w:ascii="Montserrat" w:hAnsi="Montserrat"/>
              </w:rPr>
              <w:t xml:space="preserve"> </w:t>
            </w:r>
            <w:r w:rsidR="00A527CA">
              <w:rPr>
                <w:rFonts w:ascii="Montserrat" w:hAnsi="Montserrat"/>
              </w:rPr>
              <w:t>su compatibilidad</w:t>
            </w:r>
            <w:r w:rsidRPr="00F12A4E">
              <w:rPr>
                <w:rFonts w:ascii="Montserrat" w:hAnsi="Montserrat"/>
              </w:rPr>
              <w:t xml:space="preserve"> con las metas</w:t>
            </w:r>
            <w:r w:rsidR="007D50DC">
              <w:rPr>
                <w:rFonts w:ascii="Montserrat" w:hAnsi="Montserrat"/>
              </w:rPr>
              <w:t xml:space="preserve"> y </w:t>
            </w:r>
            <w:r w:rsidRPr="00F12A4E">
              <w:rPr>
                <w:rFonts w:ascii="Montserrat" w:hAnsi="Montserrat"/>
              </w:rPr>
              <w:t xml:space="preserve">objetivos </w:t>
            </w:r>
            <w:r w:rsidR="00A527CA">
              <w:rPr>
                <w:rFonts w:ascii="Montserrat" w:hAnsi="Montserrat"/>
              </w:rPr>
              <w:t>institucionales</w:t>
            </w:r>
            <w:r w:rsidR="00F12A4E">
              <w:rPr>
                <w:rFonts w:ascii="Montserrat" w:hAnsi="Montserrat"/>
              </w:rPr>
              <w:t>,</w:t>
            </w:r>
            <w:r w:rsidRPr="00F12A4E">
              <w:rPr>
                <w:rFonts w:ascii="Montserrat" w:hAnsi="Montserrat"/>
              </w:rPr>
              <w:t xml:space="preserve"> y </w:t>
            </w:r>
            <w:r w:rsidR="00A527CA">
              <w:rPr>
                <w:rFonts w:ascii="Montserrat" w:hAnsi="Montserrat"/>
              </w:rPr>
              <w:t xml:space="preserve">diseñar </w:t>
            </w:r>
            <w:r w:rsidR="007D50DC">
              <w:rPr>
                <w:rFonts w:ascii="Montserrat" w:hAnsi="Montserrat"/>
              </w:rPr>
              <w:t>e implementar</w:t>
            </w:r>
            <w:r w:rsidRPr="00F12A4E">
              <w:rPr>
                <w:rFonts w:ascii="Montserrat" w:hAnsi="Montserrat"/>
              </w:rPr>
              <w:t xml:space="preserve"> las acciones de </w:t>
            </w:r>
            <w:r w:rsidR="00F12A4E">
              <w:rPr>
                <w:rFonts w:ascii="Montserrat" w:hAnsi="Montserrat"/>
              </w:rPr>
              <w:t>mejora</w:t>
            </w:r>
            <w:r w:rsidRPr="00F12A4E">
              <w:rPr>
                <w:rFonts w:ascii="Montserrat" w:hAnsi="Montserrat"/>
              </w:rPr>
              <w:t xml:space="preserve"> </w:t>
            </w:r>
            <w:r w:rsidR="00F12A4E">
              <w:rPr>
                <w:rFonts w:ascii="Montserrat" w:hAnsi="Montserrat"/>
              </w:rPr>
              <w:t>correspondientes</w:t>
            </w:r>
            <w:r w:rsidRPr="00F12A4E">
              <w:rPr>
                <w:rFonts w:ascii="Montserrat" w:hAnsi="Montserrat"/>
              </w:rPr>
              <w:t>.</w:t>
            </w:r>
          </w:p>
        </w:tc>
      </w:tr>
      <w:tr w:rsidR="00E616F6" w:rsidRPr="008A7258" w14:paraId="5ABB763A" w14:textId="77777777" w:rsidTr="009570B3">
        <w:tc>
          <w:tcPr>
            <w:tcW w:w="1419" w:type="dxa"/>
            <w:vAlign w:val="center"/>
          </w:tcPr>
          <w:p w14:paraId="5CB284F3" w14:textId="77777777" w:rsidR="00E616F6" w:rsidRPr="008A7258" w:rsidRDefault="00E616F6" w:rsidP="00973DE6">
            <w:pPr>
              <w:spacing w:line="276" w:lineRule="auto"/>
              <w:jc w:val="center"/>
              <w:rPr>
                <w:rFonts w:ascii="Montserrat" w:hAnsi="Montserrat"/>
              </w:rPr>
            </w:pPr>
            <w:r w:rsidRPr="008A7258">
              <w:rPr>
                <w:rFonts w:ascii="Montserrat" w:hAnsi="Montserrat"/>
              </w:rPr>
              <w:t xml:space="preserve">Segunda Línea de </w:t>
            </w:r>
            <w:r>
              <w:rPr>
                <w:rFonts w:ascii="Montserrat" w:hAnsi="Montserrat"/>
              </w:rPr>
              <w:t>D</w:t>
            </w:r>
            <w:r w:rsidRPr="008A7258">
              <w:rPr>
                <w:rFonts w:ascii="Montserrat" w:hAnsi="Montserrat"/>
              </w:rPr>
              <w:t>efensa</w:t>
            </w:r>
          </w:p>
        </w:tc>
        <w:tc>
          <w:tcPr>
            <w:tcW w:w="3254" w:type="dxa"/>
            <w:vAlign w:val="center"/>
          </w:tcPr>
          <w:p w14:paraId="09ACA553" w14:textId="25C42D78" w:rsidR="00E616F6" w:rsidRPr="00A527CA" w:rsidRDefault="00C70281" w:rsidP="00FE23D0">
            <w:pPr>
              <w:pStyle w:val="Prrafodelista"/>
              <w:numPr>
                <w:ilvl w:val="0"/>
                <w:numId w:val="19"/>
              </w:numPr>
              <w:spacing w:line="276" w:lineRule="auto"/>
              <w:jc w:val="both"/>
              <w:rPr>
                <w:rFonts w:ascii="Montserrat" w:hAnsi="Montserrat"/>
              </w:rPr>
            </w:pPr>
            <w:r>
              <w:rPr>
                <w:rFonts w:ascii="Montserrat" w:hAnsi="Montserrat"/>
              </w:rPr>
              <w:t>Supervisores</w:t>
            </w:r>
            <w:r w:rsidR="00E616F6" w:rsidRPr="00A527CA">
              <w:rPr>
                <w:rFonts w:ascii="Montserrat" w:hAnsi="Montserrat"/>
              </w:rPr>
              <w:t xml:space="preserve"> e interventores de contratos</w:t>
            </w:r>
            <w:r>
              <w:rPr>
                <w:rFonts w:ascii="Montserrat" w:hAnsi="Montserrat"/>
              </w:rPr>
              <w:t xml:space="preserve"> o convenios de la Entidad</w:t>
            </w:r>
            <w:r w:rsidR="00E616F6" w:rsidRPr="00A527CA">
              <w:rPr>
                <w:rFonts w:ascii="Montserrat" w:hAnsi="Montserrat"/>
              </w:rPr>
              <w:t>.</w:t>
            </w:r>
          </w:p>
          <w:p w14:paraId="3F4F215E" w14:textId="2C7AD39D" w:rsidR="00E616F6" w:rsidRPr="00E46915" w:rsidRDefault="00C70281" w:rsidP="00FE23D0">
            <w:pPr>
              <w:pStyle w:val="Prrafodelista"/>
              <w:numPr>
                <w:ilvl w:val="0"/>
                <w:numId w:val="7"/>
              </w:numPr>
              <w:spacing w:line="276" w:lineRule="auto"/>
              <w:jc w:val="both"/>
              <w:rPr>
                <w:rFonts w:ascii="Montserrat" w:hAnsi="Montserrat"/>
              </w:rPr>
            </w:pPr>
            <w:r>
              <w:rPr>
                <w:rFonts w:ascii="Montserrat" w:hAnsi="Montserrat"/>
              </w:rPr>
              <w:t>J</w:t>
            </w:r>
            <w:r w:rsidR="00E616F6" w:rsidRPr="00E46915">
              <w:rPr>
                <w:rFonts w:ascii="Montserrat" w:hAnsi="Montserrat"/>
              </w:rPr>
              <w:t>efe de la Oficina Asesora de Planeación e Información</w:t>
            </w:r>
            <w:r w:rsidR="00E616F6">
              <w:rPr>
                <w:rFonts w:ascii="Montserrat" w:hAnsi="Montserrat"/>
              </w:rPr>
              <w:t>.</w:t>
            </w:r>
          </w:p>
          <w:p w14:paraId="59BFE02C" w14:textId="0E09E404" w:rsidR="00E616F6" w:rsidRPr="00E46915" w:rsidRDefault="00C70281" w:rsidP="00FE23D0">
            <w:pPr>
              <w:pStyle w:val="Prrafodelista"/>
              <w:numPr>
                <w:ilvl w:val="0"/>
                <w:numId w:val="7"/>
              </w:numPr>
              <w:spacing w:line="276" w:lineRule="auto"/>
              <w:jc w:val="both"/>
              <w:rPr>
                <w:rFonts w:ascii="Montserrat" w:hAnsi="Montserrat"/>
              </w:rPr>
            </w:pPr>
            <w:r>
              <w:rPr>
                <w:rFonts w:ascii="Montserrat" w:hAnsi="Montserrat"/>
              </w:rPr>
              <w:t>S</w:t>
            </w:r>
            <w:r w:rsidR="00E616F6" w:rsidRPr="00E46915">
              <w:rPr>
                <w:rFonts w:ascii="Montserrat" w:hAnsi="Montserrat"/>
              </w:rPr>
              <w:t xml:space="preserve">ecretario </w:t>
            </w:r>
            <w:r w:rsidR="00E852FE">
              <w:rPr>
                <w:rFonts w:ascii="Montserrat" w:hAnsi="Montserrat"/>
              </w:rPr>
              <w:t>g</w:t>
            </w:r>
            <w:r w:rsidR="00E616F6" w:rsidRPr="00E46915">
              <w:rPr>
                <w:rFonts w:ascii="Montserrat" w:hAnsi="Montserrat"/>
              </w:rPr>
              <w:t>eneral.</w:t>
            </w:r>
          </w:p>
          <w:p w14:paraId="3107EDB3" w14:textId="0D90A50F" w:rsidR="00E616F6" w:rsidRPr="00E46915" w:rsidRDefault="00C70281" w:rsidP="00FE23D0">
            <w:pPr>
              <w:pStyle w:val="Prrafodelista"/>
              <w:numPr>
                <w:ilvl w:val="0"/>
                <w:numId w:val="7"/>
              </w:numPr>
              <w:spacing w:line="276" w:lineRule="auto"/>
              <w:jc w:val="both"/>
              <w:rPr>
                <w:rFonts w:ascii="Montserrat" w:hAnsi="Montserrat"/>
              </w:rPr>
            </w:pPr>
            <w:r>
              <w:rPr>
                <w:rFonts w:ascii="Montserrat" w:hAnsi="Montserrat"/>
              </w:rPr>
              <w:t>C</w:t>
            </w:r>
            <w:r w:rsidR="00E616F6" w:rsidRPr="00E46915">
              <w:rPr>
                <w:rFonts w:ascii="Montserrat" w:hAnsi="Montserrat"/>
              </w:rPr>
              <w:t xml:space="preserve">omités institucionales distintos a los </w:t>
            </w:r>
            <w:r w:rsidR="00E852FE">
              <w:rPr>
                <w:rFonts w:ascii="Montserrat" w:hAnsi="Montserrat"/>
              </w:rPr>
              <w:t>que trata</w:t>
            </w:r>
            <w:r w:rsidR="00E616F6" w:rsidRPr="00E46915">
              <w:rPr>
                <w:rFonts w:ascii="Montserrat" w:hAnsi="Montserrat"/>
              </w:rPr>
              <w:t xml:space="preserve"> el </w:t>
            </w:r>
            <w:proofErr w:type="spellStart"/>
            <w:r w:rsidR="00E616F6" w:rsidRPr="00E46915">
              <w:rPr>
                <w:rFonts w:ascii="Montserrat" w:hAnsi="Montserrat"/>
              </w:rPr>
              <w:t>articulo</w:t>
            </w:r>
            <w:proofErr w:type="spellEnd"/>
            <w:r w:rsidR="00E616F6" w:rsidRPr="00E46915">
              <w:rPr>
                <w:rFonts w:ascii="Montserrat" w:hAnsi="Montserrat"/>
              </w:rPr>
              <w:t xml:space="preserve"> 3 de la Resolución 1023 de 2022</w:t>
            </w:r>
            <w:r w:rsidR="00F12A4E">
              <w:rPr>
                <w:rFonts w:ascii="Montserrat" w:hAnsi="Montserrat"/>
              </w:rPr>
              <w:t xml:space="preserve"> de la Unidad Nacional de Protección</w:t>
            </w:r>
            <w:r w:rsidR="00E852FE">
              <w:rPr>
                <w:rFonts w:ascii="Montserrat" w:hAnsi="Montserrat"/>
              </w:rPr>
              <w:t>, o la norma que haga sus veces.</w:t>
            </w:r>
          </w:p>
          <w:p w14:paraId="1836AD38" w14:textId="083BF660" w:rsidR="00E616F6" w:rsidRPr="00E46915" w:rsidRDefault="00E616F6" w:rsidP="00FE23D0">
            <w:pPr>
              <w:pStyle w:val="Prrafodelista"/>
              <w:numPr>
                <w:ilvl w:val="0"/>
                <w:numId w:val="7"/>
              </w:numPr>
              <w:spacing w:line="276" w:lineRule="auto"/>
              <w:jc w:val="both"/>
              <w:rPr>
                <w:rFonts w:ascii="Montserrat" w:hAnsi="Montserrat"/>
              </w:rPr>
            </w:pPr>
            <w:r w:rsidRPr="00E46915">
              <w:rPr>
                <w:rFonts w:ascii="Montserrat" w:hAnsi="Montserrat"/>
              </w:rPr>
              <w:t xml:space="preserve">Los </w:t>
            </w:r>
            <w:r w:rsidR="00E852FE">
              <w:rPr>
                <w:rFonts w:ascii="Montserrat" w:hAnsi="Montserrat"/>
              </w:rPr>
              <w:t>r</w:t>
            </w:r>
            <w:r w:rsidRPr="00E46915">
              <w:rPr>
                <w:rFonts w:ascii="Montserrat" w:hAnsi="Montserrat"/>
              </w:rPr>
              <w:t>epresentantes de la Alta Dirección para las políticas de</w:t>
            </w:r>
            <w:r w:rsidR="00C70281">
              <w:rPr>
                <w:rFonts w:ascii="Montserrat" w:hAnsi="Montserrat"/>
              </w:rPr>
              <w:t>l Modelo Integrado de Planeación y Gestión</w:t>
            </w:r>
            <w:r w:rsidR="00E852FE">
              <w:rPr>
                <w:rFonts w:ascii="Montserrat" w:hAnsi="Montserrat"/>
              </w:rPr>
              <w:t xml:space="preserve">, </w:t>
            </w:r>
            <w:r w:rsidR="00C70281">
              <w:rPr>
                <w:rFonts w:ascii="Montserrat" w:hAnsi="Montserrat"/>
              </w:rPr>
              <w:t>conforme al</w:t>
            </w:r>
            <w:r w:rsidR="00E852FE">
              <w:rPr>
                <w:rFonts w:ascii="Montserrat" w:hAnsi="Montserrat"/>
              </w:rPr>
              <w:t xml:space="preserve"> artículo 4 de la Resolución 1023 de 2022 de la Unidad Nacional de Protección, o la norma que haga sus veces.</w:t>
            </w:r>
          </w:p>
          <w:p w14:paraId="049FF1DF" w14:textId="0C262412" w:rsidR="00E616F6" w:rsidRPr="00E46915" w:rsidRDefault="00C70281" w:rsidP="00FE23D0">
            <w:pPr>
              <w:pStyle w:val="Prrafodelista"/>
              <w:numPr>
                <w:ilvl w:val="0"/>
                <w:numId w:val="7"/>
              </w:numPr>
              <w:spacing w:line="276" w:lineRule="auto"/>
              <w:jc w:val="both"/>
              <w:rPr>
                <w:rFonts w:ascii="Montserrat" w:hAnsi="Montserrat"/>
              </w:rPr>
            </w:pPr>
            <w:r>
              <w:rPr>
                <w:rFonts w:ascii="Montserrat" w:hAnsi="Montserrat"/>
              </w:rPr>
              <w:t>R</w:t>
            </w:r>
            <w:r w:rsidR="00E616F6" w:rsidRPr="00E46915">
              <w:rPr>
                <w:rFonts w:ascii="Montserrat" w:hAnsi="Montserrat"/>
              </w:rPr>
              <w:t xml:space="preserve">epresentantes de la Alta Dirección para el Sistema Integrado de Gestión (SIG) de la </w:t>
            </w:r>
            <w:r>
              <w:rPr>
                <w:rFonts w:ascii="Montserrat" w:hAnsi="Montserrat"/>
              </w:rPr>
              <w:t>Entidad</w:t>
            </w:r>
            <w:r w:rsidR="00E616F6" w:rsidRPr="00E46915">
              <w:rPr>
                <w:rFonts w:ascii="Montserrat" w:hAnsi="Montserrat"/>
              </w:rPr>
              <w:t xml:space="preserve"> y los sistemas que lo componen</w:t>
            </w:r>
            <w:r w:rsidR="00E852FE">
              <w:rPr>
                <w:rFonts w:ascii="Montserrat" w:hAnsi="Montserrat"/>
              </w:rPr>
              <w:t xml:space="preserve">, de acuerdo con el </w:t>
            </w:r>
            <w:r>
              <w:rPr>
                <w:rFonts w:ascii="Montserrat" w:hAnsi="Montserrat"/>
              </w:rPr>
              <w:t xml:space="preserve">artículo </w:t>
            </w:r>
            <w:r w:rsidR="00E852FE">
              <w:rPr>
                <w:rFonts w:ascii="Montserrat" w:hAnsi="Montserrat"/>
              </w:rPr>
              <w:t>5 de la Resolución 1023 de 2022 de la Unidad Nacional de Protección, o la norma que haga sus veces.</w:t>
            </w:r>
          </w:p>
        </w:tc>
        <w:tc>
          <w:tcPr>
            <w:tcW w:w="3827" w:type="dxa"/>
            <w:vAlign w:val="center"/>
          </w:tcPr>
          <w:p w14:paraId="7F80F9F8" w14:textId="1C78F219" w:rsidR="00C70281" w:rsidRPr="00345B50" w:rsidRDefault="00A527CA" w:rsidP="00FE23D0">
            <w:pPr>
              <w:pStyle w:val="Prrafodelista"/>
              <w:numPr>
                <w:ilvl w:val="0"/>
                <w:numId w:val="7"/>
              </w:numPr>
              <w:spacing w:line="276" w:lineRule="auto"/>
              <w:jc w:val="both"/>
              <w:rPr>
                <w:rFonts w:ascii="Montserrat" w:hAnsi="Montserrat"/>
              </w:rPr>
            </w:pPr>
            <w:r>
              <w:rPr>
                <w:rFonts w:ascii="Montserrat" w:hAnsi="Montserrat"/>
              </w:rPr>
              <w:t xml:space="preserve">Monitorear los mapas </w:t>
            </w:r>
            <w:r w:rsidRPr="00345B50">
              <w:rPr>
                <w:rFonts w:ascii="Montserrat" w:hAnsi="Montserrat"/>
              </w:rPr>
              <w:t xml:space="preserve">integrales de riesgos de gestión/por procesos, fiscales, de corrupción y de seguridad </w:t>
            </w:r>
            <w:r w:rsidR="000C6970" w:rsidRPr="00345B50">
              <w:rPr>
                <w:rFonts w:ascii="Montserrat" w:hAnsi="Montserrat"/>
              </w:rPr>
              <w:t xml:space="preserve">y privacidad </w:t>
            </w:r>
            <w:r w:rsidRPr="00345B50">
              <w:rPr>
                <w:rFonts w:ascii="Montserrat" w:hAnsi="Montserrat"/>
              </w:rPr>
              <w:t>de la información; conforme a la periodicidad establecida por la Entidad</w:t>
            </w:r>
            <w:r w:rsidR="00C70281" w:rsidRPr="00345B50">
              <w:rPr>
                <w:rFonts w:ascii="Montserrat" w:hAnsi="Montserrat"/>
              </w:rPr>
              <w:t>.</w:t>
            </w:r>
          </w:p>
          <w:p w14:paraId="45EB12FB" w14:textId="19AAD356" w:rsidR="00A527CA" w:rsidRPr="00C70281" w:rsidRDefault="00C70281" w:rsidP="00FE23D0">
            <w:pPr>
              <w:pStyle w:val="Prrafodelista"/>
              <w:numPr>
                <w:ilvl w:val="0"/>
                <w:numId w:val="7"/>
              </w:numPr>
              <w:spacing w:line="276" w:lineRule="auto"/>
              <w:jc w:val="both"/>
              <w:rPr>
                <w:rFonts w:ascii="Montserrat" w:hAnsi="Montserrat"/>
              </w:rPr>
            </w:pPr>
            <w:r>
              <w:rPr>
                <w:rFonts w:ascii="Montserrat" w:hAnsi="Montserrat"/>
              </w:rPr>
              <w:t xml:space="preserve">Formular recomendaciones </w:t>
            </w:r>
            <w:r w:rsidR="00973DE6">
              <w:rPr>
                <w:rFonts w:ascii="Montserrat" w:hAnsi="Montserrat"/>
              </w:rPr>
              <w:t>que permitan el ajuste y mejora continua de los controles y mecanismos de gestión de riesgos a cargo de la Primera Línea de Defensa.</w:t>
            </w:r>
          </w:p>
          <w:p w14:paraId="070EB827" w14:textId="7DCE7BD6" w:rsidR="00E616F6" w:rsidRPr="00A527CA" w:rsidRDefault="00C70281" w:rsidP="00FE23D0">
            <w:pPr>
              <w:pStyle w:val="Prrafodelista"/>
              <w:numPr>
                <w:ilvl w:val="0"/>
                <w:numId w:val="7"/>
              </w:numPr>
              <w:spacing w:line="276" w:lineRule="auto"/>
              <w:jc w:val="both"/>
              <w:rPr>
                <w:rFonts w:ascii="Montserrat" w:hAnsi="Montserrat"/>
              </w:rPr>
            </w:pPr>
            <w:r>
              <w:rPr>
                <w:rFonts w:ascii="Montserrat" w:hAnsi="Montserrat"/>
              </w:rPr>
              <w:t xml:space="preserve">Supervisar y apoyar el diseño y el funcionamiento de </w:t>
            </w:r>
            <w:r w:rsidR="00E616F6" w:rsidRPr="00A527CA">
              <w:rPr>
                <w:rFonts w:ascii="Montserrat" w:hAnsi="Montserrat"/>
              </w:rPr>
              <w:t xml:space="preserve">los controles y </w:t>
            </w:r>
            <w:r>
              <w:rPr>
                <w:rFonts w:ascii="Montserrat" w:hAnsi="Montserrat"/>
              </w:rPr>
              <w:t>mecanismos</w:t>
            </w:r>
            <w:r w:rsidR="00E616F6" w:rsidRPr="00A527CA">
              <w:rPr>
                <w:rFonts w:ascii="Montserrat" w:hAnsi="Montserrat"/>
              </w:rPr>
              <w:t xml:space="preserve"> de gestión de riesgos </w:t>
            </w:r>
            <w:r w:rsidR="00F12A4E" w:rsidRPr="00A527CA">
              <w:rPr>
                <w:rFonts w:ascii="Montserrat" w:hAnsi="Montserrat"/>
              </w:rPr>
              <w:t>a cargo de</w:t>
            </w:r>
            <w:r w:rsidR="00E616F6" w:rsidRPr="00A527CA">
              <w:rPr>
                <w:rFonts w:ascii="Montserrat" w:hAnsi="Montserrat"/>
              </w:rPr>
              <w:t xml:space="preserve"> la </w:t>
            </w:r>
            <w:r w:rsidR="00F12A4E" w:rsidRPr="00A527CA">
              <w:rPr>
                <w:rFonts w:ascii="Montserrat" w:hAnsi="Montserrat"/>
              </w:rPr>
              <w:t>P</w:t>
            </w:r>
            <w:r w:rsidR="00E616F6" w:rsidRPr="00A527CA">
              <w:rPr>
                <w:rFonts w:ascii="Montserrat" w:hAnsi="Montserrat"/>
              </w:rPr>
              <w:t xml:space="preserve">rimera </w:t>
            </w:r>
            <w:r w:rsidR="00F12A4E" w:rsidRPr="00A527CA">
              <w:rPr>
                <w:rFonts w:ascii="Montserrat" w:hAnsi="Montserrat"/>
              </w:rPr>
              <w:t>L</w:t>
            </w:r>
            <w:r w:rsidR="00E616F6" w:rsidRPr="00A527CA">
              <w:rPr>
                <w:rFonts w:ascii="Montserrat" w:hAnsi="Montserrat"/>
              </w:rPr>
              <w:t>ínea de</w:t>
            </w:r>
            <w:r>
              <w:rPr>
                <w:rFonts w:ascii="Montserrat" w:hAnsi="Montserrat"/>
              </w:rPr>
              <w:t xml:space="preserve"> Defensa</w:t>
            </w:r>
            <w:r w:rsidR="00E616F6" w:rsidRPr="00A527CA">
              <w:rPr>
                <w:rFonts w:ascii="Montserrat" w:hAnsi="Montserrat"/>
              </w:rPr>
              <w:t>.</w:t>
            </w:r>
          </w:p>
        </w:tc>
      </w:tr>
      <w:tr w:rsidR="00E616F6" w:rsidRPr="008A7258" w14:paraId="4358AEEA" w14:textId="77777777" w:rsidTr="009570B3">
        <w:tc>
          <w:tcPr>
            <w:tcW w:w="1419" w:type="dxa"/>
            <w:vAlign w:val="center"/>
          </w:tcPr>
          <w:p w14:paraId="64B3628A" w14:textId="77777777" w:rsidR="00E616F6" w:rsidRPr="008A7258" w:rsidRDefault="00E616F6" w:rsidP="00973DE6">
            <w:pPr>
              <w:spacing w:line="276" w:lineRule="auto"/>
              <w:jc w:val="center"/>
              <w:rPr>
                <w:rFonts w:ascii="Montserrat" w:hAnsi="Montserrat"/>
              </w:rPr>
            </w:pPr>
            <w:r w:rsidRPr="008A7258">
              <w:rPr>
                <w:rFonts w:ascii="Montserrat" w:hAnsi="Montserrat"/>
              </w:rPr>
              <w:t xml:space="preserve">Tercera Línea de </w:t>
            </w:r>
            <w:r>
              <w:rPr>
                <w:rFonts w:ascii="Montserrat" w:hAnsi="Montserrat"/>
              </w:rPr>
              <w:t>D</w:t>
            </w:r>
            <w:r w:rsidRPr="008A7258">
              <w:rPr>
                <w:rFonts w:ascii="Montserrat" w:hAnsi="Montserrat"/>
              </w:rPr>
              <w:t>efensa</w:t>
            </w:r>
          </w:p>
        </w:tc>
        <w:tc>
          <w:tcPr>
            <w:tcW w:w="3254" w:type="dxa"/>
            <w:vAlign w:val="center"/>
          </w:tcPr>
          <w:p w14:paraId="50D82F4F" w14:textId="0C292E3C" w:rsidR="00E616F6" w:rsidRPr="00A527CA" w:rsidRDefault="00C70281" w:rsidP="00FE23D0">
            <w:pPr>
              <w:pStyle w:val="Prrafodelista"/>
              <w:numPr>
                <w:ilvl w:val="0"/>
                <w:numId w:val="18"/>
              </w:numPr>
              <w:spacing w:line="276" w:lineRule="auto"/>
              <w:jc w:val="both"/>
              <w:rPr>
                <w:rFonts w:ascii="Montserrat" w:hAnsi="Montserrat"/>
              </w:rPr>
            </w:pPr>
            <w:r>
              <w:rPr>
                <w:rFonts w:ascii="Montserrat" w:hAnsi="Montserrat"/>
              </w:rPr>
              <w:t>J</w:t>
            </w:r>
            <w:r w:rsidR="00E616F6" w:rsidRPr="00A527CA">
              <w:rPr>
                <w:rFonts w:ascii="Montserrat" w:hAnsi="Montserrat"/>
              </w:rPr>
              <w:t>ef</w:t>
            </w:r>
            <w:r w:rsidR="00E852FE" w:rsidRPr="00A527CA">
              <w:rPr>
                <w:rFonts w:ascii="Montserrat" w:hAnsi="Montserrat"/>
              </w:rPr>
              <w:t>e</w:t>
            </w:r>
            <w:r w:rsidR="00E616F6" w:rsidRPr="00A527CA">
              <w:rPr>
                <w:rFonts w:ascii="Montserrat" w:hAnsi="Montserrat"/>
              </w:rPr>
              <w:t xml:space="preserve"> de la Oficina de Control Interno.</w:t>
            </w:r>
          </w:p>
        </w:tc>
        <w:tc>
          <w:tcPr>
            <w:tcW w:w="3827" w:type="dxa"/>
            <w:vAlign w:val="center"/>
          </w:tcPr>
          <w:p w14:paraId="3E1DE8B3" w14:textId="2B865987" w:rsidR="00973DE6" w:rsidRDefault="00973DE6" w:rsidP="00FE23D0">
            <w:pPr>
              <w:pStyle w:val="Prrafodelista"/>
              <w:numPr>
                <w:ilvl w:val="0"/>
                <w:numId w:val="10"/>
              </w:numPr>
              <w:spacing w:line="276" w:lineRule="auto"/>
              <w:jc w:val="both"/>
              <w:rPr>
                <w:rFonts w:ascii="Montserrat" w:hAnsi="Montserrat"/>
              </w:rPr>
            </w:pPr>
            <w:r>
              <w:rPr>
                <w:rFonts w:ascii="Montserrat" w:hAnsi="Montserrat"/>
              </w:rPr>
              <w:t xml:space="preserve">Evaluar </w:t>
            </w:r>
            <w:r w:rsidR="00E616F6" w:rsidRPr="00F12A4E">
              <w:rPr>
                <w:rFonts w:ascii="Montserrat" w:hAnsi="Montserrat"/>
              </w:rPr>
              <w:t>la efectividad de los controles</w:t>
            </w:r>
            <w:r>
              <w:rPr>
                <w:rFonts w:ascii="Montserrat" w:hAnsi="Montserrat"/>
              </w:rPr>
              <w:t xml:space="preserve"> de los mapas integrales de riesgos</w:t>
            </w:r>
            <w:r w:rsidR="00E616F6" w:rsidRPr="00F12A4E">
              <w:rPr>
                <w:rFonts w:ascii="Montserrat" w:hAnsi="Montserrat"/>
              </w:rPr>
              <w:t xml:space="preserve"> </w:t>
            </w:r>
            <w:r>
              <w:rPr>
                <w:rFonts w:ascii="Montserrat" w:hAnsi="Montserrat"/>
              </w:rPr>
              <w:t>y supervisar el cumplimiento de la Política Integral de Administración de Riesgos</w:t>
            </w:r>
            <w:r w:rsidR="00DD6B03">
              <w:rPr>
                <w:rFonts w:ascii="Montserrat" w:hAnsi="Montserrat"/>
              </w:rPr>
              <w:t>, de acuerdo con la periodicidad establecida por la Entidad.</w:t>
            </w:r>
          </w:p>
          <w:p w14:paraId="5CC86981" w14:textId="42035DBE" w:rsidR="00973DE6" w:rsidRDefault="00973DE6" w:rsidP="00FE23D0">
            <w:pPr>
              <w:pStyle w:val="Prrafodelista"/>
              <w:numPr>
                <w:ilvl w:val="0"/>
                <w:numId w:val="10"/>
              </w:numPr>
              <w:spacing w:line="276" w:lineRule="auto"/>
              <w:jc w:val="both"/>
              <w:rPr>
                <w:rFonts w:ascii="Montserrat" w:hAnsi="Montserrat"/>
              </w:rPr>
            </w:pPr>
            <w:r>
              <w:rPr>
                <w:rFonts w:ascii="Montserrat" w:hAnsi="Montserrat"/>
              </w:rPr>
              <w:t xml:space="preserve">Asesorar y acompañar </w:t>
            </w:r>
            <w:r w:rsidR="00DD6B03">
              <w:rPr>
                <w:rFonts w:ascii="Montserrat" w:hAnsi="Montserrat"/>
              </w:rPr>
              <w:t>a las dependencias internas de la Entidad, en el marco del Plan Anual de Auditoría, para evitar la materialización de riesgos.</w:t>
            </w:r>
          </w:p>
          <w:p w14:paraId="109BC81D" w14:textId="64943A8A" w:rsidR="00973DE6" w:rsidRPr="00F12A4E" w:rsidRDefault="00973DE6" w:rsidP="00FE23D0">
            <w:pPr>
              <w:pStyle w:val="Prrafodelista"/>
              <w:numPr>
                <w:ilvl w:val="0"/>
                <w:numId w:val="10"/>
              </w:numPr>
              <w:spacing w:line="276" w:lineRule="auto"/>
              <w:jc w:val="both"/>
              <w:rPr>
                <w:rFonts w:ascii="Montserrat" w:hAnsi="Montserrat"/>
              </w:rPr>
            </w:pPr>
            <w:r>
              <w:rPr>
                <w:rFonts w:ascii="Montserrat" w:hAnsi="Montserrat"/>
              </w:rPr>
              <w:t xml:space="preserve">Monitorear, identificar y </w:t>
            </w:r>
            <w:r w:rsidR="00DD6B03">
              <w:rPr>
                <w:rFonts w:ascii="Montserrat" w:hAnsi="Montserrat"/>
              </w:rPr>
              <w:t>alertar a la Línea Estratégica sobre posibles cambios o factores que afecten la exposición o la gestión integral de riesgos de la Entidad.</w:t>
            </w:r>
          </w:p>
        </w:tc>
      </w:tr>
    </w:tbl>
    <w:p w14:paraId="260C0518" w14:textId="09C89FDC" w:rsidR="00C222BA" w:rsidRDefault="00C222BA" w:rsidP="00F12A4E">
      <w:pPr>
        <w:spacing w:line="276" w:lineRule="auto"/>
        <w:rPr>
          <w:rFonts w:ascii="Montserrat" w:hAnsi="Montserrat" w:cs="Times New Roman (Body CS)"/>
          <w:b/>
          <w:bCs/>
          <w:smallCaps/>
        </w:rPr>
      </w:pPr>
    </w:p>
    <w:p w14:paraId="198E6FCD" w14:textId="29DE318D" w:rsidR="009C0EA8" w:rsidRPr="001E0D3A" w:rsidRDefault="009C0EA8" w:rsidP="00FE23D0">
      <w:pPr>
        <w:pStyle w:val="Prrafodelista"/>
        <w:numPr>
          <w:ilvl w:val="1"/>
          <w:numId w:val="4"/>
        </w:numPr>
        <w:spacing w:line="276" w:lineRule="auto"/>
        <w:rPr>
          <w:rFonts w:ascii="Montserrat" w:hAnsi="Montserrat" w:cs="Times New Roman (Body CS)"/>
          <w:b/>
          <w:bCs/>
          <w:smallCaps/>
        </w:rPr>
      </w:pPr>
      <w:r>
        <w:rPr>
          <w:rFonts w:ascii="Montserrat" w:hAnsi="Montserrat" w:cs="Times New Roman (Body CS)"/>
          <w:b/>
          <w:bCs/>
          <w:smallCaps/>
        </w:rPr>
        <w:t>Operatividad</w:t>
      </w:r>
    </w:p>
    <w:p w14:paraId="053EBA4C" w14:textId="07550B72" w:rsidR="001E0D3A" w:rsidRDefault="001E0D3A" w:rsidP="001E0D3A">
      <w:pPr>
        <w:spacing w:line="276" w:lineRule="auto"/>
        <w:ind w:firstLine="360"/>
        <w:jc w:val="both"/>
        <w:rPr>
          <w:rFonts w:ascii="Montserrat" w:hAnsi="Montserrat"/>
        </w:rPr>
      </w:pPr>
      <w:r>
        <w:rPr>
          <w:rFonts w:ascii="Montserrat" w:hAnsi="Montserrat"/>
        </w:rPr>
        <w:t>Se adopta el siguiente esquema de operatividad para la administración y gestión integral del riesgo</w:t>
      </w:r>
      <w:r w:rsidR="00B932F9">
        <w:rPr>
          <w:rFonts w:ascii="Montserrat" w:hAnsi="Montserrat"/>
        </w:rPr>
        <w:t xml:space="preserve">: </w:t>
      </w:r>
    </w:p>
    <w:tbl>
      <w:tblPr>
        <w:tblStyle w:val="Tablaconcuadrcula"/>
        <w:tblW w:w="0" w:type="auto"/>
        <w:tblCellMar>
          <w:top w:w="85" w:type="dxa"/>
          <w:left w:w="85" w:type="dxa"/>
          <w:bottom w:w="85" w:type="dxa"/>
          <w:right w:w="85" w:type="dxa"/>
        </w:tblCellMar>
        <w:tblLook w:val="04A0" w:firstRow="1" w:lastRow="0" w:firstColumn="1" w:lastColumn="0" w:noHBand="0" w:noVBand="1"/>
      </w:tblPr>
      <w:tblGrid>
        <w:gridCol w:w="2547"/>
        <w:gridCol w:w="5947"/>
      </w:tblGrid>
      <w:tr w:rsidR="001E0D3A" w14:paraId="275CA4AA" w14:textId="77777777" w:rsidTr="00CC73E2">
        <w:tc>
          <w:tcPr>
            <w:tcW w:w="2547" w:type="dxa"/>
            <w:shd w:val="clear" w:color="auto" w:fill="D9E2F3" w:themeFill="accent1" w:themeFillTint="33"/>
            <w:vAlign w:val="center"/>
          </w:tcPr>
          <w:p w14:paraId="527D98D3" w14:textId="77777777" w:rsidR="001E0D3A" w:rsidRDefault="001E0D3A" w:rsidP="00CC73E2">
            <w:pPr>
              <w:spacing w:line="276" w:lineRule="auto"/>
              <w:jc w:val="both"/>
              <w:rPr>
                <w:rFonts w:ascii="Montserrat" w:hAnsi="Montserrat"/>
              </w:rPr>
            </w:pPr>
            <w:r>
              <w:rPr>
                <w:rFonts w:ascii="Montserrat" w:hAnsi="Montserrat"/>
              </w:rPr>
              <w:t>Comité Institucional de Coordinación de Control Interno</w:t>
            </w:r>
          </w:p>
        </w:tc>
        <w:tc>
          <w:tcPr>
            <w:tcW w:w="5947" w:type="dxa"/>
            <w:vAlign w:val="center"/>
          </w:tcPr>
          <w:p w14:paraId="375CBEBB" w14:textId="77777777" w:rsidR="001E0D3A" w:rsidRDefault="001E0D3A" w:rsidP="00CC73E2">
            <w:pPr>
              <w:spacing w:line="276" w:lineRule="auto"/>
              <w:jc w:val="both"/>
              <w:rPr>
                <w:rFonts w:ascii="Montserrat" w:hAnsi="Montserrat"/>
              </w:rPr>
            </w:pPr>
            <w:r>
              <w:rPr>
                <w:rFonts w:ascii="Montserrat" w:hAnsi="Montserrat"/>
              </w:rPr>
              <w:t>Aprobación y seguimiento de la Política Integral de Administración de Riesgos</w:t>
            </w:r>
          </w:p>
          <w:p w14:paraId="7C0DCADF" w14:textId="77777777" w:rsidR="001E0D3A" w:rsidRDefault="001E0D3A" w:rsidP="00CC73E2">
            <w:pPr>
              <w:spacing w:line="276" w:lineRule="auto"/>
              <w:jc w:val="both"/>
              <w:rPr>
                <w:rFonts w:ascii="Montserrat" w:hAnsi="Montserrat"/>
              </w:rPr>
            </w:pPr>
          </w:p>
          <w:p w14:paraId="382CBD08" w14:textId="77777777" w:rsidR="001E0D3A" w:rsidRDefault="001E0D3A" w:rsidP="00CC73E2">
            <w:pPr>
              <w:spacing w:line="276" w:lineRule="auto"/>
              <w:jc w:val="both"/>
              <w:rPr>
                <w:rFonts w:ascii="Montserrat" w:hAnsi="Montserrat"/>
              </w:rPr>
            </w:pPr>
            <w:r>
              <w:rPr>
                <w:rFonts w:ascii="Montserrat" w:hAnsi="Montserrat"/>
              </w:rPr>
              <w:t>Análisis de eventos y riesgos críticos</w:t>
            </w:r>
          </w:p>
        </w:tc>
      </w:tr>
      <w:tr w:rsidR="001E0D3A" w14:paraId="596F9219" w14:textId="77777777" w:rsidTr="00CC73E2">
        <w:tc>
          <w:tcPr>
            <w:tcW w:w="2547" w:type="dxa"/>
            <w:shd w:val="clear" w:color="auto" w:fill="D9E2F3" w:themeFill="accent1" w:themeFillTint="33"/>
            <w:vAlign w:val="center"/>
          </w:tcPr>
          <w:p w14:paraId="2825CF8C" w14:textId="77777777" w:rsidR="001E0D3A" w:rsidRDefault="001E0D3A" w:rsidP="00CC73E2">
            <w:pPr>
              <w:spacing w:line="276" w:lineRule="auto"/>
              <w:jc w:val="both"/>
              <w:rPr>
                <w:rFonts w:ascii="Montserrat" w:hAnsi="Montserrat"/>
              </w:rPr>
            </w:pPr>
            <w:r>
              <w:rPr>
                <w:rFonts w:ascii="Montserrat" w:hAnsi="Montserrat"/>
              </w:rPr>
              <w:t>Comité Institucional de Gestión y Desempeño</w:t>
            </w:r>
          </w:p>
        </w:tc>
        <w:tc>
          <w:tcPr>
            <w:tcW w:w="5947" w:type="dxa"/>
            <w:vAlign w:val="center"/>
          </w:tcPr>
          <w:p w14:paraId="4D97F3C4" w14:textId="77777777" w:rsidR="001E0D3A" w:rsidRDefault="001E0D3A" w:rsidP="00CC73E2">
            <w:pPr>
              <w:spacing w:line="276" w:lineRule="auto"/>
              <w:jc w:val="both"/>
              <w:rPr>
                <w:rFonts w:ascii="Montserrat" w:hAnsi="Montserrat"/>
              </w:rPr>
            </w:pPr>
            <w:r>
              <w:rPr>
                <w:rFonts w:ascii="Montserrat" w:hAnsi="Montserrat"/>
              </w:rPr>
              <w:t>Análisis de la gestión integral del riesgo y aplicación de acciones de mejora</w:t>
            </w:r>
          </w:p>
        </w:tc>
      </w:tr>
      <w:tr w:rsidR="001E0D3A" w14:paraId="065F6F84" w14:textId="77777777" w:rsidTr="00CC73E2">
        <w:tc>
          <w:tcPr>
            <w:tcW w:w="2547" w:type="dxa"/>
            <w:shd w:val="clear" w:color="auto" w:fill="D9E2F3" w:themeFill="accent1" w:themeFillTint="33"/>
            <w:vAlign w:val="center"/>
          </w:tcPr>
          <w:p w14:paraId="2844B881" w14:textId="77777777" w:rsidR="001E0D3A" w:rsidRDefault="001E0D3A" w:rsidP="00CC73E2">
            <w:pPr>
              <w:spacing w:line="276" w:lineRule="auto"/>
              <w:jc w:val="both"/>
              <w:rPr>
                <w:rFonts w:ascii="Montserrat" w:hAnsi="Montserrat"/>
              </w:rPr>
            </w:pPr>
            <w:r>
              <w:rPr>
                <w:rFonts w:ascii="Montserrat" w:hAnsi="Montserrat"/>
              </w:rPr>
              <w:t>Oficina de Control Interno – Tercera Línea de Defensa</w:t>
            </w:r>
          </w:p>
        </w:tc>
        <w:tc>
          <w:tcPr>
            <w:tcW w:w="5947" w:type="dxa"/>
            <w:vAlign w:val="center"/>
          </w:tcPr>
          <w:p w14:paraId="6F66E428" w14:textId="77777777" w:rsidR="001E0D3A" w:rsidRDefault="001E0D3A" w:rsidP="00CC73E2">
            <w:pPr>
              <w:spacing w:line="276" w:lineRule="auto"/>
              <w:jc w:val="both"/>
              <w:rPr>
                <w:rFonts w:ascii="Montserrat" w:hAnsi="Montserrat"/>
              </w:rPr>
            </w:pPr>
            <w:r>
              <w:rPr>
                <w:rFonts w:ascii="Montserrat" w:hAnsi="Montserrat"/>
              </w:rPr>
              <w:t>Asesoría, acompañamiento y orientación técnica para la administración del riesgo</w:t>
            </w:r>
          </w:p>
          <w:p w14:paraId="594BD4AE" w14:textId="77777777" w:rsidR="001E0D3A" w:rsidRDefault="001E0D3A" w:rsidP="00CC73E2">
            <w:pPr>
              <w:spacing w:line="276" w:lineRule="auto"/>
              <w:jc w:val="both"/>
              <w:rPr>
                <w:rFonts w:ascii="Montserrat" w:hAnsi="Montserrat"/>
              </w:rPr>
            </w:pPr>
          </w:p>
          <w:p w14:paraId="4D2B04AE" w14:textId="77777777" w:rsidR="001E0D3A" w:rsidRDefault="001E0D3A" w:rsidP="00CC73E2">
            <w:pPr>
              <w:spacing w:line="276" w:lineRule="auto"/>
              <w:jc w:val="both"/>
              <w:rPr>
                <w:rFonts w:ascii="Montserrat" w:hAnsi="Montserrat"/>
              </w:rPr>
            </w:pPr>
            <w:r>
              <w:rPr>
                <w:rFonts w:ascii="Montserrat" w:hAnsi="Montserrat"/>
              </w:rPr>
              <w:t>Monitoreo de la exposición al riesgo y evaluación de la efectividad de los controles y de la gestión de la Segunda Línea de Defensa</w:t>
            </w:r>
          </w:p>
        </w:tc>
      </w:tr>
      <w:tr w:rsidR="001E0D3A" w14:paraId="27DCCAFC" w14:textId="77777777" w:rsidTr="00CC73E2">
        <w:tc>
          <w:tcPr>
            <w:tcW w:w="2547" w:type="dxa"/>
            <w:shd w:val="clear" w:color="auto" w:fill="D9E2F3" w:themeFill="accent1" w:themeFillTint="33"/>
            <w:vAlign w:val="center"/>
          </w:tcPr>
          <w:p w14:paraId="1645C870" w14:textId="77777777" w:rsidR="001E0D3A" w:rsidRDefault="001E0D3A" w:rsidP="00CC73E2">
            <w:pPr>
              <w:spacing w:line="276" w:lineRule="auto"/>
              <w:jc w:val="both"/>
              <w:rPr>
                <w:rFonts w:ascii="Montserrat" w:hAnsi="Montserrat"/>
              </w:rPr>
            </w:pPr>
            <w:r>
              <w:rPr>
                <w:rFonts w:ascii="Montserrat" w:hAnsi="Montserrat"/>
              </w:rPr>
              <w:t>Oficina Asesora de Planeación e Información – Segunda Línea de Defensa</w:t>
            </w:r>
          </w:p>
        </w:tc>
        <w:tc>
          <w:tcPr>
            <w:tcW w:w="5947" w:type="dxa"/>
            <w:vAlign w:val="center"/>
          </w:tcPr>
          <w:p w14:paraId="0E272DFB" w14:textId="77777777" w:rsidR="001E0D3A" w:rsidRDefault="001E0D3A" w:rsidP="00CC73E2">
            <w:pPr>
              <w:spacing w:line="276" w:lineRule="auto"/>
              <w:jc w:val="both"/>
              <w:rPr>
                <w:rFonts w:ascii="Montserrat" w:hAnsi="Montserrat"/>
              </w:rPr>
            </w:pPr>
            <w:r>
              <w:rPr>
                <w:rFonts w:ascii="Montserrat" w:hAnsi="Montserrat"/>
              </w:rPr>
              <w:t>Acompañamiento y recomendaciones para la administración del riesgo</w:t>
            </w:r>
          </w:p>
          <w:p w14:paraId="101BBFFE" w14:textId="77777777" w:rsidR="001E0D3A" w:rsidRDefault="001E0D3A" w:rsidP="00CC73E2">
            <w:pPr>
              <w:spacing w:line="276" w:lineRule="auto"/>
              <w:jc w:val="both"/>
              <w:rPr>
                <w:rFonts w:ascii="Montserrat" w:hAnsi="Montserrat"/>
              </w:rPr>
            </w:pPr>
          </w:p>
          <w:p w14:paraId="13A12388" w14:textId="77777777" w:rsidR="001E0D3A" w:rsidRDefault="001E0D3A" w:rsidP="00CC73E2">
            <w:pPr>
              <w:spacing w:line="276" w:lineRule="auto"/>
              <w:jc w:val="both"/>
              <w:rPr>
                <w:rFonts w:ascii="Montserrat" w:hAnsi="Montserrat"/>
              </w:rPr>
            </w:pPr>
            <w:r>
              <w:rPr>
                <w:rFonts w:ascii="Montserrat" w:hAnsi="Montserrat"/>
              </w:rPr>
              <w:t>Monitoreo de los controles y procesos de gestión del riesgo a cargo de la Primera Línea de Defensa</w:t>
            </w:r>
          </w:p>
        </w:tc>
      </w:tr>
      <w:tr w:rsidR="001E0D3A" w14:paraId="18780495" w14:textId="77777777" w:rsidTr="00CC73E2">
        <w:tc>
          <w:tcPr>
            <w:tcW w:w="2547" w:type="dxa"/>
            <w:shd w:val="clear" w:color="auto" w:fill="D9E2F3" w:themeFill="accent1" w:themeFillTint="33"/>
            <w:vAlign w:val="center"/>
          </w:tcPr>
          <w:p w14:paraId="5C63F053" w14:textId="77777777" w:rsidR="001E0D3A" w:rsidRDefault="001E0D3A" w:rsidP="00CC73E2">
            <w:pPr>
              <w:spacing w:line="276" w:lineRule="auto"/>
              <w:jc w:val="both"/>
              <w:rPr>
                <w:rFonts w:ascii="Montserrat" w:hAnsi="Montserrat"/>
              </w:rPr>
            </w:pPr>
            <w:r>
              <w:rPr>
                <w:rFonts w:ascii="Montserrat" w:hAnsi="Montserrat"/>
              </w:rPr>
              <w:t>Líderes de proceso – Primera Línea de Defensa</w:t>
            </w:r>
          </w:p>
        </w:tc>
        <w:tc>
          <w:tcPr>
            <w:tcW w:w="5947" w:type="dxa"/>
            <w:vAlign w:val="center"/>
          </w:tcPr>
          <w:p w14:paraId="010784A3" w14:textId="77777777" w:rsidR="001E0D3A" w:rsidRDefault="001E0D3A" w:rsidP="00CC73E2">
            <w:pPr>
              <w:spacing w:line="276" w:lineRule="auto"/>
              <w:jc w:val="both"/>
              <w:rPr>
                <w:rFonts w:ascii="Montserrat" w:hAnsi="Montserrat"/>
              </w:rPr>
            </w:pPr>
            <w:r>
              <w:rPr>
                <w:rFonts w:ascii="Montserrat" w:hAnsi="Montserrat"/>
              </w:rPr>
              <w:t>Identificación de riesgos e implementación de controles</w:t>
            </w:r>
          </w:p>
        </w:tc>
      </w:tr>
    </w:tbl>
    <w:p w14:paraId="4F5497C7" w14:textId="77777777" w:rsidR="001E0D3A" w:rsidRPr="001E0D3A" w:rsidRDefault="001E0D3A" w:rsidP="001E0D3A">
      <w:pPr>
        <w:spacing w:line="276" w:lineRule="auto"/>
        <w:jc w:val="both"/>
        <w:rPr>
          <w:rFonts w:ascii="Montserrat" w:hAnsi="Montserrat"/>
          <w:sz w:val="4"/>
          <w:szCs w:val="4"/>
        </w:rPr>
      </w:pPr>
    </w:p>
    <w:p w14:paraId="7B4F95DA" w14:textId="77777777" w:rsidR="001E0D3A" w:rsidRDefault="001E0D3A" w:rsidP="001E0D3A">
      <w:pPr>
        <w:spacing w:line="276" w:lineRule="auto"/>
        <w:jc w:val="center"/>
        <w:rPr>
          <w:rFonts w:ascii="Montserrat" w:hAnsi="Montserrat"/>
          <w:sz w:val="18"/>
          <w:szCs w:val="18"/>
        </w:rPr>
      </w:pPr>
      <w:r>
        <w:rPr>
          <w:rFonts w:ascii="Montserrat" w:hAnsi="Montserrat"/>
          <w:sz w:val="18"/>
          <w:szCs w:val="18"/>
        </w:rPr>
        <w:t xml:space="preserve">Adaptado de la </w:t>
      </w:r>
      <w:r w:rsidRPr="00451711">
        <w:rPr>
          <w:rFonts w:ascii="Montserrat" w:hAnsi="Montserrat"/>
          <w:sz w:val="18"/>
          <w:szCs w:val="18"/>
        </w:rPr>
        <w:t xml:space="preserve">Guía para la administración del riesgo y diseño de controles en entidades públicas v.6. (2022) </w:t>
      </w:r>
      <w:r>
        <w:rPr>
          <w:rFonts w:ascii="Montserrat" w:hAnsi="Montserrat"/>
          <w:sz w:val="18"/>
          <w:szCs w:val="18"/>
        </w:rPr>
        <w:t xml:space="preserve">del </w:t>
      </w:r>
      <w:r w:rsidRPr="00451711">
        <w:rPr>
          <w:rFonts w:ascii="Montserrat" w:hAnsi="Montserrat"/>
          <w:sz w:val="18"/>
          <w:szCs w:val="18"/>
        </w:rPr>
        <w:t>Departamento Administrativo de la Función Pública.</w:t>
      </w:r>
    </w:p>
    <w:p w14:paraId="3734CBA6" w14:textId="77777777" w:rsidR="001E0D3A" w:rsidRPr="001E0D3A" w:rsidRDefault="001E0D3A" w:rsidP="001E0D3A">
      <w:pPr>
        <w:spacing w:line="276" w:lineRule="auto"/>
        <w:jc w:val="center"/>
        <w:rPr>
          <w:rFonts w:ascii="Montserrat" w:hAnsi="Montserrat"/>
          <w:sz w:val="18"/>
          <w:szCs w:val="18"/>
        </w:rPr>
      </w:pPr>
    </w:p>
    <w:p w14:paraId="7F757817" w14:textId="77777777" w:rsidR="001E0D3A" w:rsidRDefault="001E0D3A" w:rsidP="001E0D3A">
      <w:pPr>
        <w:spacing w:line="276" w:lineRule="auto"/>
        <w:ind w:firstLine="360"/>
        <w:jc w:val="both"/>
        <w:rPr>
          <w:rFonts w:ascii="Montserrat" w:hAnsi="Montserrat"/>
        </w:rPr>
      </w:pPr>
      <w:r>
        <w:rPr>
          <w:rFonts w:ascii="Montserrat" w:hAnsi="Montserrat"/>
        </w:rPr>
        <w:t>La operatividad de la Política Integral de Administración de Riesgos de la Unidad Nacional de Protección observará las directrices y criterios definidos por el Gobierno Nacional, a través de los siguientes documentos:</w:t>
      </w:r>
    </w:p>
    <w:p w14:paraId="588D13EC" w14:textId="77777777" w:rsidR="001E0D3A" w:rsidRPr="00F12A4E" w:rsidRDefault="001E0D3A" w:rsidP="001E0D3A">
      <w:pPr>
        <w:spacing w:line="276" w:lineRule="auto"/>
        <w:jc w:val="both"/>
        <w:rPr>
          <w:rFonts w:ascii="Montserrat" w:hAnsi="Montserrat"/>
          <w:sz w:val="2"/>
          <w:szCs w:val="2"/>
        </w:rPr>
      </w:pPr>
    </w:p>
    <w:tbl>
      <w:tblPr>
        <w:tblStyle w:val="Tablaconcuadrcula"/>
        <w:tblW w:w="0" w:type="auto"/>
        <w:tblCellMar>
          <w:top w:w="85" w:type="dxa"/>
          <w:left w:w="85" w:type="dxa"/>
          <w:bottom w:w="85" w:type="dxa"/>
          <w:right w:w="85" w:type="dxa"/>
        </w:tblCellMar>
        <w:tblLook w:val="04A0" w:firstRow="1" w:lastRow="0" w:firstColumn="1" w:lastColumn="0" w:noHBand="0" w:noVBand="1"/>
      </w:tblPr>
      <w:tblGrid>
        <w:gridCol w:w="823"/>
        <w:gridCol w:w="7671"/>
      </w:tblGrid>
      <w:tr w:rsidR="001E0D3A" w14:paraId="454E51BD" w14:textId="77777777" w:rsidTr="00CC73E2">
        <w:tc>
          <w:tcPr>
            <w:tcW w:w="823" w:type="dxa"/>
            <w:shd w:val="clear" w:color="auto" w:fill="D9E2F3" w:themeFill="accent1" w:themeFillTint="33"/>
          </w:tcPr>
          <w:p w14:paraId="37423175" w14:textId="77777777" w:rsidR="001E0D3A" w:rsidRDefault="001E0D3A" w:rsidP="00CC73E2">
            <w:pPr>
              <w:spacing w:line="276" w:lineRule="auto"/>
              <w:jc w:val="center"/>
              <w:rPr>
                <w:rFonts w:ascii="Montserrat" w:hAnsi="Montserrat"/>
              </w:rPr>
            </w:pPr>
            <w:r>
              <w:rPr>
                <w:rFonts w:ascii="Montserrat" w:hAnsi="Montserrat"/>
              </w:rPr>
              <w:t>Núm.</w:t>
            </w:r>
          </w:p>
        </w:tc>
        <w:tc>
          <w:tcPr>
            <w:tcW w:w="7671" w:type="dxa"/>
            <w:shd w:val="clear" w:color="auto" w:fill="D9E2F3" w:themeFill="accent1" w:themeFillTint="33"/>
          </w:tcPr>
          <w:p w14:paraId="01701E7D" w14:textId="77777777" w:rsidR="001E0D3A" w:rsidRDefault="001E0D3A" w:rsidP="00CC73E2">
            <w:pPr>
              <w:spacing w:line="276" w:lineRule="auto"/>
              <w:jc w:val="center"/>
              <w:rPr>
                <w:rFonts w:ascii="Montserrat" w:hAnsi="Montserrat"/>
              </w:rPr>
            </w:pPr>
            <w:r>
              <w:rPr>
                <w:rFonts w:ascii="Montserrat" w:hAnsi="Montserrat"/>
              </w:rPr>
              <w:t>Documento</w:t>
            </w:r>
          </w:p>
        </w:tc>
      </w:tr>
      <w:tr w:rsidR="001E0D3A" w14:paraId="7551DFBA" w14:textId="77777777" w:rsidTr="00CC73E2">
        <w:tc>
          <w:tcPr>
            <w:tcW w:w="823" w:type="dxa"/>
          </w:tcPr>
          <w:p w14:paraId="68A29F91" w14:textId="77777777" w:rsidR="001E0D3A" w:rsidRDefault="001E0D3A" w:rsidP="00CC73E2">
            <w:pPr>
              <w:spacing w:line="276" w:lineRule="auto"/>
              <w:jc w:val="center"/>
              <w:rPr>
                <w:rFonts w:ascii="Montserrat" w:hAnsi="Montserrat"/>
              </w:rPr>
            </w:pPr>
            <w:r>
              <w:rPr>
                <w:rFonts w:ascii="Montserrat" w:hAnsi="Montserrat"/>
              </w:rPr>
              <w:t>1</w:t>
            </w:r>
          </w:p>
        </w:tc>
        <w:tc>
          <w:tcPr>
            <w:tcW w:w="7671" w:type="dxa"/>
          </w:tcPr>
          <w:p w14:paraId="41D07629" w14:textId="77777777" w:rsidR="001E0D3A" w:rsidRDefault="001E0D3A" w:rsidP="00CC73E2">
            <w:pPr>
              <w:spacing w:line="276" w:lineRule="auto"/>
              <w:jc w:val="both"/>
              <w:rPr>
                <w:rFonts w:ascii="Montserrat" w:hAnsi="Montserrat"/>
              </w:rPr>
            </w:pPr>
            <w:r w:rsidRPr="00F12A4E">
              <w:rPr>
                <w:rFonts w:ascii="Montserrat" w:hAnsi="Montserrat"/>
                <w:i/>
                <w:iCs/>
              </w:rPr>
              <w:t xml:space="preserve">Guía para la administración del riesgo y el diseño de controles en entidades públicas versión 6 </w:t>
            </w:r>
            <w:r w:rsidRPr="00F12A4E">
              <w:rPr>
                <w:rFonts w:ascii="Montserrat" w:hAnsi="Montserrat"/>
              </w:rPr>
              <w:t>(2022) del Departamento Administrativo de la Función Pública; o el documento que haga sus veces.</w:t>
            </w:r>
          </w:p>
        </w:tc>
      </w:tr>
      <w:tr w:rsidR="001E0D3A" w14:paraId="5819F362" w14:textId="77777777" w:rsidTr="00CC73E2">
        <w:tc>
          <w:tcPr>
            <w:tcW w:w="823" w:type="dxa"/>
          </w:tcPr>
          <w:p w14:paraId="6100E4CB" w14:textId="77777777" w:rsidR="001E0D3A" w:rsidRDefault="001E0D3A" w:rsidP="00CC73E2">
            <w:pPr>
              <w:spacing w:line="276" w:lineRule="auto"/>
              <w:jc w:val="center"/>
              <w:rPr>
                <w:rFonts w:ascii="Montserrat" w:hAnsi="Montserrat"/>
              </w:rPr>
            </w:pPr>
            <w:r>
              <w:rPr>
                <w:rFonts w:ascii="Montserrat" w:hAnsi="Montserrat"/>
              </w:rPr>
              <w:t>2</w:t>
            </w:r>
          </w:p>
        </w:tc>
        <w:tc>
          <w:tcPr>
            <w:tcW w:w="7671" w:type="dxa"/>
          </w:tcPr>
          <w:p w14:paraId="7A56341B" w14:textId="77777777" w:rsidR="001E0D3A" w:rsidRDefault="001E0D3A" w:rsidP="00CC73E2">
            <w:pPr>
              <w:spacing w:line="276" w:lineRule="auto"/>
              <w:jc w:val="both"/>
              <w:rPr>
                <w:rFonts w:ascii="Montserrat" w:hAnsi="Montserrat"/>
              </w:rPr>
            </w:pPr>
            <w:r w:rsidRPr="00F12A4E">
              <w:rPr>
                <w:rFonts w:ascii="Montserrat" w:hAnsi="Montserrat"/>
                <w:i/>
                <w:iCs/>
              </w:rPr>
              <w:t xml:space="preserve">Guía para la administración del riesgo y el diseño de controles en entidades públicas: riesgos de gestión, corrupción y seguridad digital </w:t>
            </w:r>
            <w:r>
              <w:rPr>
                <w:rFonts w:ascii="Montserrat" w:hAnsi="Montserrat"/>
                <w:i/>
                <w:iCs/>
              </w:rPr>
              <w:t xml:space="preserve">versión 4 </w:t>
            </w:r>
            <w:r w:rsidRPr="00F12A4E">
              <w:rPr>
                <w:rFonts w:ascii="Montserrat" w:hAnsi="Montserrat"/>
              </w:rPr>
              <w:t>(2018) del Departamento Administrativo de la Función Pública</w:t>
            </w:r>
            <w:r>
              <w:rPr>
                <w:rFonts w:ascii="Montserrat" w:hAnsi="Montserrat"/>
              </w:rPr>
              <w:t>; en lo que respecta a la gestión del riesgo de corrupción.</w:t>
            </w:r>
          </w:p>
        </w:tc>
      </w:tr>
      <w:tr w:rsidR="001E0D3A" w14:paraId="5D145CC8" w14:textId="77777777" w:rsidTr="00CC73E2">
        <w:tc>
          <w:tcPr>
            <w:tcW w:w="823" w:type="dxa"/>
          </w:tcPr>
          <w:p w14:paraId="769ACEF0" w14:textId="77777777" w:rsidR="001E0D3A" w:rsidRDefault="001E0D3A" w:rsidP="00CC73E2">
            <w:pPr>
              <w:spacing w:line="276" w:lineRule="auto"/>
              <w:jc w:val="center"/>
              <w:rPr>
                <w:rFonts w:ascii="Montserrat" w:hAnsi="Montserrat"/>
              </w:rPr>
            </w:pPr>
            <w:r>
              <w:rPr>
                <w:rFonts w:ascii="Montserrat" w:hAnsi="Montserrat"/>
              </w:rPr>
              <w:t>3</w:t>
            </w:r>
          </w:p>
        </w:tc>
        <w:tc>
          <w:tcPr>
            <w:tcW w:w="7671" w:type="dxa"/>
          </w:tcPr>
          <w:p w14:paraId="2C01D350" w14:textId="7647D516" w:rsidR="001E0D3A" w:rsidRPr="00345B50" w:rsidRDefault="001E0D3A" w:rsidP="00CC73E2">
            <w:pPr>
              <w:spacing w:line="276" w:lineRule="auto"/>
              <w:jc w:val="both"/>
              <w:rPr>
                <w:rFonts w:ascii="Montserrat" w:hAnsi="Montserrat"/>
              </w:rPr>
            </w:pPr>
            <w:r w:rsidRPr="00345B50">
              <w:rPr>
                <w:rFonts w:ascii="Montserrat" w:hAnsi="Montserrat"/>
                <w:i/>
                <w:iCs/>
              </w:rPr>
              <w:t xml:space="preserve">Documento Maestro del Modelo de Seguridad y Privacidad de la Información </w:t>
            </w:r>
            <w:r w:rsidRPr="00345B50">
              <w:rPr>
                <w:rFonts w:ascii="Montserrat" w:hAnsi="Montserrat"/>
              </w:rPr>
              <w:t xml:space="preserve">(2021) del Ministerio de Tecnologías de la Información y las Comunicaciones, o el documento que haga sus veces, en lo que respecta a la gestión del riesgo de seguridad </w:t>
            </w:r>
            <w:r w:rsidR="000C6970" w:rsidRPr="00345B50">
              <w:rPr>
                <w:rFonts w:ascii="Montserrat" w:hAnsi="Montserrat"/>
              </w:rPr>
              <w:t xml:space="preserve">y privacidad </w:t>
            </w:r>
            <w:r w:rsidRPr="00345B50">
              <w:rPr>
                <w:rFonts w:ascii="Montserrat" w:hAnsi="Montserrat"/>
              </w:rPr>
              <w:t>de la información.</w:t>
            </w:r>
          </w:p>
        </w:tc>
      </w:tr>
      <w:tr w:rsidR="001E0D3A" w14:paraId="1192AF91" w14:textId="77777777" w:rsidTr="00CC73E2">
        <w:tc>
          <w:tcPr>
            <w:tcW w:w="823" w:type="dxa"/>
          </w:tcPr>
          <w:p w14:paraId="713851C0" w14:textId="77777777" w:rsidR="001E0D3A" w:rsidRDefault="001E0D3A" w:rsidP="00CC73E2">
            <w:pPr>
              <w:spacing w:line="276" w:lineRule="auto"/>
              <w:jc w:val="center"/>
              <w:rPr>
                <w:rFonts w:ascii="Montserrat" w:hAnsi="Montserrat"/>
              </w:rPr>
            </w:pPr>
            <w:r>
              <w:rPr>
                <w:rFonts w:ascii="Montserrat" w:hAnsi="Montserrat"/>
              </w:rPr>
              <w:t>4</w:t>
            </w:r>
          </w:p>
        </w:tc>
        <w:tc>
          <w:tcPr>
            <w:tcW w:w="7671" w:type="dxa"/>
          </w:tcPr>
          <w:p w14:paraId="18A51E93" w14:textId="77777777" w:rsidR="001E0D3A" w:rsidRPr="00345B50" w:rsidRDefault="001E0D3A" w:rsidP="00CC73E2">
            <w:pPr>
              <w:spacing w:line="276" w:lineRule="auto"/>
              <w:jc w:val="both"/>
              <w:rPr>
                <w:rFonts w:ascii="Montserrat" w:hAnsi="Montserrat"/>
              </w:rPr>
            </w:pPr>
            <w:r w:rsidRPr="00345B50">
              <w:rPr>
                <w:rFonts w:ascii="Montserrat" w:hAnsi="Montserrat"/>
                <w:i/>
                <w:iCs/>
              </w:rPr>
              <w:t xml:space="preserve">Modelo Nacional de Gestión de Riesgo de Seguridad de la Información en Entidades Públicas – Anexo 4 </w:t>
            </w:r>
            <w:r w:rsidRPr="00345B50">
              <w:rPr>
                <w:rFonts w:ascii="Montserrat" w:hAnsi="Montserrat"/>
              </w:rPr>
              <w:t>(2021) del Ministerio de Tecnologías de la Información y las Comunicaciones, o el documento que haga sus veces, en lo que respecta a la gestión del riesgo de seguridad de la información.</w:t>
            </w:r>
          </w:p>
        </w:tc>
      </w:tr>
      <w:tr w:rsidR="001E0D3A" w14:paraId="679A8FBC" w14:textId="77777777" w:rsidTr="00CC73E2">
        <w:tc>
          <w:tcPr>
            <w:tcW w:w="823" w:type="dxa"/>
          </w:tcPr>
          <w:p w14:paraId="43661010" w14:textId="77777777" w:rsidR="001E0D3A" w:rsidRDefault="001E0D3A" w:rsidP="00C65BF6">
            <w:pPr>
              <w:spacing w:line="276" w:lineRule="auto"/>
              <w:jc w:val="center"/>
              <w:rPr>
                <w:rFonts w:ascii="Montserrat" w:hAnsi="Montserrat"/>
              </w:rPr>
            </w:pPr>
            <w:r>
              <w:rPr>
                <w:rFonts w:ascii="Montserrat" w:hAnsi="Montserrat"/>
              </w:rPr>
              <w:t>5</w:t>
            </w:r>
          </w:p>
        </w:tc>
        <w:tc>
          <w:tcPr>
            <w:tcW w:w="7671" w:type="dxa"/>
          </w:tcPr>
          <w:p w14:paraId="3D830D1B" w14:textId="53086C3A" w:rsidR="001E0D3A" w:rsidRPr="00345B50" w:rsidRDefault="001E0D3A" w:rsidP="00C65BF6">
            <w:pPr>
              <w:spacing w:line="276" w:lineRule="auto"/>
              <w:jc w:val="both"/>
              <w:rPr>
                <w:rFonts w:ascii="Montserrat" w:hAnsi="Montserrat"/>
              </w:rPr>
            </w:pPr>
            <w:r w:rsidRPr="00345B50">
              <w:rPr>
                <w:rFonts w:ascii="Montserrat" w:hAnsi="Montserrat"/>
                <w:i/>
                <w:iCs/>
              </w:rPr>
              <w:t>Guía de Gestión de Riesgos: Seguridad y Privacidad de la Información – Guía 7</w:t>
            </w:r>
            <w:r w:rsidRPr="00345B50">
              <w:rPr>
                <w:rFonts w:ascii="Montserrat" w:hAnsi="Montserrat"/>
              </w:rPr>
              <w:t xml:space="preserve"> (2016)</w:t>
            </w:r>
            <w:r w:rsidRPr="00345B50">
              <w:rPr>
                <w:rFonts w:ascii="Montserrat" w:hAnsi="Montserrat"/>
                <w:i/>
                <w:iCs/>
              </w:rPr>
              <w:t xml:space="preserve"> </w:t>
            </w:r>
            <w:r w:rsidRPr="00345B50">
              <w:rPr>
                <w:rFonts w:ascii="Montserrat" w:hAnsi="Montserrat"/>
              </w:rPr>
              <w:t>del Ministerio de Tecnologías de la Información y las Comunicaciones, o el documento que haga sus veces, en lo que respecta a la gestión del riesgo de seguridad</w:t>
            </w:r>
            <w:r w:rsidR="000C6970" w:rsidRPr="00345B50">
              <w:rPr>
                <w:rFonts w:ascii="Montserrat" w:hAnsi="Montserrat"/>
              </w:rPr>
              <w:t xml:space="preserve"> y privacidad</w:t>
            </w:r>
            <w:r w:rsidRPr="00345B50">
              <w:rPr>
                <w:rFonts w:ascii="Montserrat" w:hAnsi="Montserrat"/>
              </w:rPr>
              <w:t xml:space="preserve"> de la información</w:t>
            </w:r>
            <w:r w:rsidR="000C6970" w:rsidRPr="00345B50">
              <w:rPr>
                <w:rFonts w:ascii="Montserrat" w:hAnsi="Montserrat"/>
              </w:rPr>
              <w:t>.</w:t>
            </w:r>
          </w:p>
        </w:tc>
      </w:tr>
    </w:tbl>
    <w:p w14:paraId="2F8911B7" w14:textId="77777777" w:rsidR="001E0D3A" w:rsidRPr="00F12A4E" w:rsidRDefault="001E0D3A" w:rsidP="00C65BF6">
      <w:pPr>
        <w:spacing w:line="276" w:lineRule="auto"/>
        <w:jc w:val="both"/>
        <w:rPr>
          <w:rFonts w:ascii="Montserrat" w:hAnsi="Montserrat"/>
          <w:sz w:val="6"/>
          <w:szCs w:val="6"/>
        </w:rPr>
      </w:pPr>
    </w:p>
    <w:p w14:paraId="38795AF8" w14:textId="77777777" w:rsidR="001E0D3A" w:rsidRDefault="001E0D3A" w:rsidP="00C65BF6">
      <w:pPr>
        <w:spacing w:line="276" w:lineRule="auto"/>
        <w:ind w:firstLine="360"/>
        <w:jc w:val="both"/>
        <w:rPr>
          <w:rFonts w:ascii="Montserrat" w:hAnsi="Montserrat"/>
        </w:rPr>
      </w:pPr>
      <w:r>
        <w:rPr>
          <w:rFonts w:ascii="Montserrat" w:hAnsi="Montserrat"/>
        </w:rPr>
        <w:t xml:space="preserve">Para los anteriores efectos, </w:t>
      </w:r>
      <w:r w:rsidRPr="00F12A4E">
        <w:rPr>
          <w:rFonts w:ascii="Montserrat" w:hAnsi="Montserrat"/>
        </w:rPr>
        <w:t xml:space="preserve">la Unidad Nacional de Protección </w:t>
      </w:r>
      <w:r>
        <w:rPr>
          <w:rFonts w:ascii="Montserrat" w:hAnsi="Montserrat"/>
        </w:rPr>
        <w:t>armonizará y dispondrá de los siguientes elementos en su Sistema Integrado de Gestión:</w:t>
      </w:r>
    </w:p>
    <w:p w14:paraId="22A3AC7E" w14:textId="77777777" w:rsidR="001E0D3A" w:rsidRPr="00345B50" w:rsidRDefault="001E0D3A" w:rsidP="00FE23D0">
      <w:pPr>
        <w:pStyle w:val="Prrafodelista"/>
        <w:numPr>
          <w:ilvl w:val="0"/>
          <w:numId w:val="17"/>
        </w:numPr>
        <w:spacing w:line="276" w:lineRule="auto"/>
        <w:jc w:val="both"/>
        <w:rPr>
          <w:rFonts w:ascii="Montserrat" w:hAnsi="Montserrat"/>
        </w:rPr>
      </w:pPr>
      <w:r w:rsidRPr="00345B50">
        <w:rPr>
          <w:rFonts w:ascii="Montserrat" w:hAnsi="Montserrat"/>
        </w:rPr>
        <w:t>Manual Integral de Gestión de Riesgos (GIN-MA-02) - proceso de Gestión Integrada MIPG-SIG.</w:t>
      </w:r>
    </w:p>
    <w:p w14:paraId="7C1D33CA" w14:textId="2EE17284" w:rsidR="001E0D3A" w:rsidRPr="00345B50" w:rsidRDefault="005127A6" w:rsidP="00FE23D0">
      <w:pPr>
        <w:pStyle w:val="Prrafodelista"/>
        <w:numPr>
          <w:ilvl w:val="0"/>
          <w:numId w:val="17"/>
        </w:numPr>
        <w:spacing w:line="276" w:lineRule="auto"/>
        <w:jc w:val="both"/>
        <w:rPr>
          <w:rFonts w:ascii="Montserrat" w:hAnsi="Montserrat"/>
        </w:rPr>
      </w:pPr>
      <w:r w:rsidRPr="00345B50">
        <w:rPr>
          <w:rFonts w:ascii="Montserrat" w:hAnsi="Montserrat"/>
        </w:rPr>
        <w:t xml:space="preserve">Modelo </w:t>
      </w:r>
      <w:r w:rsidR="001E0D3A" w:rsidRPr="00345B50">
        <w:rPr>
          <w:rFonts w:ascii="Montserrat" w:hAnsi="Montserrat"/>
        </w:rPr>
        <w:t>de Seguridad y Privacidad de la Información - proceso de Gestión Tecnológica.</w:t>
      </w:r>
    </w:p>
    <w:p w14:paraId="0758BA4E" w14:textId="3853D33B" w:rsidR="001E0D3A" w:rsidRPr="00345B50" w:rsidRDefault="001E0D3A" w:rsidP="00FE23D0">
      <w:pPr>
        <w:pStyle w:val="Prrafodelista"/>
        <w:numPr>
          <w:ilvl w:val="0"/>
          <w:numId w:val="17"/>
        </w:numPr>
        <w:spacing w:line="276" w:lineRule="auto"/>
        <w:jc w:val="both"/>
        <w:rPr>
          <w:rFonts w:ascii="Montserrat" w:hAnsi="Montserrat"/>
        </w:rPr>
      </w:pPr>
      <w:r w:rsidRPr="00345B50">
        <w:rPr>
          <w:rFonts w:ascii="Montserrat" w:hAnsi="Montserrat"/>
        </w:rPr>
        <w:t xml:space="preserve">Guía Identificación y Valoración de Riesgos de Seguridad </w:t>
      </w:r>
      <w:r w:rsidR="005127A6" w:rsidRPr="00345B50">
        <w:rPr>
          <w:rFonts w:ascii="Montserrat" w:hAnsi="Montserrat"/>
        </w:rPr>
        <w:t xml:space="preserve">y Privacidad </w:t>
      </w:r>
      <w:r w:rsidRPr="00345B50">
        <w:rPr>
          <w:rFonts w:ascii="Montserrat" w:hAnsi="Montserrat"/>
        </w:rPr>
        <w:t>de la Información (GTE-GU-04) - proceso de Gestión Tecnológica.</w:t>
      </w:r>
    </w:p>
    <w:p w14:paraId="71F007CB" w14:textId="77777777" w:rsidR="001E0D3A" w:rsidRPr="00345B50" w:rsidRDefault="001E0D3A" w:rsidP="00FE23D0">
      <w:pPr>
        <w:pStyle w:val="Prrafodelista"/>
        <w:numPr>
          <w:ilvl w:val="0"/>
          <w:numId w:val="17"/>
        </w:numPr>
        <w:spacing w:line="276" w:lineRule="auto"/>
        <w:jc w:val="both"/>
        <w:rPr>
          <w:rFonts w:ascii="Montserrat" w:hAnsi="Montserrat"/>
        </w:rPr>
      </w:pPr>
      <w:r w:rsidRPr="00345B50">
        <w:rPr>
          <w:rFonts w:ascii="Montserrat" w:hAnsi="Montserrat"/>
        </w:rPr>
        <w:t>Plan de Seguridad y Privacidad de la Información (GTE-PL-02) - proceso de Gestión Tecnológica.</w:t>
      </w:r>
    </w:p>
    <w:p w14:paraId="3EC27654" w14:textId="19D54A39" w:rsidR="009C0EA8" w:rsidRDefault="001E0D3A" w:rsidP="00FE23D0">
      <w:pPr>
        <w:pStyle w:val="Prrafodelista"/>
        <w:numPr>
          <w:ilvl w:val="0"/>
          <w:numId w:val="17"/>
        </w:numPr>
        <w:spacing w:line="276" w:lineRule="auto"/>
        <w:jc w:val="both"/>
        <w:rPr>
          <w:rFonts w:ascii="Montserrat" w:hAnsi="Montserrat"/>
        </w:rPr>
      </w:pPr>
      <w:r w:rsidRPr="00345B50">
        <w:rPr>
          <w:rFonts w:ascii="Montserrat" w:hAnsi="Montserrat"/>
        </w:rPr>
        <w:t xml:space="preserve">Plan de Tratamiento de </w:t>
      </w:r>
      <w:r>
        <w:rPr>
          <w:rFonts w:ascii="Montserrat" w:hAnsi="Montserrat"/>
        </w:rPr>
        <w:t>Riesgos de Seguridad y Privacidad de la Información (GTE-PL-03) - proceso de Gestión Tecnológica.</w:t>
      </w:r>
    </w:p>
    <w:p w14:paraId="115762E2" w14:textId="77777777" w:rsidR="001E0D3A" w:rsidRPr="001E0D3A" w:rsidRDefault="001E0D3A" w:rsidP="00C65BF6">
      <w:pPr>
        <w:pStyle w:val="Prrafodelista"/>
        <w:spacing w:line="276" w:lineRule="auto"/>
        <w:ind w:left="360"/>
        <w:jc w:val="both"/>
        <w:rPr>
          <w:rFonts w:ascii="Montserrat" w:hAnsi="Montserrat"/>
        </w:rPr>
      </w:pPr>
    </w:p>
    <w:p w14:paraId="7E1F2EF4" w14:textId="65A7A1A1" w:rsidR="00E616F6" w:rsidRPr="00E616F6" w:rsidRDefault="00E616F6" w:rsidP="00FE23D0">
      <w:pPr>
        <w:pStyle w:val="Prrafodelista"/>
        <w:numPr>
          <w:ilvl w:val="1"/>
          <w:numId w:val="4"/>
        </w:numPr>
        <w:spacing w:line="276" w:lineRule="auto"/>
        <w:rPr>
          <w:rFonts w:ascii="Montserrat" w:hAnsi="Montserrat" w:cs="Times New Roman (Body CS)"/>
          <w:b/>
          <w:bCs/>
          <w:smallCaps/>
        </w:rPr>
      </w:pPr>
      <w:r>
        <w:rPr>
          <w:rFonts w:ascii="Montserrat" w:hAnsi="Montserrat" w:cs="Times New Roman (Body CS)"/>
          <w:b/>
          <w:bCs/>
          <w:smallCaps/>
        </w:rPr>
        <w:t>Apetito del riesgo</w:t>
      </w:r>
    </w:p>
    <w:p w14:paraId="32237883" w14:textId="400EE65F" w:rsidR="00C222BA" w:rsidRDefault="00DD6B03" w:rsidP="00C5302D">
      <w:pPr>
        <w:spacing w:line="276" w:lineRule="auto"/>
        <w:ind w:firstLine="360"/>
        <w:jc w:val="both"/>
        <w:rPr>
          <w:rFonts w:ascii="Montserrat" w:hAnsi="Montserrat"/>
        </w:rPr>
      </w:pPr>
      <w:r>
        <w:rPr>
          <w:rFonts w:ascii="Montserrat" w:hAnsi="Montserrat"/>
        </w:rPr>
        <w:t xml:space="preserve">A continuación, se </w:t>
      </w:r>
      <w:r w:rsidR="003E4660">
        <w:rPr>
          <w:rFonts w:ascii="Montserrat" w:hAnsi="Montserrat"/>
        </w:rPr>
        <w:t>establece</w:t>
      </w:r>
      <w:r>
        <w:rPr>
          <w:rFonts w:ascii="Montserrat" w:hAnsi="Montserrat"/>
        </w:rPr>
        <w:t xml:space="preserve"> el apetito del riesgo</w:t>
      </w:r>
      <w:r w:rsidR="003E4660">
        <w:rPr>
          <w:rFonts w:ascii="Montserrat" w:hAnsi="Montserrat"/>
        </w:rPr>
        <w:t>, que comprende</w:t>
      </w:r>
      <w:r>
        <w:rPr>
          <w:rFonts w:ascii="Montserrat" w:hAnsi="Montserrat"/>
        </w:rPr>
        <w:t xml:space="preserve"> </w:t>
      </w:r>
      <w:r w:rsidR="003E4660">
        <w:rPr>
          <w:rFonts w:ascii="Montserrat" w:hAnsi="Montserrat"/>
        </w:rPr>
        <w:t xml:space="preserve">los niveles de riesgo </w:t>
      </w:r>
      <w:r w:rsidR="00C5302D">
        <w:rPr>
          <w:rFonts w:ascii="Montserrat" w:hAnsi="Montserrat"/>
        </w:rPr>
        <w:t xml:space="preserve">aceptables para </w:t>
      </w:r>
      <w:r w:rsidR="003E4660">
        <w:rPr>
          <w:rFonts w:ascii="Montserrat" w:hAnsi="Montserrat"/>
        </w:rPr>
        <w:t>la Entidad, en relación con sus objetivos estratégico</w:t>
      </w:r>
      <w:r w:rsidR="00BC357C">
        <w:rPr>
          <w:rFonts w:ascii="Montserrat" w:hAnsi="Montserrat"/>
        </w:rPr>
        <w:t>s</w:t>
      </w:r>
      <w:r w:rsidR="003E4660">
        <w:rPr>
          <w:rFonts w:ascii="Montserrat" w:hAnsi="Montserrat"/>
        </w:rPr>
        <w:t xml:space="preserve">, marco normativo y directrices de la Alta </w:t>
      </w:r>
      <w:r w:rsidR="00D62A69">
        <w:rPr>
          <w:rFonts w:ascii="Montserrat" w:hAnsi="Montserrat"/>
        </w:rPr>
        <w:t>Dirección</w:t>
      </w:r>
      <w:r w:rsidR="003E4660">
        <w:rPr>
          <w:rFonts w:ascii="Montserrat" w:hAnsi="Montserrat"/>
        </w:rPr>
        <w:t>:</w:t>
      </w:r>
    </w:p>
    <w:tbl>
      <w:tblPr>
        <w:tblStyle w:val="Tablaconcuadrcula"/>
        <w:tblW w:w="0" w:type="auto"/>
        <w:tblCellMar>
          <w:top w:w="85" w:type="dxa"/>
          <w:left w:w="85" w:type="dxa"/>
          <w:bottom w:w="85" w:type="dxa"/>
          <w:right w:w="85" w:type="dxa"/>
        </w:tblCellMar>
        <w:tblLook w:val="04A0" w:firstRow="1" w:lastRow="0" w:firstColumn="1" w:lastColumn="0" w:noHBand="0" w:noVBand="1"/>
      </w:tblPr>
      <w:tblGrid>
        <w:gridCol w:w="2547"/>
        <w:gridCol w:w="5947"/>
      </w:tblGrid>
      <w:tr w:rsidR="00DD6B03" w14:paraId="14A33750" w14:textId="77777777" w:rsidTr="00C5302D">
        <w:tc>
          <w:tcPr>
            <w:tcW w:w="8494" w:type="dxa"/>
            <w:gridSpan w:val="2"/>
            <w:shd w:val="clear" w:color="auto" w:fill="D9E2F3" w:themeFill="accent1" w:themeFillTint="33"/>
            <w:vAlign w:val="center"/>
          </w:tcPr>
          <w:p w14:paraId="6E0A1A63" w14:textId="4581334B" w:rsidR="00DD6B03" w:rsidRPr="00C5302D" w:rsidRDefault="00DD6B03" w:rsidP="00C5302D">
            <w:pPr>
              <w:spacing w:line="276" w:lineRule="auto"/>
              <w:jc w:val="center"/>
              <w:rPr>
                <w:rFonts w:ascii="Montserrat" w:hAnsi="Montserrat"/>
              </w:rPr>
            </w:pPr>
            <w:r w:rsidRPr="00C5302D">
              <w:rPr>
                <w:rFonts w:ascii="Montserrat" w:hAnsi="Montserrat"/>
              </w:rPr>
              <w:t>Apetito del riesgo</w:t>
            </w:r>
          </w:p>
        </w:tc>
      </w:tr>
      <w:tr w:rsidR="003F38CF" w14:paraId="3B55483D" w14:textId="77777777" w:rsidTr="00BC357C">
        <w:tc>
          <w:tcPr>
            <w:tcW w:w="2547" w:type="dxa"/>
            <w:shd w:val="clear" w:color="auto" w:fill="D9E2F3" w:themeFill="accent1" w:themeFillTint="33"/>
            <w:vAlign w:val="center"/>
          </w:tcPr>
          <w:p w14:paraId="46E85A71" w14:textId="59671756" w:rsidR="003F38CF" w:rsidRDefault="003F38CF" w:rsidP="00C5302D">
            <w:pPr>
              <w:spacing w:line="276" w:lineRule="auto"/>
              <w:jc w:val="both"/>
              <w:rPr>
                <w:rFonts w:ascii="Montserrat" w:hAnsi="Montserrat"/>
              </w:rPr>
            </w:pPr>
            <w:r>
              <w:rPr>
                <w:rFonts w:ascii="Montserrat" w:hAnsi="Montserrat"/>
              </w:rPr>
              <w:t>Riesgo de gestión/por procesos</w:t>
            </w:r>
          </w:p>
        </w:tc>
        <w:tc>
          <w:tcPr>
            <w:tcW w:w="5947" w:type="dxa"/>
            <w:vAlign w:val="center"/>
          </w:tcPr>
          <w:p w14:paraId="5AE26BFA" w14:textId="646CA00B" w:rsidR="003F38CF" w:rsidRDefault="003F38CF" w:rsidP="00C5302D">
            <w:pPr>
              <w:spacing w:line="276" w:lineRule="auto"/>
              <w:jc w:val="both"/>
              <w:rPr>
                <w:rFonts w:ascii="Montserrat" w:hAnsi="Montserrat"/>
              </w:rPr>
            </w:pPr>
            <w:r>
              <w:rPr>
                <w:rFonts w:ascii="Montserrat" w:hAnsi="Montserrat"/>
              </w:rPr>
              <w:t>Se acepta en el nivel de riesgo residual bajo o moderado.</w:t>
            </w:r>
          </w:p>
        </w:tc>
      </w:tr>
      <w:tr w:rsidR="003F38CF" w14:paraId="7A24F468" w14:textId="77777777" w:rsidTr="00BC357C">
        <w:tc>
          <w:tcPr>
            <w:tcW w:w="2547" w:type="dxa"/>
            <w:shd w:val="clear" w:color="auto" w:fill="D9E2F3" w:themeFill="accent1" w:themeFillTint="33"/>
            <w:vAlign w:val="center"/>
          </w:tcPr>
          <w:p w14:paraId="51C10DA6" w14:textId="5C29B5ED" w:rsidR="003F38CF" w:rsidRDefault="003F38CF" w:rsidP="00C5302D">
            <w:pPr>
              <w:spacing w:line="276" w:lineRule="auto"/>
              <w:jc w:val="both"/>
              <w:rPr>
                <w:rFonts w:ascii="Montserrat" w:hAnsi="Montserrat"/>
              </w:rPr>
            </w:pPr>
            <w:r>
              <w:rPr>
                <w:rFonts w:ascii="Montserrat" w:hAnsi="Montserrat"/>
              </w:rPr>
              <w:t>Riesgo de corrupción</w:t>
            </w:r>
          </w:p>
        </w:tc>
        <w:tc>
          <w:tcPr>
            <w:tcW w:w="5947" w:type="dxa"/>
            <w:vAlign w:val="center"/>
          </w:tcPr>
          <w:p w14:paraId="763569B3" w14:textId="15849281" w:rsidR="003F38CF" w:rsidRDefault="003F38CF" w:rsidP="00C5302D">
            <w:pPr>
              <w:spacing w:line="276" w:lineRule="auto"/>
              <w:jc w:val="both"/>
              <w:rPr>
                <w:rFonts w:ascii="Montserrat" w:hAnsi="Montserrat"/>
              </w:rPr>
            </w:pPr>
            <w:r>
              <w:rPr>
                <w:rFonts w:ascii="Montserrat" w:hAnsi="Montserrat"/>
              </w:rPr>
              <w:t xml:space="preserve">No se acepta </w:t>
            </w:r>
            <w:r w:rsidR="00F12A4E">
              <w:rPr>
                <w:rFonts w:ascii="Montserrat" w:hAnsi="Montserrat"/>
              </w:rPr>
              <w:t>en</w:t>
            </w:r>
            <w:r>
              <w:rPr>
                <w:rFonts w:ascii="Montserrat" w:hAnsi="Montserrat"/>
              </w:rPr>
              <w:t xml:space="preserve"> ningún nivel de riesgo residual.</w:t>
            </w:r>
          </w:p>
        </w:tc>
      </w:tr>
      <w:tr w:rsidR="003F38CF" w14:paraId="4F44125B" w14:textId="77777777" w:rsidTr="00BC357C">
        <w:tc>
          <w:tcPr>
            <w:tcW w:w="2547" w:type="dxa"/>
            <w:shd w:val="clear" w:color="auto" w:fill="D9E2F3" w:themeFill="accent1" w:themeFillTint="33"/>
            <w:vAlign w:val="center"/>
          </w:tcPr>
          <w:p w14:paraId="76C127B3" w14:textId="1AB96E5D" w:rsidR="003F38CF" w:rsidRDefault="003F38CF" w:rsidP="00C5302D">
            <w:pPr>
              <w:spacing w:line="276" w:lineRule="auto"/>
              <w:jc w:val="both"/>
              <w:rPr>
                <w:rFonts w:ascii="Montserrat" w:hAnsi="Montserrat"/>
              </w:rPr>
            </w:pPr>
            <w:r>
              <w:rPr>
                <w:rFonts w:ascii="Montserrat" w:hAnsi="Montserrat"/>
              </w:rPr>
              <w:t>Riesgo fiscal</w:t>
            </w:r>
          </w:p>
        </w:tc>
        <w:tc>
          <w:tcPr>
            <w:tcW w:w="5947" w:type="dxa"/>
            <w:vAlign w:val="center"/>
          </w:tcPr>
          <w:p w14:paraId="6B1CE9D9" w14:textId="2E4A0630" w:rsidR="003F38CF" w:rsidRDefault="003F38CF" w:rsidP="00C5302D">
            <w:pPr>
              <w:spacing w:line="276" w:lineRule="auto"/>
              <w:jc w:val="both"/>
              <w:rPr>
                <w:rFonts w:ascii="Montserrat" w:hAnsi="Montserrat"/>
              </w:rPr>
            </w:pPr>
            <w:r>
              <w:rPr>
                <w:rFonts w:ascii="Montserrat" w:hAnsi="Montserrat"/>
              </w:rPr>
              <w:t xml:space="preserve">No se acepta </w:t>
            </w:r>
            <w:r w:rsidR="00F12A4E">
              <w:rPr>
                <w:rFonts w:ascii="Montserrat" w:hAnsi="Montserrat"/>
              </w:rPr>
              <w:t>en</w:t>
            </w:r>
            <w:r>
              <w:rPr>
                <w:rFonts w:ascii="Montserrat" w:hAnsi="Montserrat"/>
              </w:rPr>
              <w:t xml:space="preserve"> ningún nivel de riesgo residual.</w:t>
            </w:r>
          </w:p>
        </w:tc>
      </w:tr>
      <w:tr w:rsidR="003F38CF" w14:paraId="3AA12B4E" w14:textId="77777777" w:rsidTr="00BC357C">
        <w:tc>
          <w:tcPr>
            <w:tcW w:w="2547" w:type="dxa"/>
            <w:shd w:val="clear" w:color="auto" w:fill="D9E2F3" w:themeFill="accent1" w:themeFillTint="33"/>
            <w:vAlign w:val="center"/>
          </w:tcPr>
          <w:p w14:paraId="65A95148" w14:textId="06795EBB" w:rsidR="003F38CF" w:rsidRDefault="003F38CF" w:rsidP="00C5302D">
            <w:pPr>
              <w:spacing w:line="276" w:lineRule="auto"/>
              <w:jc w:val="both"/>
              <w:rPr>
                <w:rFonts w:ascii="Montserrat" w:hAnsi="Montserrat"/>
              </w:rPr>
            </w:pPr>
            <w:r>
              <w:rPr>
                <w:rFonts w:ascii="Montserrat" w:hAnsi="Montserrat"/>
              </w:rPr>
              <w:t xml:space="preserve">Riesgo </w:t>
            </w:r>
            <w:r w:rsidRPr="00345B50">
              <w:rPr>
                <w:rFonts w:ascii="Montserrat" w:hAnsi="Montserrat"/>
              </w:rPr>
              <w:t>de seguridad</w:t>
            </w:r>
            <w:r w:rsidR="005127A6" w:rsidRPr="00345B50">
              <w:rPr>
                <w:rFonts w:ascii="Montserrat" w:hAnsi="Montserrat"/>
              </w:rPr>
              <w:t xml:space="preserve"> y privacidad</w:t>
            </w:r>
            <w:r w:rsidRPr="00345B50">
              <w:rPr>
                <w:rFonts w:ascii="Montserrat" w:hAnsi="Montserrat"/>
              </w:rPr>
              <w:t xml:space="preserve"> de la información</w:t>
            </w:r>
          </w:p>
        </w:tc>
        <w:tc>
          <w:tcPr>
            <w:tcW w:w="5947" w:type="dxa"/>
            <w:shd w:val="clear" w:color="auto" w:fill="auto"/>
            <w:vAlign w:val="center"/>
          </w:tcPr>
          <w:p w14:paraId="2BA02B12" w14:textId="61950882" w:rsidR="003F38CF" w:rsidRDefault="001611A3" w:rsidP="00C5302D">
            <w:pPr>
              <w:spacing w:line="276" w:lineRule="auto"/>
              <w:jc w:val="both"/>
              <w:rPr>
                <w:rFonts w:ascii="Montserrat" w:hAnsi="Montserrat"/>
              </w:rPr>
            </w:pPr>
            <w:r>
              <w:rPr>
                <w:rFonts w:ascii="Montserrat" w:hAnsi="Montserrat"/>
              </w:rPr>
              <w:t>Se acepta en el nivel de riesgo residual bajo o moderado.</w:t>
            </w:r>
          </w:p>
        </w:tc>
      </w:tr>
    </w:tbl>
    <w:p w14:paraId="52C7B3C0" w14:textId="77777777" w:rsidR="00C5302D" w:rsidRDefault="00C5302D" w:rsidP="00F12A4E">
      <w:pPr>
        <w:spacing w:line="276" w:lineRule="auto"/>
        <w:jc w:val="both"/>
        <w:rPr>
          <w:rFonts w:ascii="Montserrat" w:hAnsi="Montserrat"/>
        </w:rPr>
      </w:pPr>
    </w:p>
    <w:p w14:paraId="486C4111" w14:textId="77777777" w:rsidR="00E616F6" w:rsidRDefault="00E616F6" w:rsidP="00FE23D0">
      <w:pPr>
        <w:pStyle w:val="Prrafodelista"/>
        <w:numPr>
          <w:ilvl w:val="1"/>
          <w:numId w:val="4"/>
        </w:numPr>
        <w:spacing w:line="276" w:lineRule="auto"/>
        <w:rPr>
          <w:rFonts w:ascii="Montserrat" w:hAnsi="Montserrat" w:cs="Times New Roman (Body CS)"/>
          <w:b/>
          <w:bCs/>
          <w:smallCaps/>
        </w:rPr>
      </w:pPr>
      <w:r>
        <w:rPr>
          <w:rFonts w:ascii="Montserrat" w:hAnsi="Montserrat" w:cs="Times New Roman (Body CS)"/>
          <w:b/>
          <w:bCs/>
          <w:smallCaps/>
        </w:rPr>
        <w:t>Zonas de riesgo</w:t>
      </w:r>
    </w:p>
    <w:p w14:paraId="0E0268C0" w14:textId="77777777" w:rsidR="00F12A4E" w:rsidRDefault="00F12A4E" w:rsidP="00F12A4E">
      <w:pPr>
        <w:spacing w:line="276" w:lineRule="auto"/>
        <w:ind w:firstLine="360"/>
        <w:jc w:val="both"/>
        <w:rPr>
          <w:rFonts w:ascii="Montserrat" w:hAnsi="Montserrat" w:cs="Times New Roman (Body CS)"/>
        </w:rPr>
      </w:pPr>
      <w:r>
        <w:rPr>
          <w:rFonts w:ascii="Montserrat" w:hAnsi="Montserrat" w:cs="Times New Roman (Body CS)"/>
        </w:rPr>
        <w:t>Se adoptan las siguientes cuatro (04) z</w:t>
      </w:r>
      <w:r w:rsidRPr="006B4E03">
        <w:rPr>
          <w:rFonts w:ascii="Montserrat" w:hAnsi="Montserrat" w:cs="Times New Roman (Body CS)"/>
        </w:rPr>
        <w:t>ona</w:t>
      </w:r>
      <w:r>
        <w:rPr>
          <w:rFonts w:ascii="Montserrat" w:hAnsi="Montserrat" w:cs="Times New Roman (Body CS)"/>
        </w:rPr>
        <w:t>s</w:t>
      </w:r>
      <w:r w:rsidRPr="006B4E03">
        <w:rPr>
          <w:rFonts w:ascii="Montserrat" w:hAnsi="Montserrat" w:cs="Times New Roman (Body CS)"/>
        </w:rPr>
        <w:t xml:space="preserve"> de </w:t>
      </w:r>
      <w:r>
        <w:rPr>
          <w:rFonts w:ascii="Montserrat" w:hAnsi="Montserrat" w:cs="Times New Roman (Body CS)"/>
        </w:rPr>
        <w:t>r</w:t>
      </w:r>
      <w:r w:rsidRPr="006B4E03">
        <w:rPr>
          <w:rFonts w:ascii="Montserrat" w:hAnsi="Montserrat" w:cs="Times New Roman (Body CS)"/>
        </w:rPr>
        <w:t>iesgo</w:t>
      </w:r>
      <w:r>
        <w:rPr>
          <w:rFonts w:ascii="Montserrat" w:hAnsi="Montserrat" w:cs="Times New Roman (Body CS)"/>
        </w:rPr>
        <w:t>,</w:t>
      </w:r>
      <w:r w:rsidRPr="006B4E03">
        <w:rPr>
          <w:rFonts w:ascii="Montserrat" w:hAnsi="Montserrat" w:cs="Times New Roman (Body CS)"/>
        </w:rPr>
        <w:t xml:space="preserve"> </w:t>
      </w:r>
      <w:r>
        <w:rPr>
          <w:rFonts w:ascii="Montserrat" w:hAnsi="Montserrat" w:cs="Times New Roman (Body CS)"/>
        </w:rPr>
        <w:t>correspondientes</w:t>
      </w:r>
      <w:r w:rsidRPr="006B4E03">
        <w:rPr>
          <w:rFonts w:ascii="Montserrat" w:hAnsi="Montserrat" w:cs="Times New Roman (Body CS)"/>
        </w:rPr>
        <w:t xml:space="preserve"> a los niveles de riesgo</w:t>
      </w:r>
      <w:r>
        <w:rPr>
          <w:rFonts w:ascii="Montserrat" w:hAnsi="Montserrat" w:cs="Times New Roman (Body CS)"/>
        </w:rPr>
        <w:t>:</w:t>
      </w:r>
    </w:p>
    <w:p w14:paraId="44F8DC32" w14:textId="77777777" w:rsidR="00761974" w:rsidRDefault="00761974" w:rsidP="00761974">
      <w:pPr>
        <w:shd w:val="clear" w:color="auto" w:fill="FFFFFF"/>
        <w:spacing w:after="0" w:line="276" w:lineRule="auto"/>
        <w:jc w:val="both"/>
        <w:rPr>
          <w:rFonts w:ascii="Montserrat" w:hAnsi="Montserrat"/>
        </w:rPr>
      </w:pPr>
      <w:r>
        <w:rPr>
          <w:noProof/>
        </w:rPr>
        <w:drawing>
          <wp:inline distT="0" distB="0" distL="0" distR="0" wp14:anchorId="7AAB1F0B" wp14:editId="11D2E0BC">
            <wp:extent cx="5400040" cy="2843530"/>
            <wp:effectExtent l="0" t="0" r="0" b="1270"/>
            <wp:docPr id="1467085064"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168990" name="Imagen 1" descr="Gráfico, Gráfico de barras&#10;&#10;Descripción generada automáticamente"/>
                    <pic:cNvPicPr/>
                  </pic:nvPicPr>
                  <pic:blipFill>
                    <a:blip r:embed="rId11"/>
                    <a:stretch>
                      <a:fillRect/>
                    </a:stretch>
                  </pic:blipFill>
                  <pic:spPr>
                    <a:xfrm>
                      <a:off x="0" y="0"/>
                      <a:ext cx="5400040" cy="2843530"/>
                    </a:xfrm>
                    <a:prstGeom prst="rect">
                      <a:avLst/>
                    </a:prstGeom>
                  </pic:spPr>
                </pic:pic>
              </a:graphicData>
            </a:graphic>
          </wp:inline>
        </w:drawing>
      </w:r>
    </w:p>
    <w:p w14:paraId="37A80C9E" w14:textId="620449D0" w:rsidR="00761974" w:rsidRDefault="00761974" w:rsidP="00761974">
      <w:pPr>
        <w:spacing w:line="276" w:lineRule="auto"/>
        <w:jc w:val="center"/>
        <w:rPr>
          <w:rFonts w:ascii="Montserrat" w:hAnsi="Montserrat"/>
          <w:sz w:val="18"/>
          <w:szCs w:val="18"/>
        </w:rPr>
      </w:pPr>
      <w:r w:rsidRPr="00451711">
        <w:rPr>
          <w:rFonts w:ascii="Montserrat" w:hAnsi="Montserrat"/>
          <w:sz w:val="18"/>
          <w:szCs w:val="18"/>
        </w:rPr>
        <w:t>Guía para la administración del riesgo y diseño de controles en entidades públicas v.6. (2022) Departamento Administrativo de la Función Pública.</w:t>
      </w:r>
    </w:p>
    <w:p w14:paraId="0CF3BBC4" w14:textId="77777777" w:rsidR="00761974" w:rsidRPr="00761974" w:rsidRDefault="00761974" w:rsidP="00761974">
      <w:pPr>
        <w:spacing w:line="276" w:lineRule="auto"/>
        <w:jc w:val="center"/>
        <w:rPr>
          <w:rFonts w:ascii="Montserrat" w:hAnsi="Montserrat"/>
          <w:sz w:val="18"/>
          <w:szCs w:val="18"/>
        </w:rPr>
      </w:pPr>
    </w:p>
    <w:tbl>
      <w:tblPr>
        <w:tblStyle w:val="Tablaconcuadrcula"/>
        <w:tblW w:w="0" w:type="auto"/>
        <w:tblCellMar>
          <w:top w:w="85" w:type="dxa"/>
          <w:left w:w="85" w:type="dxa"/>
          <w:bottom w:w="85" w:type="dxa"/>
          <w:right w:w="85" w:type="dxa"/>
        </w:tblCellMar>
        <w:tblLook w:val="04A0" w:firstRow="1" w:lastRow="0" w:firstColumn="1" w:lastColumn="0" w:noHBand="0" w:noVBand="1"/>
      </w:tblPr>
      <w:tblGrid>
        <w:gridCol w:w="704"/>
        <w:gridCol w:w="7790"/>
      </w:tblGrid>
      <w:tr w:rsidR="00F12A4E" w14:paraId="29408AE1" w14:textId="77777777" w:rsidTr="00BB5E4C">
        <w:tc>
          <w:tcPr>
            <w:tcW w:w="704" w:type="dxa"/>
            <w:shd w:val="clear" w:color="auto" w:fill="D9E2F3" w:themeFill="accent1" w:themeFillTint="33"/>
          </w:tcPr>
          <w:p w14:paraId="0D7954C9" w14:textId="77777777" w:rsidR="00F12A4E" w:rsidRDefault="00F12A4E" w:rsidP="00BB5E4C">
            <w:pPr>
              <w:spacing w:line="276" w:lineRule="auto"/>
              <w:jc w:val="center"/>
              <w:rPr>
                <w:rFonts w:ascii="Montserrat" w:hAnsi="Montserrat" w:cs="Times New Roman (Body CS)"/>
              </w:rPr>
            </w:pPr>
            <w:r>
              <w:rPr>
                <w:rFonts w:ascii="Montserrat" w:hAnsi="Montserrat" w:cs="Times New Roman (Body CS)"/>
              </w:rPr>
              <w:t>E</w:t>
            </w:r>
          </w:p>
        </w:tc>
        <w:tc>
          <w:tcPr>
            <w:tcW w:w="7790" w:type="dxa"/>
          </w:tcPr>
          <w:p w14:paraId="02B65DFE" w14:textId="77777777" w:rsidR="00F12A4E" w:rsidRDefault="00F12A4E" w:rsidP="00BB5E4C">
            <w:pPr>
              <w:spacing w:line="276" w:lineRule="auto"/>
              <w:rPr>
                <w:rFonts w:ascii="Montserrat" w:hAnsi="Montserrat" w:cs="Times New Roman (Body CS)"/>
              </w:rPr>
            </w:pPr>
            <w:r>
              <w:rPr>
                <w:rFonts w:ascii="Montserrat" w:hAnsi="Montserrat" w:cs="Times New Roman (Body CS)"/>
              </w:rPr>
              <w:t>Nivel de riesgo extremo</w:t>
            </w:r>
          </w:p>
        </w:tc>
      </w:tr>
      <w:tr w:rsidR="00F12A4E" w14:paraId="45A49E94" w14:textId="77777777" w:rsidTr="00BB5E4C">
        <w:tc>
          <w:tcPr>
            <w:tcW w:w="704" w:type="dxa"/>
            <w:shd w:val="clear" w:color="auto" w:fill="D9E2F3" w:themeFill="accent1" w:themeFillTint="33"/>
          </w:tcPr>
          <w:p w14:paraId="2C1C96A9" w14:textId="77777777" w:rsidR="00F12A4E" w:rsidRDefault="00F12A4E" w:rsidP="00BB5E4C">
            <w:pPr>
              <w:spacing w:line="276" w:lineRule="auto"/>
              <w:jc w:val="center"/>
              <w:rPr>
                <w:rFonts w:ascii="Montserrat" w:hAnsi="Montserrat" w:cs="Times New Roman (Body CS)"/>
              </w:rPr>
            </w:pPr>
            <w:r>
              <w:rPr>
                <w:rFonts w:ascii="Montserrat" w:hAnsi="Montserrat" w:cs="Times New Roman (Body CS)"/>
              </w:rPr>
              <w:t>A</w:t>
            </w:r>
          </w:p>
        </w:tc>
        <w:tc>
          <w:tcPr>
            <w:tcW w:w="7790" w:type="dxa"/>
          </w:tcPr>
          <w:p w14:paraId="5FCC8F5C" w14:textId="77777777" w:rsidR="00F12A4E" w:rsidRDefault="00F12A4E" w:rsidP="00BB5E4C">
            <w:pPr>
              <w:spacing w:line="276" w:lineRule="auto"/>
              <w:rPr>
                <w:rFonts w:ascii="Montserrat" w:hAnsi="Montserrat" w:cs="Times New Roman (Body CS)"/>
              </w:rPr>
            </w:pPr>
            <w:r>
              <w:rPr>
                <w:rFonts w:ascii="Montserrat" w:hAnsi="Montserrat" w:cs="Times New Roman (Body CS)"/>
              </w:rPr>
              <w:t>Nivel de riesgo alto</w:t>
            </w:r>
          </w:p>
        </w:tc>
      </w:tr>
      <w:tr w:rsidR="00F12A4E" w14:paraId="3318496B" w14:textId="77777777" w:rsidTr="00BB5E4C">
        <w:tc>
          <w:tcPr>
            <w:tcW w:w="704" w:type="dxa"/>
            <w:shd w:val="clear" w:color="auto" w:fill="D9E2F3" w:themeFill="accent1" w:themeFillTint="33"/>
          </w:tcPr>
          <w:p w14:paraId="57646BA8" w14:textId="77777777" w:rsidR="00F12A4E" w:rsidRDefault="00F12A4E" w:rsidP="00BB5E4C">
            <w:pPr>
              <w:spacing w:line="276" w:lineRule="auto"/>
              <w:jc w:val="center"/>
              <w:rPr>
                <w:rFonts w:ascii="Montserrat" w:hAnsi="Montserrat" w:cs="Times New Roman (Body CS)"/>
              </w:rPr>
            </w:pPr>
            <w:r>
              <w:rPr>
                <w:rFonts w:ascii="Montserrat" w:hAnsi="Montserrat" w:cs="Times New Roman (Body CS)"/>
              </w:rPr>
              <w:t>M</w:t>
            </w:r>
          </w:p>
        </w:tc>
        <w:tc>
          <w:tcPr>
            <w:tcW w:w="7790" w:type="dxa"/>
          </w:tcPr>
          <w:p w14:paraId="4282E858" w14:textId="77777777" w:rsidR="00F12A4E" w:rsidRDefault="00F12A4E" w:rsidP="00BB5E4C">
            <w:pPr>
              <w:spacing w:line="276" w:lineRule="auto"/>
              <w:rPr>
                <w:rFonts w:ascii="Montserrat" w:hAnsi="Montserrat" w:cs="Times New Roman (Body CS)"/>
              </w:rPr>
            </w:pPr>
            <w:r>
              <w:rPr>
                <w:rFonts w:ascii="Montserrat" w:hAnsi="Montserrat" w:cs="Times New Roman (Body CS)"/>
              </w:rPr>
              <w:t>Nivel de riesgo moderado</w:t>
            </w:r>
          </w:p>
        </w:tc>
      </w:tr>
      <w:tr w:rsidR="00F12A4E" w14:paraId="05CA75F0" w14:textId="77777777" w:rsidTr="00BB5E4C">
        <w:tc>
          <w:tcPr>
            <w:tcW w:w="704" w:type="dxa"/>
            <w:shd w:val="clear" w:color="auto" w:fill="D9E2F3" w:themeFill="accent1" w:themeFillTint="33"/>
          </w:tcPr>
          <w:p w14:paraId="45C5525B" w14:textId="77777777" w:rsidR="00F12A4E" w:rsidRDefault="00F12A4E" w:rsidP="00BB5E4C">
            <w:pPr>
              <w:spacing w:line="276" w:lineRule="auto"/>
              <w:jc w:val="center"/>
              <w:rPr>
                <w:rFonts w:ascii="Montserrat" w:hAnsi="Montserrat" w:cs="Times New Roman (Body CS)"/>
              </w:rPr>
            </w:pPr>
            <w:r>
              <w:rPr>
                <w:rFonts w:ascii="Montserrat" w:hAnsi="Montserrat" w:cs="Times New Roman (Body CS)"/>
              </w:rPr>
              <w:t>B</w:t>
            </w:r>
          </w:p>
        </w:tc>
        <w:tc>
          <w:tcPr>
            <w:tcW w:w="7790" w:type="dxa"/>
          </w:tcPr>
          <w:p w14:paraId="3DF547A6" w14:textId="77777777" w:rsidR="00F12A4E" w:rsidRDefault="00F12A4E" w:rsidP="00BB5E4C">
            <w:pPr>
              <w:spacing w:line="276" w:lineRule="auto"/>
              <w:rPr>
                <w:rFonts w:ascii="Montserrat" w:hAnsi="Montserrat" w:cs="Times New Roman (Body CS)"/>
              </w:rPr>
            </w:pPr>
            <w:r>
              <w:rPr>
                <w:rFonts w:ascii="Montserrat" w:hAnsi="Montserrat" w:cs="Times New Roman (Body CS)"/>
              </w:rPr>
              <w:t>Nivel de riesgo bajo</w:t>
            </w:r>
          </w:p>
        </w:tc>
      </w:tr>
    </w:tbl>
    <w:p w14:paraId="0D38C6D9" w14:textId="77777777" w:rsidR="003F38CF" w:rsidRDefault="003F38CF" w:rsidP="00F12A4E">
      <w:pPr>
        <w:spacing w:line="276" w:lineRule="auto"/>
        <w:jc w:val="both"/>
        <w:rPr>
          <w:rFonts w:ascii="Montserrat" w:hAnsi="Montserrat" w:cs="Times New Roman (Body CS)"/>
          <w:smallCaps/>
        </w:rPr>
      </w:pPr>
    </w:p>
    <w:p w14:paraId="671D1918" w14:textId="77777777" w:rsidR="00B932F9" w:rsidRDefault="00B932F9" w:rsidP="00F12A4E">
      <w:pPr>
        <w:spacing w:line="276" w:lineRule="auto"/>
        <w:jc w:val="both"/>
        <w:rPr>
          <w:rFonts w:ascii="Montserrat" w:hAnsi="Montserrat" w:cs="Times New Roman (Body CS)"/>
          <w:smallCaps/>
        </w:rPr>
      </w:pPr>
    </w:p>
    <w:p w14:paraId="1C1AAC96" w14:textId="77777777" w:rsidR="00C65BF6" w:rsidRDefault="00C65BF6" w:rsidP="00F12A4E">
      <w:pPr>
        <w:spacing w:line="276" w:lineRule="auto"/>
        <w:jc w:val="both"/>
        <w:rPr>
          <w:rFonts w:ascii="Montserrat" w:hAnsi="Montserrat" w:cs="Times New Roman (Body CS)"/>
          <w:smallCaps/>
        </w:rPr>
      </w:pPr>
    </w:p>
    <w:p w14:paraId="46F0311E" w14:textId="77777777" w:rsidR="00C65BF6" w:rsidRDefault="00C65BF6" w:rsidP="00F12A4E">
      <w:pPr>
        <w:spacing w:line="276" w:lineRule="auto"/>
        <w:jc w:val="both"/>
        <w:rPr>
          <w:rFonts w:ascii="Montserrat" w:hAnsi="Montserrat" w:cs="Times New Roman (Body CS)"/>
          <w:smallCaps/>
        </w:rPr>
      </w:pPr>
    </w:p>
    <w:p w14:paraId="193B35FB" w14:textId="77777777" w:rsidR="00C65BF6" w:rsidRDefault="00C65BF6" w:rsidP="00F12A4E">
      <w:pPr>
        <w:spacing w:line="276" w:lineRule="auto"/>
        <w:jc w:val="both"/>
        <w:rPr>
          <w:rFonts w:ascii="Montserrat" w:hAnsi="Montserrat" w:cs="Times New Roman (Body CS)"/>
          <w:smallCaps/>
        </w:rPr>
      </w:pPr>
    </w:p>
    <w:p w14:paraId="07F00F48" w14:textId="77777777" w:rsidR="00C65BF6" w:rsidRDefault="00C65BF6" w:rsidP="00F12A4E">
      <w:pPr>
        <w:spacing w:line="276" w:lineRule="auto"/>
        <w:jc w:val="both"/>
        <w:rPr>
          <w:rFonts w:ascii="Montserrat" w:hAnsi="Montserrat" w:cs="Times New Roman (Body CS)"/>
          <w:smallCaps/>
        </w:rPr>
      </w:pPr>
    </w:p>
    <w:p w14:paraId="17516273" w14:textId="77777777" w:rsidR="00C65BF6" w:rsidRDefault="00C65BF6" w:rsidP="00F12A4E">
      <w:pPr>
        <w:spacing w:line="276" w:lineRule="auto"/>
        <w:jc w:val="both"/>
        <w:rPr>
          <w:rFonts w:ascii="Montserrat" w:hAnsi="Montserrat" w:cs="Times New Roman (Body CS)"/>
          <w:smallCaps/>
        </w:rPr>
      </w:pPr>
    </w:p>
    <w:p w14:paraId="6857384B" w14:textId="77777777" w:rsidR="00C65BF6" w:rsidRDefault="00C65BF6" w:rsidP="00F12A4E">
      <w:pPr>
        <w:spacing w:line="276" w:lineRule="auto"/>
        <w:jc w:val="both"/>
        <w:rPr>
          <w:rFonts w:ascii="Montserrat" w:hAnsi="Montserrat" w:cs="Times New Roman (Body CS)"/>
          <w:smallCaps/>
        </w:rPr>
      </w:pPr>
    </w:p>
    <w:p w14:paraId="20E1FB96" w14:textId="77777777" w:rsidR="00C65BF6" w:rsidRPr="00E616F6" w:rsidRDefault="00C65BF6" w:rsidP="00F12A4E">
      <w:pPr>
        <w:spacing w:line="276" w:lineRule="auto"/>
        <w:jc w:val="both"/>
        <w:rPr>
          <w:rFonts w:ascii="Montserrat" w:hAnsi="Montserrat" w:cs="Times New Roman (Body CS)"/>
          <w:smallCaps/>
        </w:rPr>
      </w:pPr>
    </w:p>
    <w:p w14:paraId="4681A17A" w14:textId="42356386" w:rsidR="00C222BA" w:rsidRDefault="00C222BA" w:rsidP="00F12A4E">
      <w:pPr>
        <w:spacing w:line="276" w:lineRule="auto"/>
        <w:ind w:firstLine="360"/>
        <w:jc w:val="center"/>
        <w:rPr>
          <w:rFonts w:ascii="Montserrat" w:hAnsi="Montserrat"/>
          <w:b/>
          <w:bCs/>
        </w:rPr>
      </w:pPr>
      <w:r>
        <w:rPr>
          <w:rFonts w:ascii="Montserrat" w:hAnsi="Montserrat"/>
          <w:b/>
          <w:bCs/>
        </w:rPr>
        <w:t>CAPÍTULO 3</w:t>
      </w:r>
    </w:p>
    <w:p w14:paraId="5AC5F55A" w14:textId="4A9764B2" w:rsidR="00C222BA" w:rsidRDefault="00F12A4E" w:rsidP="00F12A4E">
      <w:pPr>
        <w:spacing w:line="276" w:lineRule="auto"/>
        <w:ind w:firstLine="360"/>
        <w:jc w:val="center"/>
        <w:rPr>
          <w:rFonts w:ascii="Montserrat" w:hAnsi="Montserrat" w:cs="Times New Roman (Body CS)"/>
          <w:smallCaps/>
          <w:sz w:val="24"/>
          <w:szCs w:val="24"/>
        </w:rPr>
      </w:pPr>
      <w:r>
        <w:rPr>
          <w:rFonts w:ascii="Montserrat" w:hAnsi="Montserrat" w:cs="Times New Roman (Body CS)"/>
          <w:smallCaps/>
          <w:sz w:val="24"/>
          <w:szCs w:val="24"/>
        </w:rPr>
        <w:t xml:space="preserve">Estructura </w:t>
      </w:r>
      <w:r w:rsidR="00C222BA">
        <w:rPr>
          <w:rFonts w:ascii="Montserrat" w:hAnsi="Montserrat" w:cs="Times New Roman (Body CS)"/>
          <w:smallCaps/>
          <w:sz w:val="24"/>
          <w:szCs w:val="24"/>
        </w:rPr>
        <w:t>de implementación</w:t>
      </w:r>
    </w:p>
    <w:p w14:paraId="7A8D0C54" w14:textId="77777777" w:rsidR="00F12A4E" w:rsidRPr="003F38CF" w:rsidRDefault="00F12A4E" w:rsidP="00F12A4E">
      <w:pPr>
        <w:spacing w:line="276" w:lineRule="auto"/>
        <w:rPr>
          <w:rFonts w:ascii="Montserrat" w:hAnsi="Montserrat" w:cs="Times New Roman (Body CS)"/>
          <w:smallCaps/>
          <w:sz w:val="24"/>
          <w:szCs w:val="24"/>
        </w:rPr>
      </w:pPr>
    </w:p>
    <w:p w14:paraId="627F58A0" w14:textId="6B9169A4" w:rsidR="00E46915" w:rsidRDefault="00E46915" w:rsidP="00F12A4E">
      <w:pPr>
        <w:spacing w:line="276" w:lineRule="auto"/>
        <w:ind w:firstLine="360"/>
        <w:jc w:val="both"/>
        <w:rPr>
          <w:rFonts w:ascii="Montserrat" w:hAnsi="Montserrat"/>
        </w:rPr>
      </w:pPr>
      <w:r>
        <w:rPr>
          <w:rFonts w:ascii="Montserrat" w:hAnsi="Montserrat"/>
        </w:rPr>
        <w:t xml:space="preserve">La metodología </w:t>
      </w:r>
      <w:r w:rsidRPr="0094419C">
        <w:rPr>
          <w:rFonts w:ascii="Montserrat" w:hAnsi="Montserrat"/>
        </w:rPr>
        <w:t>para la administración del riesgo requiere de un análisis inicial</w:t>
      </w:r>
      <w:r w:rsidR="003F38CF">
        <w:rPr>
          <w:rFonts w:ascii="Montserrat" w:hAnsi="Montserrat"/>
        </w:rPr>
        <w:t>,</w:t>
      </w:r>
      <w:r w:rsidRPr="0094419C">
        <w:rPr>
          <w:rFonts w:ascii="Montserrat" w:hAnsi="Montserrat"/>
        </w:rPr>
        <w:t xml:space="preserve"> relacionado con el estado actual de la estructura de riesgos y su gestión en la </w:t>
      </w:r>
      <w:r>
        <w:rPr>
          <w:rFonts w:ascii="Montserrat" w:hAnsi="Montserrat"/>
        </w:rPr>
        <w:t>E</w:t>
      </w:r>
      <w:r w:rsidRPr="0094419C">
        <w:rPr>
          <w:rFonts w:ascii="Montserrat" w:hAnsi="Montserrat"/>
        </w:rPr>
        <w:t>ntidad, además del conocimiento de esta</w:t>
      </w:r>
      <w:r>
        <w:rPr>
          <w:rFonts w:ascii="Montserrat" w:hAnsi="Montserrat"/>
        </w:rPr>
        <w:t>,</w:t>
      </w:r>
      <w:r w:rsidRPr="0094419C">
        <w:rPr>
          <w:rFonts w:ascii="Montserrat" w:hAnsi="Montserrat"/>
        </w:rPr>
        <w:t xml:space="preserve"> desde un punto de vista estratégico de la aplicación de los tres (</w:t>
      </w:r>
      <w:r w:rsidR="00F12A4E">
        <w:rPr>
          <w:rFonts w:ascii="Montserrat" w:hAnsi="Montserrat"/>
        </w:rPr>
        <w:t>0</w:t>
      </w:r>
      <w:r w:rsidRPr="0094419C">
        <w:rPr>
          <w:rFonts w:ascii="Montserrat" w:hAnsi="Montserrat"/>
        </w:rPr>
        <w:t xml:space="preserve">3) pasos básicos para su desarrollo y, finalmente, de la definición e implantación de estrategias de comunicación transversales a toda la </w:t>
      </w:r>
      <w:r w:rsidR="00451711">
        <w:rPr>
          <w:rFonts w:ascii="Montserrat" w:hAnsi="Montserrat"/>
        </w:rPr>
        <w:t>E</w:t>
      </w:r>
      <w:r w:rsidRPr="0094419C">
        <w:rPr>
          <w:rFonts w:ascii="Montserrat" w:hAnsi="Montserrat"/>
        </w:rPr>
        <w:t>ntidad</w:t>
      </w:r>
      <w:r w:rsidR="00451711">
        <w:rPr>
          <w:rFonts w:ascii="Montserrat" w:hAnsi="Montserrat"/>
        </w:rPr>
        <w:t>,</w:t>
      </w:r>
      <w:r w:rsidRPr="0094419C">
        <w:rPr>
          <w:rFonts w:ascii="Montserrat" w:hAnsi="Montserrat"/>
        </w:rPr>
        <w:t xml:space="preserve"> para que su efectividad pueda </w:t>
      </w:r>
      <w:r w:rsidR="00451711">
        <w:rPr>
          <w:rFonts w:ascii="Montserrat" w:hAnsi="Montserrat"/>
        </w:rPr>
        <w:t>evidenciarse.</w:t>
      </w:r>
    </w:p>
    <w:p w14:paraId="518E3282" w14:textId="77777777" w:rsidR="00E46915" w:rsidRPr="00B932F9" w:rsidRDefault="00E46915" w:rsidP="00F12A4E">
      <w:pPr>
        <w:spacing w:line="276" w:lineRule="auto"/>
        <w:rPr>
          <w:rFonts w:ascii="Montserrat" w:hAnsi="Montserrat" w:cs="Times New Roman (Body CS)"/>
          <w:b/>
          <w:bCs/>
          <w:smallCaps/>
          <w:sz w:val="2"/>
          <w:szCs w:val="8"/>
        </w:rPr>
      </w:pPr>
    </w:p>
    <w:p w14:paraId="6363B549" w14:textId="2688A247" w:rsidR="00F12A4E" w:rsidRDefault="00F12A4E" w:rsidP="005D5138">
      <w:pPr>
        <w:spacing w:line="276" w:lineRule="auto"/>
        <w:ind w:firstLine="360"/>
        <w:jc w:val="both"/>
        <w:rPr>
          <w:rFonts w:ascii="Montserrat" w:hAnsi="Montserrat"/>
        </w:rPr>
      </w:pPr>
      <w:r>
        <w:rPr>
          <w:rFonts w:ascii="Montserrat" w:hAnsi="Montserrat"/>
        </w:rPr>
        <w:t>La Política Integral de Administración de Riesgos de la Unidad Nacional de Protección tendrá la siguiente estructura de implementación:</w:t>
      </w:r>
    </w:p>
    <w:p w14:paraId="0170AD00" w14:textId="77777777" w:rsidR="00F12A4E" w:rsidRPr="00E46915" w:rsidRDefault="00F12A4E" w:rsidP="00FE23D0">
      <w:pPr>
        <w:pStyle w:val="Prrafodelista"/>
        <w:numPr>
          <w:ilvl w:val="0"/>
          <w:numId w:val="8"/>
        </w:numPr>
        <w:spacing w:line="276" w:lineRule="auto"/>
        <w:jc w:val="both"/>
        <w:rPr>
          <w:rFonts w:ascii="Montserrat" w:hAnsi="Montserrat"/>
        </w:rPr>
      </w:pPr>
      <w:r w:rsidRPr="00E46915">
        <w:rPr>
          <w:rFonts w:ascii="Montserrat" w:hAnsi="Montserrat"/>
        </w:rPr>
        <w:t xml:space="preserve">Paso </w:t>
      </w:r>
      <w:r>
        <w:rPr>
          <w:rFonts w:ascii="Montserrat" w:hAnsi="Montserrat"/>
        </w:rPr>
        <w:t>0.</w:t>
      </w:r>
      <w:r w:rsidRPr="00E46915">
        <w:rPr>
          <w:rFonts w:ascii="Montserrat" w:hAnsi="Montserrat"/>
        </w:rPr>
        <w:t xml:space="preserve"> Política </w:t>
      </w:r>
      <w:r>
        <w:rPr>
          <w:rFonts w:ascii="Montserrat" w:hAnsi="Montserrat"/>
        </w:rPr>
        <w:t xml:space="preserve">Integral </w:t>
      </w:r>
      <w:r w:rsidRPr="00E46915">
        <w:rPr>
          <w:rFonts w:ascii="Montserrat" w:hAnsi="Montserrat"/>
        </w:rPr>
        <w:t xml:space="preserve">de </w:t>
      </w:r>
      <w:r>
        <w:rPr>
          <w:rFonts w:ascii="Montserrat" w:hAnsi="Montserrat"/>
        </w:rPr>
        <w:t>A</w:t>
      </w:r>
      <w:r w:rsidRPr="00E46915">
        <w:rPr>
          <w:rFonts w:ascii="Montserrat" w:hAnsi="Montserrat"/>
        </w:rPr>
        <w:t xml:space="preserve">dministración de </w:t>
      </w:r>
      <w:r>
        <w:rPr>
          <w:rFonts w:ascii="Montserrat" w:hAnsi="Montserrat"/>
        </w:rPr>
        <w:t>R</w:t>
      </w:r>
      <w:r w:rsidRPr="00E46915">
        <w:rPr>
          <w:rFonts w:ascii="Montserrat" w:hAnsi="Montserrat"/>
        </w:rPr>
        <w:t xml:space="preserve">iesgos. </w:t>
      </w:r>
    </w:p>
    <w:p w14:paraId="5AA98EDF" w14:textId="77777777" w:rsidR="00F12A4E" w:rsidRPr="00E46915" w:rsidRDefault="00F12A4E" w:rsidP="00FE23D0">
      <w:pPr>
        <w:pStyle w:val="Prrafodelista"/>
        <w:numPr>
          <w:ilvl w:val="0"/>
          <w:numId w:val="8"/>
        </w:numPr>
        <w:spacing w:line="276" w:lineRule="auto"/>
        <w:jc w:val="both"/>
        <w:rPr>
          <w:rFonts w:ascii="Montserrat" w:hAnsi="Montserrat"/>
        </w:rPr>
      </w:pPr>
      <w:r w:rsidRPr="00E46915">
        <w:rPr>
          <w:rFonts w:ascii="Montserrat" w:hAnsi="Montserrat"/>
        </w:rPr>
        <w:t xml:space="preserve">Paso </w:t>
      </w:r>
      <w:r>
        <w:rPr>
          <w:rFonts w:ascii="Montserrat" w:hAnsi="Montserrat"/>
        </w:rPr>
        <w:t>1.</w:t>
      </w:r>
      <w:r w:rsidRPr="00E46915">
        <w:rPr>
          <w:rFonts w:ascii="Montserrat" w:hAnsi="Montserrat"/>
        </w:rPr>
        <w:t xml:space="preserve"> Identificación de</w:t>
      </w:r>
      <w:r>
        <w:rPr>
          <w:rFonts w:ascii="Montserrat" w:hAnsi="Montserrat"/>
        </w:rPr>
        <w:t>l</w:t>
      </w:r>
      <w:r w:rsidRPr="00E46915">
        <w:rPr>
          <w:rFonts w:ascii="Montserrat" w:hAnsi="Montserrat"/>
        </w:rPr>
        <w:t xml:space="preserve"> riesgo. </w:t>
      </w:r>
    </w:p>
    <w:p w14:paraId="35DAF1DB" w14:textId="77777777" w:rsidR="00F12A4E" w:rsidRDefault="00F12A4E" w:rsidP="00FE23D0">
      <w:pPr>
        <w:pStyle w:val="Prrafodelista"/>
        <w:numPr>
          <w:ilvl w:val="0"/>
          <w:numId w:val="8"/>
        </w:numPr>
        <w:spacing w:line="276" w:lineRule="auto"/>
        <w:jc w:val="both"/>
        <w:rPr>
          <w:rFonts w:ascii="Montserrat" w:hAnsi="Montserrat"/>
        </w:rPr>
      </w:pPr>
      <w:r w:rsidRPr="00E46915">
        <w:rPr>
          <w:rFonts w:ascii="Montserrat" w:hAnsi="Montserrat"/>
        </w:rPr>
        <w:t xml:space="preserve">Paso </w:t>
      </w:r>
      <w:r>
        <w:rPr>
          <w:rFonts w:ascii="Montserrat" w:hAnsi="Montserrat"/>
        </w:rPr>
        <w:t>2.</w:t>
      </w:r>
      <w:r w:rsidRPr="00E46915">
        <w:rPr>
          <w:rFonts w:ascii="Montserrat" w:hAnsi="Montserrat"/>
        </w:rPr>
        <w:t xml:space="preserve"> Valoración de</w:t>
      </w:r>
      <w:r>
        <w:rPr>
          <w:rFonts w:ascii="Montserrat" w:hAnsi="Montserrat"/>
        </w:rPr>
        <w:t>l</w:t>
      </w:r>
      <w:r w:rsidRPr="00E46915">
        <w:rPr>
          <w:rFonts w:ascii="Montserrat" w:hAnsi="Montserrat"/>
        </w:rPr>
        <w:t xml:space="preserve"> riesgo. </w:t>
      </w:r>
    </w:p>
    <w:p w14:paraId="5334E987" w14:textId="1E89F598" w:rsidR="00F12A4E" w:rsidRDefault="00F12A4E" w:rsidP="00FE23D0">
      <w:pPr>
        <w:pStyle w:val="Prrafodelista"/>
        <w:numPr>
          <w:ilvl w:val="0"/>
          <w:numId w:val="8"/>
        </w:numPr>
        <w:spacing w:line="276" w:lineRule="auto"/>
        <w:jc w:val="both"/>
        <w:rPr>
          <w:rFonts w:ascii="Montserrat" w:hAnsi="Montserrat"/>
        </w:rPr>
      </w:pPr>
      <w:r>
        <w:rPr>
          <w:rFonts w:ascii="Montserrat" w:hAnsi="Montserrat"/>
        </w:rPr>
        <w:t>Paso 3. Tratamiento del riesgo.</w:t>
      </w:r>
      <w:r w:rsidRPr="00F12A4E">
        <w:rPr>
          <w:rFonts w:ascii="Montserrat" w:hAnsi="Montserrat"/>
        </w:rPr>
        <w:t xml:space="preserve"> </w:t>
      </w:r>
    </w:p>
    <w:p w14:paraId="0CFBCA83" w14:textId="77777777" w:rsidR="00C65BF6" w:rsidRDefault="00C65BF6" w:rsidP="00C65BF6">
      <w:pPr>
        <w:pStyle w:val="Prrafodelista"/>
        <w:spacing w:line="276" w:lineRule="auto"/>
        <w:ind w:left="360"/>
        <w:jc w:val="both"/>
        <w:rPr>
          <w:rFonts w:ascii="Montserrat" w:hAnsi="Montserrat"/>
        </w:rPr>
      </w:pPr>
    </w:p>
    <w:p w14:paraId="310C0746" w14:textId="77777777" w:rsidR="00B932F9" w:rsidRPr="005D5138" w:rsidRDefault="00B932F9" w:rsidP="00B932F9">
      <w:pPr>
        <w:pStyle w:val="Prrafodelista"/>
        <w:spacing w:line="276" w:lineRule="auto"/>
        <w:ind w:left="360"/>
        <w:jc w:val="both"/>
        <w:rPr>
          <w:rFonts w:ascii="Montserrat" w:hAnsi="Montserrat"/>
        </w:rPr>
      </w:pPr>
    </w:p>
    <w:p w14:paraId="146B34C1" w14:textId="105D8784" w:rsidR="00F12A4E" w:rsidRPr="00C65BF6" w:rsidRDefault="00F12A4E" w:rsidP="00FE23D0">
      <w:pPr>
        <w:pStyle w:val="Prrafodelista"/>
        <w:numPr>
          <w:ilvl w:val="1"/>
          <w:numId w:val="11"/>
        </w:numPr>
        <w:spacing w:line="276" w:lineRule="auto"/>
        <w:rPr>
          <w:rFonts w:ascii="Montserrat" w:hAnsi="Montserrat" w:cs="Times New Roman (Body CS)"/>
          <w:b/>
          <w:bCs/>
          <w:smallCaps/>
        </w:rPr>
      </w:pPr>
      <w:r w:rsidRPr="00C65BF6">
        <w:rPr>
          <w:rFonts w:ascii="Montserrat" w:hAnsi="Montserrat" w:cs="Times New Roman (Body CS)"/>
          <w:b/>
          <w:bCs/>
          <w:smallCaps/>
        </w:rPr>
        <w:t>Paso 0. Adopción de la Política</w:t>
      </w:r>
    </w:p>
    <w:p w14:paraId="578F6AE1" w14:textId="15EFDE66" w:rsidR="00F12A4E" w:rsidRDefault="00F12A4E" w:rsidP="00F12A4E">
      <w:pPr>
        <w:spacing w:line="276" w:lineRule="auto"/>
        <w:ind w:firstLine="360"/>
        <w:jc w:val="both"/>
        <w:rPr>
          <w:rFonts w:ascii="Montserrat" w:hAnsi="Montserrat"/>
        </w:rPr>
      </w:pPr>
      <w:r>
        <w:rPr>
          <w:rFonts w:ascii="Montserrat" w:hAnsi="Montserrat"/>
        </w:rPr>
        <w:t xml:space="preserve">El paso cero (0) de la estructura de implementación comprende la aprobación, expedición y socialización inicial del acto administrativo, por medio del cual se adopta la Política Integral de Administración de Riegos de la Unidad Nacional de Protección. </w:t>
      </w:r>
    </w:p>
    <w:p w14:paraId="1D905DC5" w14:textId="40C3F730" w:rsidR="00202DB6" w:rsidRDefault="00F12A4E" w:rsidP="009570B3">
      <w:pPr>
        <w:spacing w:line="276" w:lineRule="auto"/>
        <w:ind w:firstLine="360"/>
        <w:jc w:val="both"/>
        <w:rPr>
          <w:rFonts w:ascii="Montserrat" w:hAnsi="Montserrat" w:cs="Times New Roman (Body CS)"/>
          <w:smallCaps/>
        </w:rPr>
      </w:pPr>
      <w:r>
        <w:rPr>
          <w:rFonts w:ascii="Montserrat" w:hAnsi="Montserrat"/>
        </w:rPr>
        <w:t>La socialización inicial estará dirigida a los servidores públicos, contratistas, colaboradores y demás grupos de valor de la Entidad y promoverá su apropiación, entendimiento y aplicación</w:t>
      </w:r>
      <w:r w:rsidR="00B932F9">
        <w:rPr>
          <w:rFonts w:ascii="Montserrat" w:hAnsi="Montserrat"/>
        </w:rPr>
        <w:t xml:space="preserve"> permanente.</w:t>
      </w:r>
    </w:p>
    <w:p w14:paraId="7EAE6562" w14:textId="77777777" w:rsidR="009570B3" w:rsidRPr="00F12A4E" w:rsidRDefault="009570B3" w:rsidP="009570B3">
      <w:pPr>
        <w:spacing w:line="276" w:lineRule="auto"/>
        <w:ind w:firstLine="360"/>
        <w:jc w:val="both"/>
        <w:rPr>
          <w:rFonts w:ascii="Montserrat" w:hAnsi="Montserrat" w:cs="Times New Roman (Body CS)"/>
          <w:smallCaps/>
        </w:rPr>
      </w:pPr>
    </w:p>
    <w:p w14:paraId="558FF783" w14:textId="4BC1EEE0" w:rsidR="00451711" w:rsidRPr="00C65BF6" w:rsidRDefault="00F12A4E" w:rsidP="00FE23D0">
      <w:pPr>
        <w:pStyle w:val="Prrafodelista"/>
        <w:numPr>
          <w:ilvl w:val="1"/>
          <w:numId w:val="11"/>
        </w:numPr>
        <w:spacing w:line="276" w:lineRule="auto"/>
        <w:rPr>
          <w:rFonts w:ascii="Montserrat" w:hAnsi="Montserrat" w:cs="Times New Roman (Body CS)"/>
          <w:b/>
          <w:bCs/>
          <w:smallCaps/>
        </w:rPr>
      </w:pPr>
      <w:r w:rsidRPr="00C65BF6">
        <w:rPr>
          <w:rFonts w:ascii="Montserrat" w:hAnsi="Montserrat" w:cs="Times New Roman (Body CS)"/>
          <w:b/>
          <w:bCs/>
          <w:smallCaps/>
        </w:rPr>
        <w:t xml:space="preserve">Paso 1. </w:t>
      </w:r>
      <w:r w:rsidR="00451711" w:rsidRPr="00C65BF6">
        <w:rPr>
          <w:rFonts w:ascii="Montserrat" w:hAnsi="Montserrat" w:cs="Times New Roman (Body CS)"/>
          <w:b/>
          <w:bCs/>
          <w:smallCaps/>
        </w:rPr>
        <w:t>Identificación del riesgo</w:t>
      </w:r>
    </w:p>
    <w:p w14:paraId="47285AAC" w14:textId="77777777" w:rsidR="00F12A4E" w:rsidRDefault="00F12A4E" w:rsidP="00F12A4E">
      <w:pPr>
        <w:spacing w:line="276" w:lineRule="auto"/>
        <w:ind w:firstLine="360"/>
        <w:jc w:val="both"/>
        <w:rPr>
          <w:rFonts w:ascii="Montserrat" w:hAnsi="Montserrat"/>
        </w:rPr>
      </w:pPr>
      <w:r>
        <w:rPr>
          <w:rFonts w:ascii="Montserrat" w:hAnsi="Montserrat"/>
        </w:rPr>
        <w:t>El paso número 1 de la estructura de implementación tiene</w:t>
      </w:r>
      <w:r w:rsidR="00451711" w:rsidRPr="00203E55">
        <w:rPr>
          <w:rFonts w:ascii="Montserrat" w:hAnsi="Montserrat"/>
        </w:rPr>
        <w:t xml:space="preserve"> </w:t>
      </w:r>
      <w:r w:rsidR="00451711">
        <w:rPr>
          <w:rFonts w:ascii="Montserrat" w:hAnsi="Montserrat"/>
        </w:rPr>
        <w:t>el</w:t>
      </w:r>
      <w:r w:rsidR="00451711" w:rsidRPr="00203E55">
        <w:rPr>
          <w:rFonts w:ascii="Montserrat" w:hAnsi="Montserrat"/>
        </w:rPr>
        <w:t xml:space="preserve"> objetivo</w:t>
      </w:r>
      <w:r w:rsidR="00451711">
        <w:rPr>
          <w:rFonts w:ascii="Montserrat" w:hAnsi="Montserrat"/>
        </w:rPr>
        <w:t xml:space="preserve"> de</w:t>
      </w:r>
      <w:r w:rsidR="00451711" w:rsidRPr="00203E55">
        <w:rPr>
          <w:rFonts w:ascii="Montserrat" w:hAnsi="Montserrat"/>
        </w:rPr>
        <w:t xml:space="preserve"> identificar </w:t>
      </w:r>
      <w:r>
        <w:rPr>
          <w:rFonts w:ascii="Montserrat" w:hAnsi="Montserrat"/>
        </w:rPr>
        <w:t>las fuentes o factores de riesgo, los eventos o riesgos y sus causas y consecuencias.</w:t>
      </w:r>
      <w:r w:rsidR="00451711" w:rsidRPr="00203E55">
        <w:rPr>
          <w:rFonts w:ascii="Montserrat" w:hAnsi="Montserrat"/>
        </w:rPr>
        <w:t xml:space="preserve"> </w:t>
      </w:r>
    </w:p>
    <w:p w14:paraId="6117D844" w14:textId="74B118F8" w:rsidR="00D633EC" w:rsidRDefault="00D633EC" w:rsidP="00F12A4E">
      <w:pPr>
        <w:spacing w:line="276" w:lineRule="auto"/>
        <w:ind w:firstLine="360"/>
        <w:jc w:val="both"/>
        <w:rPr>
          <w:rFonts w:ascii="Montserrat" w:hAnsi="Montserrat"/>
        </w:rPr>
      </w:pPr>
      <w:r>
        <w:rPr>
          <w:rFonts w:ascii="Montserrat" w:hAnsi="Montserrat"/>
        </w:rPr>
        <w:t>La identificación de los riesgos comprenderá</w:t>
      </w:r>
      <w:r w:rsidR="00B932F9">
        <w:rPr>
          <w:rFonts w:ascii="Montserrat" w:hAnsi="Montserrat"/>
        </w:rPr>
        <w:t xml:space="preserve"> seis</w:t>
      </w:r>
      <w:r>
        <w:rPr>
          <w:rFonts w:ascii="Montserrat" w:hAnsi="Montserrat"/>
        </w:rPr>
        <w:t xml:space="preserve"> fases</w:t>
      </w:r>
      <w:r w:rsidR="00B932F9">
        <w:rPr>
          <w:rFonts w:ascii="Montserrat" w:hAnsi="Montserrat"/>
        </w:rPr>
        <w:t xml:space="preserve"> consecutivas</w:t>
      </w:r>
      <w:r w:rsidR="00F12A4E">
        <w:rPr>
          <w:rFonts w:ascii="Montserrat" w:hAnsi="Montserrat"/>
        </w:rPr>
        <w:t>: (i)</w:t>
      </w:r>
      <w:r w:rsidR="00451711" w:rsidRPr="00203E55">
        <w:rPr>
          <w:rFonts w:ascii="Montserrat" w:hAnsi="Montserrat"/>
        </w:rPr>
        <w:t xml:space="preserve"> </w:t>
      </w:r>
      <w:r>
        <w:rPr>
          <w:rFonts w:ascii="Montserrat" w:hAnsi="Montserrat"/>
        </w:rPr>
        <w:t>análisis de objetivos estratégicos y de los procesos de la Entidad, (</w:t>
      </w:r>
      <w:proofErr w:type="spellStart"/>
      <w:r>
        <w:rPr>
          <w:rFonts w:ascii="Montserrat" w:hAnsi="Montserrat"/>
        </w:rPr>
        <w:t>ii</w:t>
      </w:r>
      <w:proofErr w:type="spellEnd"/>
      <w:r>
        <w:rPr>
          <w:rFonts w:ascii="Montserrat" w:hAnsi="Montserrat"/>
        </w:rPr>
        <w:t>) identificación de los puntos de riesgo, (</w:t>
      </w:r>
      <w:proofErr w:type="spellStart"/>
      <w:r>
        <w:rPr>
          <w:rFonts w:ascii="Montserrat" w:hAnsi="Montserrat"/>
        </w:rPr>
        <w:t>iii</w:t>
      </w:r>
      <w:proofErr w:type="spellEnd"/>
      <w:r>
        <w:rPr>
          <w:rFonts w:ascii="Montserrat" w:hAnsi="Montserrat"/>
        </w:rPr>
        <w:t>) identificación de las áreas de impacto, (</w:t>
      </w:r>
      <w:proofErr w:type="spellStart"/>
      <w:r>
        <w:rPr>
          <w:rFonts w:ascii="Montserrat" w:hAnsi="Montserrat"/>
        </w:rPr>
        <w:t>iv</w:t>
      </w:r>
      <w:proofErr w:type="spellEnd"/>
      <w:r>
        <w:rPr>
          <w:rFonts w:ascii="Montserrat" w:hAnsi="Montserrat"/>
        </w:rPr>
        <w:t>) identificación de las áreas de factores de riesgo, (v) descripción del riesgo y (vi) clasificación del riesgo.</w:t>
      </w:r>
    </w:p>
    <w:p w14:paraId="6F1485AC" w14:textId="155F4099" w:rsidR="00F12A4E" w:rsidRDefault="00F12A4E" w:rsidP="00F12A4E">
      <w:pPr>
        <w:spacing w:line="276" w:lineRule="auto"/>
        <w:ind w:firstLine="360"/>
        <w:jc w:val="both"/>
        <w:rPr>
          <w:rFonts w:ascii="Montserrat" w:hAnsi="Montserrat"/>
        </w:rPr>
      </w:pPr>
      <w:r>
        <w:rPr>
          <w:rFonts w:ascii="Montserrat" w:hAnsi="Montserrat"/>
        </w:rPr>
        <w:t xml:space="preserve">Para la identificación de los riesgos fiscales, adicionalmente se adopta la tabla de preguntas orientadoras para puntos de riesgo fiscal y causas inmediatas de la </w:t>
      </w:r>
      <w:r>
        <w:rPr>
          <w:rFonts w:ascii="Montserrat" w:hAnsi="Montserrat"/>
          <w:i/>
          <w:iCs/>
        </w:rPr>
        <w:t xml:space="preserve">Guía para la administración del riesgo y el diseño de controles en entidades públicas versión 6 </w:t>
      </w:r>
      <w:r>
        <w:rPr>
          <w:rFonts w:ascii="Montserrat" w:hAnsi="Montserrat"/>
        </w:rPr>
        <w:t>(2022) del Departamento Administrativo de la Función Pública:</w:t>
      </w:r>
    </w:p>
    <w:p w14:paraId="0AEA03F6" w14:textId="77777777" w:rsidR="00F12A4E" w:rsidRPr="00F12A4E" w:rsidRDefault="00F12A4E" w:rsidP="00F12A4E">
      <w:pPr>
        <w:spacing w:line="276" w:lineRule="auto"/>
        <w:ind w:firstLine="360"/>
        <w:jc w:val="both"/>
        <w:rPr>
          <w:rFonts w:ascii="Montserrat" w:hAnsi="Montserrat"/>
          <w:sz w:val="2"/>
          <w:szCs w:val="2"/>
        </w:rPr>
      </w:pPr>
    </w:p>
    <w:tbl>
      <w:tblPr>
        <w:tblStyle w:val="Tablaconcuadrcula"/>
        <w:tblW w:w="0" w:type="auto"/>
        <w:tblCellMar>
          <w:top w:w="85" w:type="dxa"/>
          <w:left w:w="85" w:type="dxa"/>
          <w:bottom w:w="85" w:type="dxa"/>
          <w:right w:w="85" w:type="dxa"/>
        </w:tblCellMar>
        <w:tblLook w:val="04A0" w:firstRow="1" w:lastRow="0" w:firstColumn="1" w:lastColumn="0" w:noHBand="0" w:noVBand="1"/>
      </w:tblPr>
      <w:tblGrid>
        <w:gridCol w:w="1793"/>
        <w:gridCol w:w="6701"/>
      </w:tblGrid>
      <w:tr w:rsidR="00F12A4E" w14:paraId="4E743737" w14:textId="77777777" w:rsidTr="00B932F9">
        <w:tc>
          <w:tcPr>
            <w:tcW w:w="1793" w:type="dxa"/>
            <w:shd w:val="clear" w:color="auto" w:fill="D9E2F3" w:themeFill="accent1" w:themeFillTint="33"/>
            <w:vAlign w:val="center"/>
          </w:tcPr>
          <w:p w14:paraId="73B9B799" w14:textId="260E8E76" w:rsidR="00F12A4E" w:rsidRDefault="00F12A4E" w:rsidP="00F12A4E">
            <w:pPr>
              <w:spacing w:line="276" w:lineRule="auto"/>
              <w:jc w:val="center"/>
              <w:rPr>
                <w:rFonts w:ascii="Montserrat" w:hAnsi="Montserrat"/>
              </w:rPr>
            </w:pPr>
            <w:r>
              <w:rPr>
                <w:rFonts w:ascii="Montserrat" w:hAnsi="Montserrat"/>
              </w:rPr>
              <w:t>Sirve para identificar</w:t>
            </w:r>
          </w:p>
        </w:tc>
        <w:tc>
          <w:tcPr>
            <w:tcW w:w="6701" w:type="dxa"/>
            <w:shd w:val="clear" w:color="auto" w:fill="D9E2F3" w:themeFill="accent1" w:themeFillTint="33"/>
            <w:vAlign w:val="center"/>
          </w:tcPr>
          <w:p w14:paraId="36C569AF" w14:textId="1A05B1D8" w:rsidR="00F12A4E" w:rsidRDefault="00F12A4E" w:rsidP="00F12A4E">
            <w:pPr>
              <w:spacing w:line="276" w:lineRule="auto"/>
              <w:jc w:val="center"/>
              <w:rPr>
                <w:rFonts w:ascii="Montserrat" w:hAnsi="Montserrat"/>
              </w:rPr>
            </w:pPr>
            <w:r>
              <w:rPr>
                <w:rFonts w:ascii="Montserrat" w:hAnsi="Montserrat"/>
              </w:rPr>
              <w:t>Preguntas y respuestas para la identificación</w:t>
            </w:r>
          </w:p>
        </w:tc>
      </w:tr>
      <w:tr w:rsidR="00F12A4E" w14:paraId="6D1E226C" w14:textId="77777777" w:rsidTr="00F12A4E">
        <w:tc>
          <w:tcPr>
            <w:tcW w:w="1793" w:type="dxa"/>
          </w:tcPr>
          <w:p w14:paraId="5B770E3F" w14:textId="005FE7DE" w:rsidR="00F12A4E" w:rsidRDefault="00F12A4E" w:rsidP="00F12A4E">
            <w:pPr>
              <w:spacing w:line="276" w:lineRule="auto"/>
              <w:jc w:val="both"/>
              <w:rPr>
                <w:rFonts w:ascii="Montserrat" w:hAnsi="Montserrat"/>
              </w:rPr>
            </w:pPr>
            <w:r>
              <w:rPr>
                <w:rFonts w:ascii="Montserrat" w:hAnsi="Montserrat"/>
              </w:rPr>
              <w:t>Puntos de riesgo fiscal</w:t>
            </w:r>
          </w:p>
        </w:tc>
        <w:tc>
          <w:tcPr>
            <w:tcW w:w="6701" w:type="dxa"/>
          </w:tcPr>
          <w:p w14:paraId="016A7BDB" w14:textId="2BCD67B3" w:rsidR="00F12A4E" w:rsidRDefault="00F12A4E" w:rsidP="00F12A4E">
            <w:pPr>
              <w:spacing w:line="276" w:lineRule="auto"/>
              <w:jc w:val="both"/>
              <w:rPr>
                <w:rFonts w:ascii="Montserrat" w:hAnsi="Montserrat"/>
              </w:rPr>
            </w:pPr>
            <w:r>
              <w:rPr>
                <w:rFonts w:ascii="Montserrat" w:hAnsi="Montserrat"/>
              </w:rPr>
              <w:t>¿En qué procesos de la Entidad se realiza gestión fiscal?</w:t>
            </w:r>
          </w:p>
        </w:tc>
      </w:tr>
      <w:tr w:rsidR="00F12A4E" w14:paraId="5A807456" w14:textId="77777777" w:rsidTr="00F12A4E">
        <w:tc>
          <w:tcPr>
            <w:tcW w:w="1793" w:type="dxa"/>
          </w:tcPr>
          <w:p w14:paraId="381B8D56" w14:textId="7BD14143" w:rsidR="00F12A4E" w:rsidRDefault="00F12A4E" w:rsidP="00F12A4E">
            <w:pPr>
              <w:spacing w:line="276" w:lineRule="auto"/>
              <w:jc w:val="both"/>
              <w:rPr>
                <w:rFonts w:ascii="Montserrat" w:hAnsi="Montserrat"/>
              </w:rPr>
            </w:pPr>
            <w:r>
              <w:rPr>
                <w:rFonts w:ascii="Montserrat" w:hAnsi="Montserrat"/>
              </w:rPr>
              <w:t>Puntos de riesgo fiscal y circunstancias inmediatas</w:t>
            </w:r>
          </w:p>
        </w:tc>
        <w:tc>
          <w:tcPr>
            <w:tcW w:w="6701" w:type="dxa"/>
          </w:tcPr>
          <w:p w14:paraId="1409E41A" w14:textId="0BC67F1E" w:rsidR="00F12A4E" w:rsidRDefault="00F12A4E" w:rsidP="00F12A4E">
            <w:pPr>
              <w:spacing w:line="276" w:lineRule="auto"/>
              <w:jc w:val="both"/>
              <w:rPr>
                <w:rFonts w:ascii="Montserrat" w:hAnsi="Montserrat"/>
              </w:rPr>
            </w:pPr>
            <w:r>
              <w:rPr>
                <w:rFonts w:ascii="Montserrat" w:hAnsi="Montserrat"/>
              </w:rPr>
              <w:t>Clasifique por procesos (según el mapa de procesos de la Entidad) los hallazgos con presunta incidencia fiscal identificados por el ente de control fiscal; los fallos con responsabilidad fiscal en firme, relacionados con hechos de la Entidad o del sector; las advertencias de la Contraloría General de la República o las alertas reportadas en el Sistema de Alertas de Control Interno – SACI.</w:t>
            </w:r>
          </w:p>
        </w:tc>
      </w:tr>
      <w:tr w:rsidR="00F12A4E" w14:paraId="0CCEC049" w14:textId="77777777" w:rsidTr="00F12A4E">
        <w:tc>
          <w:tcPr>
            <w:tcW w:w="1793" w:type="dxa"/>
          </w:tcPr>
          <w:p w14:paraId="0CFBFE9B" w14:textId="752A5D94" w:rsidR="00F12A4E" w:rsidRDefault="00F12A4E" w:rsidP="00F12A4E">
            <w:pPr>
              <w:spacing w:line="276" w:lineRule="auto"/>
              <w:jc w:val="both"/>
              <w:rPr>
                <w:rFonts w:ascii="Montserrat" w:hAnsi="Montserrat"/>
              </w:rPr>
            </w:pPr>
            <w:r>
              <w:rPr>
                <w:rFonts w:ascii="Montserrat" w:hAnsi="Montserrat"/>
              </w:rPr>
              <w:t>Circunstancias inmediatas</w:t>
            </w:r>
          </w:p>
        </w:tc>
        <w:tc>
          <w:tcPr>
            <w:tcW w:w="6701" w:type="dxa"/>
          </w:tcPr>
          <w:p w14:paraId="3A634159" w14:textId="4F1D1897" w:rsidR="00F12A4E" w:rsidRDefault="00F12A4E" w:rsidP="00F12A4E">
            <w:pPr>
              <w:spacing w:line="276" w:lineRule="auto"/>
              <w:jc w:val="both"/>
              <w:rPr>
                <w:rFonts w:ascii="Montserrat" w:hAnsi="Montserrat"/>
              </w:rPr>
            </w:pPr>
            <w:r>
              <w:rPr>
                <w:rFonts w:ascii="Montserrat" w:hAnsi="Montserrat"/>
              </w:rPr>
              <w:t>En un ejercicio autocrítico, realista y objetivo, ¿cuáles son las causas de los hallazgos fiscales identificados por el ente de control fiscal o de los fallos con responsabilidad fiscal relacionados con hechos de la entidad o del sector y/o las advertencias de la Oficina de Control Interno, en los últimos 3 años?</w:t>
            </w:r>
          </w:p>
        </w:tc>
      </w:tr>
      <w:tr w:rsidR="00F12A4E" w14:paraId="1A7FBAA9" w14:textId="77777777" w:rsidTr="00F12A4E">
        <w:tc>
          <w:tcPr>
            <w:tcW w:w="1793" w:type="dxa"/>
          </w:tcPr>
          <w:p w14:paraId="72B378E6" w14:textId="47871430" w:rsidR="00F12A4E" w:rsidRDefault="00F12A4E" w:rsidP="00F12A4E">
            <w:pPr>
              <w:spacing w:line="276" w:lineRule="auto"/>
              <w:jc w:val="both"/>
              <w:rPr>
                <w:rFonts w:ascii="Montserrat" w:hAnsi="Montserrat"/>
              </w:rPr>
            </w:pPr>
            <w:r>
              <w:rPr>
                <w:rFonts w:ascii="Montserrat" w:hAnsi="Montserrat"/>
              </w:rPr>
              <w:t>Puntos de riesgo fiscal y circunstancias inmediatas</w:t>
            </w:r>
          </w:p>
        </w:tc>
        <w:tc>
          <w:tcPr>
            <w:tcW w:w="6701" w:type="dxa"/>
          </w:tcPr>
          <w:p w14:paraId="6A31FB39" w14:textId="6A78D538" w:rsidR="00F12A4E" w:rsidRDefault="00F12A4E" w:rsidP="00F12A4E">
            <w:pPr>
              <w:spacing w:line="276" w:lineRule="auto"/>
              <w:jc w:val="both"/>
              <w:rPr>
                <w:rFonts w:ascii="Montserrat" w:hAnsi="Montserrat"/>
              </w:rPr>
            </w:pPr>
            <w:r w:rsidRPr="00F12A4E">
              <w:rPr>
                <w:rFonts w:ascii="Montserrat" w:hAnsi="Montserrat"/>
              </w:rPr>
              <w:t xml:space="preserve">¿Qué puntos de riesgo fiscal y circunstancias inmediatas del </w:t>
            </w:r>
            <w:r>
              <w:rPr>
                <w:rFonts w:ascii="Montserrat" w:hAnsi="Montserrat"/>
              </w:rPr>
              <w:t>«</w:t>
            </w:r>
            <w:r w:rsidRPr="00F12A4E">
              <w:rPr>
                <w:rFonts w:ascii="Montserrat" w:hAnsi="Montserrat"/>
              </w:rPr>
              <w:t>Catálogo Indicativo y</w:t>
            </w:r>
            <w:r>
              <w:rPr>
                <w:rFonts w:ascii="Montserrat" w:hAnsi="Montserrat"/>
              </w:rPr>
              <w:t xml:space="preserve"> </w:t>
            </w:r>
            <w:r w:rsidRPr="00F12A4E">
              <w:rPr>
                <w:rFonts w:ascii="Montserrat" w:hAnsi="Montserrat"/>
              </w:rPr>
              <w:t xml:space="preserve">Enunciativo de Puntos de </w:t>
            </w:r>
            <w:r>
              <w:rPr>
                <w:rFonts w:ascii="Montserrat" w:hAnsi="Montserrat"/>
              </w:rPr>
              <w:t>R</w:t>
            </w:r>
            <w:r w:rsidRPr="00F12A4E">
              <w:rPr>
                <w:rFonts w:ascii="Montserrat" w:hAnsi="Montserrat"/>
              </w:rPr>
              <w:t xml:space="preserve">iesgo </w:t>
            </w:r>
            <w:r>
              <w:rPr>
                <w:rFonts w:ascii="Montserrat" w:hAnsi="Montserrat"/>
              </w:rPr>
              <w:t>F</w:t>
            </w:r>
            <w:r w:rsidRPr="00F12A4E">
              <w:rPr>
                <w:rFonts w:ascii="Montserrat" w:hAnsi="Montserrat"/>
              </w:rPr>
              <w:t>iscal y Circunstancias Inmediatas</w:t>
            </w:r>
            <w:r>
              <w:rPr>
                <w:rFonts w:ascii="Montserrat" w:hAnsi="Montserrat"/>
              </w:rPr>
              <w:t>»</w:t>
            </w:r>
            <w:r>
              <w:rPr>
                <w:rStyle w:val="Refdenotaalpie"/>
                <w:rFonts w:ascii="Montserrat" w:hAnsi="Montserrat"/>
              </w:rPr>
              <w:footnoteReference w:id="1"/>
            </w:r>
            <w:r w:rsidRPr="00F12A4E">
              <w:rPr>
                <w:rFonts w:ascii="Montserrat" w:hAnsi="Montserrat"/>
              </w:rPr>
              <w:t xml:space="preserve"> son</w:t>
            </w:r>
            <w:r>
              <w:rPr>
                <w:rFonts w:ascii="Montserrat" w:hAnsi="Montserrat"/>
              </w:rPr>
              <w:t xml:space="preserve"> </w:t>
            </w:r>
            <w:r w:rsidRPr="00F12A4E">
              <w:rPr>
                <w:rFonts w:ascii="Montserrat" w:hAnsi="Montserrat"/>
              </w:rPr>
              <w:t xml:space="preserve">aplicables a la </w:t>
            </w:r>
            <w:r>
              <w:rPr>
                <w:rFonts w:ascii="Montserrat" w:hAnsi="Montserrat"/>
              </w:rPr>
              <w:t>E</w:t>
            </w:r>
            <w:r w:rsidRPr="00F12A4E">
              <w:rPr>
                <w:rFonts w:ascii="Montserrat" w:hAnsi="Montserrat"/>
              </w:rPr>
              <w:t>ntidad?</w:t>
            </w:r>
          </w:p>
        </w:tc>
      </w:tr>
    </w:tbl>
    <w:p w14:paraId="096C0A3C" w14:textId="77777777" w:rsidR="00F12A4E" w:rsidRPr="00F12A4E" w:rsidRDefault="00F12A4E" w:rsidP="00F12A4E">
      <w:pPr>
        <w:spacing w:line="276" w:lineRule="auto"/>
        <w:jc w:val="center"/>
        <w:rPr>
          <w:rFonts w:ascii="Montserrat" w:hAnsi="Montserrat"/>
          <w:sz w:val="6"/>
          <w:szCs w:val="6"/>
        </w:rPr>
      </w:pPr>
    </w:p>
    <w:p w14:paraId="15AE326F" w14:textId="14D41BB7" w:rsidR="00F12A4E" w:rsidRPr="00F12A4E" w:rsidRDefault="00F12A4E" w:rsidP="00F12A4E">
      <w:pPr>
        <w:spacing w:line="276" w:lineRule="auto"/>
        <w:jc w:val="center"/>
        <w:rPr>
          <w:rFonts w:ascii="Montserrat" w:hAnsi="Montserrat"/>
          <w:sz w:val="18"/>
          <w:szCs w:val="18"/>
        </w:rPr>
      </w:pPr>
      <w:r w:rsidRPr="00451711">
        <w:rPr>
          <w:rFonts w:ascii="Montserrat" w:hAnsi="Montserrat"/>
          <w:sz w:val="18"/>
          <w:szCs w:val="18"/>
        </w:rPr>
        <w:t>Guía para la administración del riesgo y diseño de controles en entidades públicas v.6. (2022) Departamento Administrativo de la Función Pública.</w:t>
      </w:r>
    </w:p>
    <w:p w14:paraId="7DED3053" w14:textId="4F4D3AD7" w:rsidR="00F12A4E" w:rsidRDefault="00F12A4E" w:rsidP="00D633EC">
      <w:pPr>
        <w:spacing w:line="276" w:lineRule="auto"/>
        <w:ind w:firstLine="360"/>
        <w:jc w:val="both"/>
        <w:rPr>
          <w:rFonts w:ascii="Montserrat" w:hAnsi="Montserrat"/>
        </w:rPr>
      </w:pPr>
      <w:r>
        <w:rPr>
          <w:rFonts w:ascii="Montserrat" w:hAnsi="Montserrat"/>
        </w:rPr>
        <w:t xml:space="preserve">Para la identificación y gestión integral del riesgo </w:t>
      </w:r>
      <w:r w:rsidRPr="00345B50">
        <w:rPr>
          <w:rFonts w:ascii="Montserrat" w:hAnsi="Montserrat"/>
        </w:rPr>
        <w:t xml:space="preserve">de seguridad </w:t>
      </w:r>
      <w:r w:rsidR="005127A6" w:rsidRPr="00345B50">
        <w:rPr>
          <w:rFonts w:ascii="Montserrat" w:hAnsi="Montserrat"/>
        </w:rPr>
        <w:t xml:space="preserve">y privacidad </w:t>
      </w:r>
      <w:r w:rsidRPr="00345B50">
        <w:rPr>
          <w:rFonts w:ascii="Montserrat" w:hAnsi="Montserrat"/>
        </w:rPr>
        <w:t xml:space="preserve">de la información, se adoptan los lineamientos del </w:t>
      </w:r>
      <w:r w:rsidRPr="00345B50">
        <w:rPr>
          <w:rFonts w:ascii="Montserrat" w:hAnsi="Montserrat"/>
          <w:i/>
          <w:iCs/>
        </w:rPr>
        <w:t xml:space="preserve">Documento Maestro del Modelo de Seguridad y Privacidad de la Información </w:t>
      </w:r>
      <w:r w:rsidRPr="00345B50">
        <w:rPr>
          <w:rFonts w:ascii="Montserrat" w:hAnsi="Montserrat"/>
        </w:rPr>
        <w:t>(2021</w:t>
      </w:r>
      <w:r>
        <w:rPr>
          <w:rFonts w:ascii="Montserrat" w:hAnsi="Montserrat"/>
        </w:rPr>
        <w:t xml:space="preserve">), del </w:t>
      </w:r>
      <w:r>
        <w:rPr>
          <w:rFonts w:ascii="Montserrat" w:hAnsi="Montserrat"/>
          <w:i/>
          <w:iCs/>
        </w:rPr>
        <w:t xml:space="preserve">Modelo Nacional de Gestión de Riesgo de Seguridad de la Información en Entidades Públicas – Anexo 4 </w:t>
      </w:r>
      <w:r>
        <w:rPr>
          <w:rFonts w:ascii="Montserrat" w:hAnsi="Montserrat"/>
        </w:rPr>
        <w:t xml:space="preserve">(2021) y de la </w:t>
      </w:r>
      <w:r>
        <w:rPr>
          <w:rFonts w:ascii="Montserrat" w:hAnsi="Montserrat"/>
          <w:i/>
          <w:iCs/>
        </w:rPr>
        <w:t xml:space="preserve">Guía de gestión de riesgos número 7: seguridad y privacidad de la información </w:t>
      </w:r>
      <w:r>
        <w:rPr>
          <w:rFonts w:ascii="Montserrat" w:hAnsi="Montserrat"/>
        </w:rPr>
        <w:t>(2016) del Ministerio de Tecnologías de la Información y las Comunicaciones.</w:t>
      </w:r>
    </w:p>
    <w:p w14:paraId="618EF94F" w14:textId="1B28F03E" w:rsidR="00F12A4E" w:rsidRPr="00F12A4E" w:rsidRDefault="00F12A4E" w:rsidP="00F12A4E">
      <w:pPr>
        <w:spacing w:line="276" w:lineRule="auto"/>
        <w:ind w:firstLine="360"/>
        <w:jc w:val="both"/>
        <w:rPr>
          <w:rFonts w:ascii="Montserrat" w:hAnsi="Montserrat"/>
        </w:rPr>
      </w:pPr>
      <w:r>
        <w:rPr>
          <w:rFonts w:ascii="Montserrat" w:hAnsi="Montserrat"/>
        </w:rPr>
        <w:t xml:space="preserve">Para la gestión integral del riesgo de corrupción, se adoptan los lineamientos de la </w:t>
      </w:r>
      <w:r>
        <w:rPr>
          <w:rFonts w:ascii="Montserrat" w:hAnsi="Montserrat"/>
          <w:i/>
          <w:iCs/>
        </w:rPr>
        <w:t xml:space="preserve">Guía para la administración del riesgo y el diseño de controles en entidades públicas: riesgos de gestión, corrupción y seguridad digital versión 4 </w:t>
      </w:r>
      <w:r>
        <w:rPr>
          <w:rFonts w:ascii="Montserrat" w:hAnsi="Montserrat"/>
        </w:rPr>
        <w:t xml:space="preserve">(2018) del Departamento Administrativo de la Función Pública, en armonía con las directrices de la </w:t>
      </w:r>
      <w:r>
        <w:rPr>
          <w:rFonts w:ascii="Montserrat" w:hAnsi="Montserrat"/>
          <w:i/>
          <w:iCs/>
        </w:rPr>
        <w:t xml:space="preserve">Guía para la administración del riesgo y el diseño de controles en entidades públicas versión 6 </w:t>
      </w:r>
      <w:r>
        <w:rPr>
          <w:rFonts w:ascii="Montserrat" w:hAnsi="Montserrat"/>
        </w:rPr>
        <w:t>(2022) del Departamento Administrativo de la Función Pública.</w:t>
      </w:r>
    </w:p>
    <w:p w14:paraId="545AA358" w14:textId="77777777" w:rsidR="007650F8" w:rsidRPr="007650F8" w:rsidRDefault="007650F8" w:rsidP="00F12A4E">
      <w:pPr>
        <w:spacing w:line="276" w:lineRule="auto"/>
        <w:ind w:firstLine="360"/>
        <w:jc w:val="both"/>
        <w:rPr>
          <w:rFonts w:ascii="Montserrat" w:hAnsi="Montserrat"/>
          <w:sz w:val="2"/>
          <w:szCs w:val="2"/>
        </w:rPr>
      </w:pPr>
    </w:p>
    <w:p w14:paraId="0248093E" w14:textId="572CCBD4" w:rsidR="00202DB6" w:rsidRDefault="00202DB6" w:rsidP="00FE23D0">
      <w:pPr>
        <w:pStyle w:val="Prrafodelista"/>
        <w:numPr>
          <w:ilvl w:val="2"/>
          <w:numId w:val="11"/>
        </w:numPr>
        <w:spacing w:line="276" w:lineRule="auto"/>
        <w:rPr>
          <w:rFonts w:ascii="Montserrat" w:hAnsi="Montserrat" w:cs="Times New Roman (Body CS)"/>
          <w:smallCaps/>
        </w:rPr>
      </w:pPr>
      <w:r>
        <w:rPr>
          <w:rFonts w:ascii="Montserrat" w:hAnsi="Montserrat" w:cs="Times New Roman (Body CS)"/>
          <w:smallCaps/>
        </w:rPr>
        <w:t xml:space="preserve">Análisis de objetivos estratégicos y de los procesos </w:t>
      </w:r>
    </w:p>
    <w:p w14:paraId="0187FAE3" w14:textId="34514F5B" w:rsidR="00202DB6" w:rsidRDefault="00202DB6" w:rsidP="006D7C01">
      <w:pPr>
        <w:spacing w:line="276" w:lineRule="auto"/>
        <w:ind w:firstLine="360"/>
        <w:jc w:val="both"/>
        <w:rPr>
          <w:rFonts w:ascii="Montserrat" w:hAnsi="Montserrat"/>
        </w:rPr>
      </w:pPr>
      <w:r w:rsidRPr="00D47550">
        <w:rPr>
          <w:rFonts w:ascii="Montserrat" w:hAnsi="Montserrat"/>
        </w:rPr>
        <w:t>La</w:t>
      </w:r>
      <w:r>
        <w:rPr>
          <w:rFonts w:ascii="Montserrat" w:hAnsi="Montserrat"/>
        </w:rPr>
        <w:t xml:space="preserve"> primera fase de la identificación de</w:t>
      </w:r>
      <w:r w:rsidR="00B932F9">
        <w:rPr>
          <w:rFonts w:ascii="Montserrat" w:hAnsi="Montserrat"/>
        </w:rPr>
        <w:t>l</w:t>
      </w:r>
      <w:r>
        <w:rPr>
          <w:rFonts w:ascii="Montserrat" w:hAnsi="Montserrat"/>
        </w:rPr>
        <w:t xml:space="preserve"> riesgo </w:t>
      </w:r>
      <w:r w:rsidR="006D7C01">
        <w:rPr>
          <w:rFonts w:ascii="Montserrat" w:hAnsi="Montserrat"/>
        </w:rPr>
        <w:t>comprende</w:t>
      </w:r>
      <w:r>
        <w:rPr>
          <w:rFonts w:ascii="Montserrat" w:hAnsi="Montserrat"/>
        </w:rPr>
        <w:t xml:space="preserve"> </w:t>
      </w:r>
      <w:r w:rsidR="006D7C01">
        <w:rPr>
          <w:rFonts w:ascii="Montserrat" w:hAnsi="Montserrat"/>
        </w:rPr>
        <w:t xml:space="preserve">el </w:t>
      </w:r>
      <w:r>
        <w:rPr>
          <w:rFonts w:ascii="Montserrat" w:hAnsi="Montserrat"/>
        </w:rPr>
        <w:t xml:space="preserve">análisis de los objetivos estratégicos y de los </w:t>
      </w:r>
      <w:r w:rsidR="006D7C01">
        <w:rPr>
          <w:rFonts w:ascii="Montserrat" w:hAnsi="Montserrat"/>
        </w:rPr>
        <w:t xml:space="preserve">objetivos de los </w:t>
      </w:r>
      <w:r>
        <w:rPr>
          <w:rFonts w:ascii="Montserrat" w:hAnsi="Montserrat"/>
        </w:rPr>
        <w:t>procesos de la Entidad, así:</w:t>
      </w:r>
    </w:p>
    <w:p w14:paraId="72D9C8B5" w14:textId="77777777" w:rsidR="006D7C01" w:rsidRPr="006D7C01" w:rsidRDefault="006D7C01" w:rsidP="006D7C01">
      <w:pPr>
        <w:spacing w:line="276" w:lineRule="auto"/>
        <w:ind w:firstLine="360"/>
        <w:jc w:val="both"/>
        <w:rPr>
          <w:rFonts w:ascii="Montserrat" w:hAnsi="Montserrat"/>
          <w:sz w:val="8"/>
          <w:szCs w:val="8"/>
        </w:rPr>
      </w:pPr>
    </w:p>
    <w:tbl>
      <w:tblPr>
        <w:tblStyle w:val="Tablaconcuadrcula"/>
        <w:tblW w:w="0" w:type="auto"/>
        <w:tblCellMar>
          <w:top w:w="85" w:type="dxa"/>
          <w:left w:w="85" w:type="dxa"/>
          <w:bottom w:w="85" w:type="dxa"/>
          <w:right w:w="85" w:type="dxa"/>
        </w:tblCellMar>
        <w:tblLook w:val="04A0" w:firstRow="1" w:lastRow="0" w:firstColumn="1" w:lastColumn="0" w:noHBand="0" w:noVBand="1"/>
      </w:tblPr>
      <w:tblGrid>
        <w:gridCol w:w="4106"/>
        <w:gridCol w:w="567"/>
        <w:gridCol w:w="3821"/>
      </w:tblGrid>
      <w:tr w:rsidR="00202DB6" w14:paraId="202E3386" w14:textId="77777777" w:rsidTr="006D7C01">
        <w:tc>
          <w:tcPr>
            <w:tcW w:w="8494" w:type="dxa"/>
            <w:gridSpan w:val="3"/>
            <w:tcBorders>
              <w:bottom w:val="single" w:sz="4" w:space="0" w:color="auto"/>
            </w:tcBorders>
            <w:shd w:val="clear" w:color="auto" w:fill="D9E2F3" w:themeFill="accent1" w:themeFillTint="33"/>
          </w:tcPr>
          <w:p w14:paraId="7469F6CE" w14:textId="19F4E3F9" w:rsidR="00202DB6" w:rsidRDefault="00202DB6" w:rsidP="00202DB6">
            <w:pPr>
              <w:spacing w:line="276" w:lineRule="auto"/>
              <w:jc w:val="center"/>
              <w:rPr>
                <w:rFonts w:ascii="Montserrat" w:hAnsi="Montserrat"/>
              </w:rPr>
            </w:pPr>
            <w:r>
              <w:rPr>
                <w:rFonts w:ascii="Montserrat" w:hAnsi="Montserrat"/>
              </w:rPr>
              <w:t>Análisis de objetivos</w:t>
            </w:r>
          </w:p>
        </w:tc>
      </w:tr>
      <w:tr w:rsidR="00202DB6" w14:paraId="18AF1790" w14:textId="77777777" w:rsidTr="006D7C01">
        <w:tc>
          <w:tcPr>
            <w:tcW w:w="8494" w:type="dxa"/>
            <w:gridSpan w:val="3"/>
            <w:tcBorders>
              <w:top w:val="single" w:sz="4" w:space="0" w:color="auto"/>
              <w:left w:val="nil"/>
              <w:bottom w:val="nil"/>
              <w:right w:val="nil"/>
            </w:tcBorders>
            <w:shd w:val="clear" w:color="auto" w:fill="auto"/>
          </w:tcPr>
          <w:p w14:paraId="11738B2E" w14:textId="77777777" w:rsidR="00202DB6" w:rsidRDefault="00202DB6" w:rsidP="00202DB6">
            <w:pPr>
              <w:spacing w:line="276" w:lineRule="auto"/>
              <w:jc w:val="center"/>
              <w:rPr>
                <w:rFonts w:ascii="Montserrat" w:hAnsi="Montserrat"/>
              </w:rPr>
            </w:pPr>
          </w:p>
        </w:tc>
      </w:tr>
      <w:tr w:rsidR="006D7C01" w14:paraId="00340506" w14:textId="77777777" w:rsidTr="00C01EA4">
        <w:tc>
          <w:tcPr>
            <w:tcW w:w="4106" w:type="dxa"/>
            <w:tcBorders>
              <w:top w:val="single" w:sz="4" w:space="0" w:color="auto"/>
              <w:bottom w:val="single" w:sz="4" w:space="0" w:color="auto"/>
              <w:right w:val="single" w:sz="4" w:space="0" w:color="auto"/>
            </w:tcBorders>
            <w:shd w:val="clear" w:color="auto" w:fill="D9E2F3" w:themeFill="accent1" w:themeFillTint="33"/>
          </w:tcPr>
          <w:p w14:paraId="48D879A4" w14:textId="6277197F" w:rsidR="00202DB6" w:rsidRDefault="006D7C01" w:rsidP="00202DB6">
            <w:pPr>
              <w:spacing w:line="276" w:lineRule="auto"/>
              <w:jc w:val="center"/>
              <w:rPr>
                <w:rFonts w:ascii="Montserrat" w:hAnsi="Montserrat"/>
              </w:rPr>
            </w:pPr>
            <w:r>
              <w:rPr>
                <w:rFonts w:ascii="Montserrat" w:hAnsi="Montserrat"/>
              </w:rPr>
              <w:t>Objetivos</w:t>
            </w:r>
            <w:r w:rsidR="00202DB6">
              <w:rPr>
                <w:rFonts w:ascii="Montserrat" w:hAnsi="Montserrat"/>
              </w:rPr>
              <w:t xml:space="preserve"> estratégicos</w:t>
            </w:r>
          </w:p>
        </w:tc>
        <w:tc>
          <w:tcPr>
            <w:tcW w:w="567" w:type="dxa"/>
            <w:tcBorders>
              <w:top w:val="nil"/>
              <w:left w:val="single" w:sz="4" w:space="0" w:color="auto"/>
              <w:bottom w:val="nil"/>
              <w:right w:val="single" w:sz="4" w:space="0" w:color="auto"/>
            </w:tcBorders>
          </w:tcPr>
          <w:p w14:paraId="33BF7633" w14:textId="77777777" w:rsidR="00202DB6" w:rsidRDefault="00202DB6" w:rsidP="00202DB6">
            <w:pPr>
              <w:spacing w:line="276" w:lineRule="auto"/>
              <w:jc w:val="both"/>
              <w:rPr>
                <w:rFonts w:ascii="Montserrat" w:hAnsi="Montserrat"/>
              </w:rPr>
            </w:pPr>
          </w:p>
        </w:tc>
        <w:tc>
          <w:tcPr>
            <w:tcW w:w="3821" w:type="dxa"/>
            <w:tcBorders>
              <w:top w:val="single" w:sz="4" w:space="0" w:color="auto"/>
              <w:left w:val="single" w:sz="4" w:space="0" w:color="auto"/>
              <w:bottom w:val="single" w:sz="4" w:space="0" w:color="auto"/>
            </w:tcBorders>
            <w:shd w:val="clear" w:color="auto" w:fill="D9E2F3" w:themeFill="accent1" w:themeFillTint="33"/>
          </w:tcPr>
          <w:p w14:paraId="53265266" w14:textId="21B82D33" w:rsidR="00202DB6" w:rsidRDefault="006D7C01" w:rsidP="00202DB6">
            <w:pPr>
              <w:spacing w:line="276" w:lineRule="auto"/>
              <w:jc w:val="center"/>
              <w:rPr>
                <w:rFonts w:ascii="Montserrat" w:hAnsi="Montserrat"/>
              </w:rPr>
            </w:pPr>
            <w:r>
              <w:rPr>
                <w:rFonts w:ascii="Montserrat" w:hAnsi="Montserrat"/>
              </w:rPr>
              <w:t>Objetivos</w:t>
            </w:r>
            <w:r w:rsidR="00202DB6">
              <w:rPr>
                <w:rFonts w:ascii="Montserrat" w:hAnsi="Montserrat"/>
              </w:rPr>
              <w:t xml:space="preserve"> de proceso</w:t>
            </w:r>
          </w:p>
        </w:tc>
      </w:tr>
      <w:tr w:rsidR="00202DB6" w14:paraId="0E9FA4A5" w14:textId="77777777" w:rsidTr="00C01EA4">
        <w:tc>
          <w:tcPr>
            <w:tcW w:w="4106" w:type="dxa"/>
            <w:tcBorders>
              <w:bottom w:val="single" w:sz="4" w:space="0" w:color="auto"/>
              <w:right w:val="single" w:sz="4" w:space="0" w:color="auto"/>
            </w:tcBorders>
          </w:tcPr>
          <w:p w14:paraId="4C161B81" w14:textId="44FB6E7B" w:rsidR="00202DB6" w:rsidRDefault="00202DB6" w:rsidP="00202DB6">
            <w:pPr>
              <w:spacing w:line="276" w:lineRule="auto"/>
              <w:jc w:val="both"/>
              <w:rPr>
                <w:rFonts w:ascii="Montserrat" w:hAnsi="Montserrat"/>
              </w:rPr>
            </w:pPr>
            <w:r>
              <w:rPr>
                <w:rFonts w:ascii="Montserrat" w:hAnsi="Montserrat"/>
              </w:rPr>
              <w:t xml:space="preserve">La Entidad analizará </w:t>
            </w:r>
            <w:r w:rsidR="006D7C01">
              <w:rPr>
                <w:rFonts w:ascii="Montserrat" w:hAnsi="Montserrat"/>
              </w:rPr>
              <w:t>la formulación de sus</w:t>
            </w:r>
            <w:r>
              <w:rPr>
                <w:rFonts w:ascii="Montserrat" w:hAnsi="Montserrat"/>
              </w:rPr>
              <w:t xml:space="preserve"> objetivos estratégicos</w:t>
            </w:r>
            <w:r w:rsidR="006D7C01">
              <w:rPr>
                <w:rFonts w:ascii="Montserrat" w:hAnsi="Montserrat"/>
              </w:rPr>
              <w:t xml:space="preserve"> y su consonancia con los objetivos de proceso, en el marco de la</w:t>
            </w:r>
            <w:r>
              <w:rPr>
                <w:rFonts w:ascii="Montserrat" w:hAnsi="Montserrat"/>
              </w:rPr>
              <w:t xml:space="preserve"> </w:t>
            </w:r>
            <w:r w:rsidR="006D7C01">
              <w:rPr>
                <w:rFonts w:ascii="Montserrat" w:hAnsi="Montserrat"/>
              </w:rPr>
              <w:t xml:space="preserve">identificación de </w:t>
            </w:r>
            <w:r>
              <w:rPr>
                <w:rFonts w:ascii="Montserrat" w:hAnsi="Montserrat"/>
              </w:rPr>
              <w:t>posibles riesgos que afecten su cumplimiento y que puedan conllevar a su éxito o fracaso.</w:t>
            </w:r>
          </w:p>
          <w:p w14:paraId="7D2F72EF" w14:textId="77777777" w:rsidR="00202DB6" w:rsidRDefault="00202DB6" w:rsidP="00202DB6">
            <w:pPr>
              <w:spacing w:line="276" w:lineRule="auto"/>
              <w:jc w:val="both"/>
              <w:rPr>
                <w:rFonts w:ascii="Montserrat" w:hAnsi="Montserrat"/>
              </w:rPr>
            </w:pPr>
          </w:p>
          <w:p w14:paraId="66B17538" w14:textId="4B7D6B14" w:rsidR="00202DB6" w:rsidRDefault="00202DB6" w:rsidP="00202DB6">
            <w:pPr>
              <w:spacing w:line="276" w:lineRule="auto"/>
              <w:jc w:val="both"/>
              <w:rPr>
                <w:rFonts w:ascii="Montserrat" w:hAnsi="Montserrat"/>
              </w:rPr>
            </w:pPr>
            <w:r>
              <w:rPr>
                <w:rFonts w:ascii="Montserrat" w:hAnsi="Montserrat"/>
              </w:rPr>
              <w:t>Los objetivos estratégicos deben estar alineados con la misión y visión institucional</w:t>
            </w:r>
            <w:r w:rsidR="006D7C01">
              <w:rPr>
                <w:rFonts w:ascii="Montserrat" w:hAnsi="Montserrat"/>
              </w:rPr>
              <w:t xml:space="preserve"> y se garantizarán los siguientes atributos mínimos</w:t>
            </w:r>
            <w:r>
              <w:rPr>
                <w:rFonts w:ascii="Montserrat" w:hAnsi="Montserrat"/>
              </w:rPr>
              <w:t>: especí</w:t>
            </w:r>
            <w:r w:rsidR="006D7C01">
              <w:rPr>
                <w:rFonts w:ascii="Montserrat" w:hAnsi="Montserrat"/>
              </w:rPr>
              <w:t>fic</w:t>
            </w:r>
            <w:r>
              <w:rPr>
                <w:rFonts w:ascii="Montserrat" w:hAnsi="Montserrat"/>
              </w:rPr>
              <w:t xml:space="preserve">o, medible, </w:t>
            </w:r>
            <w:r w:rsidR="006D7C01">
              <w:rPr>
                <w:rFonts w:ascii="Montserrat" w:hAnsi="Montserrat"/>
              </w:rPr>
              <w:t xml:space="preserve">alcanzable, </w:t>
            </w:r>
            <w:r>
              <w:rPr>
                <w:rFonts w:ascii="Montserrat" w:hAnsi="Montserrat"/>
              </w:rPr>
              <w:t>relevante y proyectado en el tiempo</w:t>
            </w:r>
            <w:r w:rsidR="006D7C01">
              <w:rPr>
                <w:rFonts w:ascii="Montserrat" w:hAnsi="Montserrat"/>
              </w:rPr>
              <w:t xml:space="preserve"> (temporal)</w:t>
            </w:r>
            <w:r>
              <w:rPr>
                <w:rFonts w:ascii="Montserrat" w:hAnsi="Montserrat"/>
              </w:rPr>
              <w:t>.</w:t>
            </w:r>
          </w:p>
        </w:tc>
        <w:tc>
          <w:tcPr>
            <w:tcW w:w="567" w:type="dxa"/>
            <w:tcBorders>
              <w:top w:val="nil"/>
              <w:left w:val="single" w:sz="4" w:space="0" w:color="auto"/>
              <w:bottom w:val="nil"/>
              <w:right w:val="single" w:sz="4" w:space="0" w:color="auto"/>
            </w:tcBorders>
          </w:tcPr>
          <w:p w14:paraId="40EACE78" w14:textId="77777777" w:rsidR="00202DB6" w:rsidRDefault="00202DB6" w:rsidP="00202DB6">
            <w:pPr>
              <w:spacing w:line="276" w:lineRule="auto"/>
              <w:jc w:val="both"/>
              <w:rPr>
                <w:rFonts w:ascii="Montserrat" w:hAnsi="Montserrat"/>
              </w:rPr>
            </w:pPr>
          </w:p>
        </w:tc>
        <w:tc>
          <w:tcPr>
            <w:tcW w:w="3821" w:type="dxa"/>
            <w:tcBorders>
              <w:left w:val="single" w:sz="4" w:space="0" w:color="auto"/>
              <w:bottom w:val="single" w:sz="4" w:space="0" w:color="auto"/>
            </w:tcBorders>
          </w:tcPr>
          <w:p w14:paraId="0DDC4563" w14:textId="042C68A4" w:rsidR="00202DB6" w:rsidRDefault="00202DB6" w:rsidP="00202DB6">
            <w:pPr>
              <w:spacing w:line="276" w:lineRule="auto"/>
              <w:jc w:val="both"/>
              <w:rPr>
                <w:rFonts w:ascii="Montserrat" w:hAnsi="Montserrat"/>
              </w:rPr>
            </w:pPr>
            <w:r>
              <w:rPr>
                <w:rFonts w:ascii="Montserrat" w:hAnsi="Montserrat"/>
              </w:rPr>
              <w:t xml:space="preserve">La Entidad analizará </w:t>
            </w:r>
            <w:r w:rsidR="006D7C01">
              <w:rPr>
                <w:rFonts w:ascii="Montserrat" w:hAnsi="Montserrat"/>
              </w:rPr>
              <w:t>la formulación de los</w:t>
            </w:r>
            <w:r>
              <w:rPr>
                <w:rFonts w:ascii="Montserrat" w:hAnsi="Montserrat"/>
              </w:rPr>
              <w:t xml:space="preserve"> objetivos de sus procesos,</w:t>
            </w:r>
            <w:r w:rsidR="006D7C01">
              <w:rPr>
                <w:rFonts w:ascii="Montserrat" w:hAnsi="Montserrat"/>
              </w:rPr>
              <w:t xml:space="preserve"> en el marco de la identificación de posibles riesgos que afecten su cumplimiento y que puedan conllevar a su éxito o fracaso.</w:t>
            </w:r>
          </w:p>
          <w:p w14:paraId="05ED5783" w14:textId="77777777" w:rsidR="006D7C01" w:rsidRDefault="006D7C01" w:rsidP="00202DB6">
            <w:pPr>
              <w:spacing w:line="276" w:lineRule="auto"/>
              <w:jc w:val="both"/>
              <w:rPr>
                <w:rFonts w:ascii="Montserrat" w:hAnsi="Montserrat"/>
              </w:rPr>
            </w:pPr>
          </w:p>
          <w:p w14:paraId="0AFFB3C1" w14:textId="6962851A" w:rsidR="006D7C01" w:rsidRDefault="006D7C01" w:rsidP="00202DB6">
            <w:pPr>
              <w:spacing w:line="276" w:lineRule="auto"/>
              <w:jc w:val="both"/>
              <w:rPr>
                <w:rFonts w:ascii="Montserrat" w:hAnsi="Montserrat"/>
              </w:rPr>
            </w:pPr>
            <w:r>
              <w:rPr>
                <w:rFonts w:ascii="Montserrat" w:hAnsi="Montserrat"/>
              </w:rPr>
              <w:t>Los objetivos de proceso deben estar alineados con la misión y visión institucional y se garantizarán los siguientes atributos mínimos: específico, medible, alcanzable, relevante y proyectado en el tiempo (temporal).</w:t>
            </w:r>
          </w:p>
        </w:tc>
      </w:tr>
      <w:tr w:rsidR="00202DB6" w14:paraId="27C344F6" w14:textId="77777777" w:rsidTr="00C01EA4">
        <w:trPr>
          <w:trHeight w:val="12"/>
        </w:trPr>
        <w:tc>
          <w:tcPr>
            <w:tcW w:w="4106" w:type="dxa"/>
            <w:tcBorders>
              <w:top w:val="single" w:sz="4" w:space="0" w:color="auto"/>
              <w:left w:val="nil"/>
              <w:bottom w:val="single" w:sz="4" w:space="0" w:color="auto"/>
              <w:right w:val="nil"/>
            </w:tcBorders>
          </w:tcPr>
          <w:p w14:paraId="58BEC1BB" w14:textId="77777777" w:rsidR="00202DB6" w:rsidRDefault="00202DB6" w:rsidP="00202DB6">
            <w:pPr>
              <w:spacing w:line="276" w:lineRule="auto"/>
              <w:jc w:val="both"/>
              <w:rPr>
                <w:rFonts w:ascii="Montserrat" w:hAnsi="Montserrat"/>
              </w:rPr>
            </w:pPr>
          </w:p>
        </w:tc>
        <w:tc>
          <w:tcPr>
            <w:tcW w:w="567" w:type="dxa"/>
            <w:tcBorders>
              <w:top w:val="nil"/>
              <w:left w:val="nil"/>
              <w:bottom w:val="single" w:sz="4" w:space="0" w:color="auto"/>
              <w:right w:val="nil"/>
            </w:tcBorders>
          </w:tcPr>
          <w:p w14:paraId="291AFAFA" w14:textId="77777777" w:rsidR="00202DB6" w:rsidRDefault="00202DB6" w:rsidP="00202DB6">
            <w:pPr>
              <w:spacing w:line="276" w:lineRule="auto"/>
              <w:jc w:val="both"/>
              <w:rPr>
                <w:rFonts w:ascii="Montserrat" w:hAnsi="Montserrat"/>
              </w:rPr>
            </w:pPr>
          </w:p>
        </w:tc>
        <w:tc>
          <w:tcPr>
            <w:tcW w:w="3821" w:type="dxa"/>
            <w:tcBorders>
              <w:top w:val="single" w:sz="4" w:space="0" w:color="auto"/>
              <w:left w:val="nil"/>
              <w:bottom w:val="single" w:sz="4" w:space="0" w:color="auto"/>
              <w:right w:val="nil"/>
            </w:tcBorders>
          </w:tcPr>
          <w:p w14:paraId="0B1B0CB5" w14:textId="77777777" w:rsidR="00202DB6" w:rsidRDefault="00202DB6" w:rsidP="00202DB6">
            <w:pPr>
              <w:spacing w:line="276" w:lineRule="auto"/>
              <w:jc w:val="both"/>
              <w:rPr>
                <w:rFonts w:ascii="Montserrat" w:hAnsi="Montserrat"/>
              </w:rPr>
            </w:pPr>
          </w:p>
        </w:tc>
      </w:tr>
      <w:tr w:rsidR="006D7C01" w14:paraId="586057A7" w14:textId="77777777" w:rsidTr="00C01EA4">
        <w:tc>
          <w:tcPr>
            <w:tcW w:w="8494" w:type="dxa"/>
            <w:gridSpan w:val="3"/>
            <w:tcBorders>
              <w:top w:val="single" w:sz="4" w:space="0" w:color="auto"/>
              <w:bottom w:val="single" w:sz="4" w:space="0" w:color="auto"/>
            </w:tcBorders>
          </w:tcPr>
          <w:p w14:paraId="29526102" w14:textId="7B84BB9D" w:rsidR="00C01EA4" w:rsidRDefault="00C01EA4" w:rsidP="00202DB6">
            <w:pPr>
              <w:spacing w:line="276" w:lineRule="auto"/>
              <w:jc w:val="both"/>
              <w:rPr>
                <w:rFonts w:ascii="Montserrat" w:hAnsi="Montserrat"/>
              </w:rPr>
            </w:pPr>
            <w:r>
              <w:rPr>
                <w:rFonts w:ascii="Montserrat" w:hAnsi="Montserrat"/>
              </w:rPr>
              <w:t>La formulación de los objetivos estratégicos y de los objetivos de los procesos institucionales debe responder ¿qué?, ¿cómo?, ¿para qué?, ¿cuándo? y ¿cuánto?</w:t>
            </w:r>
          </w:p>
        </w:tc>
      </w:tr>
      <w:tr w:rsidR="00C01EA4" w14:paraId="113C6301" w14:textId="77777777" w:rsidTr="00C01EA4">
        <w:tc>
          <w:tcPr>
            <w:tcW w:w="8494" w:type="dxa"/>
            <w:gridSpan w:val="3"/>
            <w:tcBorders>
              <w:top w:val="single" w:sz="4" w:space="0" w:color="auto"/>
              <w:bottom w:val="single" w:sz="4" w:space="0" w:color="auto"/>
            </w:tcBorders>
          </w:tcPr>
          <w:p w14:paraId="4C7074C4" w14:textId="26E617B6" w:rsidR="00C01EA4" w:rsidRDefault="00C01EA4" w:rsidP="00202DB6">
            <w:pPr>
              <w:spacing w:line="276" w:lineRule="auto"/>
              <w:jc w:val="both"/>
              <w:rPr>
                <w:rFonts w:ascii="Montserrat" w:hAnsi="Montserrat"/>
              </w:rPr>
            </w:pPr>
            <w:r>
              <w:rPr>
                <w:rFonts w:ascii="Montserrat" w:hAnsi="Montserrat"/>
              </w:rPr>
              <w:t>L</w:t>
            </w:r>
            <w:r w:rsidR="008525B6">
              <w:rPr>
                <w:rFonts w:ascii="Montserrat" w:hAnsi="Montserrat"/>
              </w:rPr>
              <w:t>a correcta formulación</w:t>
            </w:r>
            <w:r>
              <w:rPr>
                <w:rFonts w:ascii="Montserrat" w:hAnsi="Montserrat"/>
              </w:rPr>
              <w:t xml:space="preserve"> </w:t>
            </w:r>
            <w:r w:rsidR="008525B6">
              <w:rPr>
                <w:rFonts w:ascii="Montserrat" w:hAnsi="Montserrat"/>
              </w:rPr>
              <w:t xml:space="preserve">de los </w:t>
            </w:r>
            <w:r>
              <w:rPr>
                <w:rFonts w:ascii="Montserrat" w:hAnsi="Montserrat"/>
              </w:rPr>
              <w:t xml:space="preserve">objetivos estratégicos y </w:t>
            </w:r>
            <w:r w:rsidR="008525B6">
              <w:rPr>
                <w:rFonts w:ascii="Montserrat" w:hAnsi="Montserrat"/>
              </w:rPr>
              <w:t xml:space="preserve">de </w:t>
            </w:r>
            <w:r>
              <w:rPr>
                <w:rFonts w:ascii="Montserrat" w:hAnsi="Montserrat"/>
              </w:rPr>
              <w:t xml:space="preserve">los objetivos de los procesos de la Entidad </w:t>
            </w:r>
            <w:r w:rsidR="008525B6">
              <w:rPr>
                <w:rFonts w:ascii="Montserrat" w:hAnsi="Montserrat"/>
              </w:rPr>
              <w:t>es necesaria para</w:t>
            </w:r>
            <w:r>
              <w:rPr>
                <w:rFonts w:ascii="Montserrat" w:hAnsi="Montserrat"/>
              </w:rPr>
              <w:t xml:space="preserve"> el desarrollo de la metodología de gestión de riesgos.</w:t>
            </w:r>
          </w:p>
        </w:tc>
      </w:tr>
      <w:tr w:rsidR="006D7C01" w14:paraId="685948BB" w14:textId="77777777" w:rsidTr="00C01EA4">
        <w:tc>
          <w:tcPr>
            <w:tcW w:w="8494" w:type="dxa"/>
            <w:gridSpan w:val="3"/>
            <w:tcBorders>
              <w:top w:val="single" w:sz="4" w:space="0" w:color="auto"/>
              <w:left w:val="nil"/>
              <w:bottom w:val="nil"/>
              <w:right w:val="nil"/>
            </w:tcBorders>
          </w:tcPr>
          <w:p w14:paraId="21201F30" w14:textId="77777777" w:rsidR="006D7C01" w:rsidRDefault="006D7C01" w:rsidP="00202DB6">
            <w:pPr>
              <w:spacing w:line="276" w:lineRule="auto"/>
              <w:jc w:val="both"/>
              <w:rPr>
                <w:rFonts w:ascii="Montserrat" w:hAnsi="Montserrat"/>
              </w:rPr>
            </w:pPr>
          </w:p>
        </w:tc>
      </w:tr>
      <w:tr w:rsidR="006D7C01" w14:paraId="57471E66" w14:textId="77777777" w:rsidTr="006D7C01">
        <w:tc>
          <w:tcPr>
            <w:tcW w:w="8494" w:type="dxa"/>
            <w:gridSpan w:val="3"/>
            <w:tcBorders>
              <w:top w:val="nil"/>
              <w:left w:val="nil"/>
              <w:bottom w:val="nil"/>
              <w:right w:val="nil"/>
            </w:tcBorders>
          </w:tcPr>
          <w:p w14:paraId="5158D097" w14:textId="3974792C" w:rsidR="006D7C01" w:rsidRPr="006D7C01" w:rsidRDefault="006D7C01" w:rsidP="006D7C01">
            <w:pPr>
              <w:spacing w:line="276" w:lineRule="auto"/>
              <w:jc w:val="center"/>
              <w:rPr>
                <w:rFonts w:ascii="Montserrat" w:hAnsi="Montserrat"/>
                <w:sz w:val="18"/>
                <w:szCs w:val="18"/>
              </w:rPr>
            </w:pPr>
            <w:r>
              <w:rPr>
                <w:rFonts w:ascii="Montserrat" w:hAnsi="Montserrat"/>
                <w:sz w:val="18"/>
                <w:szCs w:val="18"/>
              </w:rPr>
              <w:t xml:space="preserve">Adaptado de: </w:t>
            </w:r>
            <w:r w:rsidRPr="00451711">
              <w:rPr>
                <w:rFonts w:ascii="Montserrat" w:hAnsi="Montserrat"/>
                <w:sz w:val="18"/>
                <w:szCs w:val="18"/>
              </w:rPr>
              <w:t>Guía para la administración del riesgo y diseño de controles en entidades públicas v.6. (2022) Departamento Administrativo de la Función Pública</w:t>
            </w:r>
            <w:r>
              <w:rPr>
                <w:rFonts w:ascii="Montserrat" w:hAnsi="Montserrat"/>
                <w:sz w:val="18"/>
                <w:szCs w:val="18"/>
              </w:rPr>
              <w:t xml:space="preserve"> y Marco Integrado: componente evaluación de riesgos del </w:t>
            </w:r>
            <w:proofErr w:type="spellStart"/>
            <w:r>
              <w:rPr>
                <w:rFonts w:ascii="Montserrat" w:hAnsi="Montserrat"/>
                <w:sz w:val="18"/>
                <w:szCs w:val="18"/>
              </w:rPr>
              <w:t>Comittee</w:t>
            </w:r>
            <w:proofErr w:type="spellEnd"/>
            <w:r>
              <w:rPr>
                <w:rFonts w:ascii="Montserrat" w:hAnsi="Montserrat"/>
                <w:sz w:val="18"/>
                <w:szCs w:val="18"/>
              </w:rPr>
              <w:t xml:space="preserve"> </w:t>
            </w:r>
            <w:proofErr w:type="spellStart"/>
            <w:r>
              <w:rPr>
                <w:rFonts w:ascii="Montserrat" w:hAnsi="Montserrat"/>
                <w:sz w:val="18"/>
                <w:szCs w:val="18"/>
              </w:rPr>
              <w:t>of</w:t>
            </w:r>
            <w:proofErr w:type="spellEnd"/>
            <w:r>
              <w:rPr>
                <w:rFonts w:ascii="Montserrat" w:hAnsi="Montserrat"/>
                <w:sz w:val="18"/>
                <w:szCs w:val="18"/>
              </w:rPr>
              <w:t xml:space="preserve"> </w:t>
            </w:r>
            <w:proofErr w:type="spellStart"/>
            <w:r>
              <w:rPr>
                <w:rFonts w:ascii="Montserrat" w:hAnsi="Montserrat"/>
                <w:sz w:val="18"/>
                <w:szCs w:val="18"/>
              </w:rPr>
              <w:t>Sponsoring</w:t>
            </w:r>
            <w:proofErr w:type="spellEnd"/>
            <w:r>
              <w:rPr>
                <w:rFonts w:ascii="Montserrat" w:hAnsi="Montserrat"/>
                <w:sz w:val="18"/>
                <w:szCs w:val="18"/>
              </w:rPr>
              <w:t xml:space="preserve"> </w:t>
            </w:r>
            <w:proofErr w:type="spellStart"/>
            <w:r>
              <w:rPr>
                <w:rFonts w:ascii="Montserrat" w:hAnsi="Montserrat"/>
                <w:sz w:val="18"/>
                <w:szCs w:val="18"/>
              </w:rPr>
              <w:t>Organizations</w:t>
            </w:r>
            <w:proofErr w:type="spellEnd"/>
            <w:r>
              <w:rPr>
                <w:rFonts w:ascii="Montserrat" w:hAnsi="Montserrat"/>
                <w:sz w:val="18"/>
                <w:szCs w:val="18"/>
              </w:rPr>
              <w:t xml:space="preserve"> </w:t>
            </w:r>
            <w:proofErr w:type="spellStart"/>
            <w:r>
              <w:rPr>
                <w:rFonts w:ascii="Montserrat" w:hAnsi="Montserrat"/>
                <w:sz w:val="18"/>
                <w:szCs w:val="18"/>
              </w:rPr>
              <w:t>of</w:t>
            </w:r>
            <w:proofErr w:type="spellEnd"/>
            <w:r>
              <w:rPr>
                <w:rFonts w:ascii="Montserrat" w:hAnsi="Montserrat"/>
                <w:sz w:val="18"/>
                <w:szCs w:val="18"/>
              </w:rPr>
              <w:t xml:space="preserve"> </w:t>
            </w:r>
            <w:proofErr w:type="spellStart"/>
            <w:r>
              <w:rPr>
                <w:rFonts w:ascii="Montserrat" w:hAnsi="Montserrat"/>
                <w:sz w:val="18"/>
                <w:szCs w:val="18"/>
              </w:rPr>
              <w:t>the</w:t>
            </w:r>
            <w:proofErr w:type="spellEnd"/>
            <w:r>
              <w:rPr>
                <w:rFonts w:ascii="Montserrat" w:hAnsi="Montserrat"/>
                <w:sz w:val="18"/>
                <w:szCs w:val="18"/>
              </w:rPr>
              <w:t xml:space="preserve"> </w:t>
            </w:r>
            <w:proofErr w:type="spellStart"/>
            <w:r>
              <w:rPr>
                <w:rFonts w:ascii="Montserrat" w:hAnsi="Montserrat"/>
                <w:sz w:val="18"/>
                <w:szCs w:val="18"/>
              </w:rPr>
              <w:t>Treadway</w:t>
            </w:r>
            <w:proofErr w:type="spellEnd"/>
            <w:r>
              <w:rPr>
                <w:rFonts w:ascii="Montserrat" w:hAnsi="Montserrat"/>
                <w:sz w:val="18"/>
                <w:szCs w:val="18"/>
              </w:rPr>
              <w:t xml:space="preserve"> </w:t>
            </w:r>
            <w:proofErr w:type="spellStart"/>
            <w:r>
              <w:rPr>
                <w:rFonts w:ascii="Montserrat" w:hAnsi="Montserrat"/>
                <w:sz w:val="18"/>
                <w:szCs w:val="18"/>
              </w:rPr>
              <w:t>Commission</w:t>
            </w:r>
            <w:proofErr w:type="spellEnd"/>
            <w:r>
              <w:rPr>
                <w:rFonts w:ascii="Montserrat" w:hAnsi="Montserrat"/>
                <w:sz w:val="18"/>
                <w:szCs w:val="18"/>
              </w:rPr>
              <w:t xml:space="preserve"> COSO (2013).</w:t>
            </w:r>
          </w:p>
        </w:tc>
      </w:tr>
    </w:tbl>
    <w:p w14:paraId="0F72F13C" w14:textId="77777777" w:rsidR="00202DB6" w:rsidRPr="00202DB6" w:rsidRDefault="00202DB6" w:rsidP="005D5138">
      <w:pPr>
        <w:spacing w:line="276" w:lineRule="auto"/>
        <w:jc w:val="both"/>
        <w:rPr>
          <w:rFonts w:ascii="Montserrat" w:hAnsi="Montserrat" w:cs="Times New Roman (Body CS)"/>
          <w:smallCaps/>
        </w:rPr>
      </w:pPr>
    </w:p>
    <w:p w14:paraId="2B59F7D5" w14:textId="2F59C85C" w:rsidR="00FD2661" w:rsidRDefault="00FD2661" w:rsidP="00FE23D0">
      <w:pPr>
        <w:pStyle w:val="Prrafodelista"/>
        <w:numPr>
          <w:ilvl w:val="2"/>
          <w:numId w:val="11"/>
        </w:numPr>
        <w:spacing w:line="276" w:lineRule="auto"/>
        <w:rPr>
          <w:rFonts w:ascii="Montserrat" w:hAnsi="Montserrat" w:cs="Times New Roman (Body CS)"/>
          <w:smallCaps/>
        </w:rPr>
      </w:pPr>
      <w:r>
        <w:rPr>
          <w:rFonts w:ascii="Montserrat" w:hAnsi="Montserrat" w:cs="Times New Roman (Body CS)"/>
          <w:smallCaps/>
        </w:rPr>
        <w:t>Puntos de riesgo</w:t>
      </w:r>
    </w:p>
    <w:p w14:paraId="13B29235" w14:textId="6807083F" w:rsidR="00FD2661" w:rsidRDefault="00FD2661" w:rsidP="00FD2661">
      <w:pPr>
        <w:spacing w:line="276" w:lineRule="auto"/>
        <w:ind w:firstLine="360"/>
        <w:jc w:val="both"/>
        <w:rPr>
          <w:rFonts w:ascii="Montserrat" w:hAnsi="Montserrat"/>
        </w:rPr>
      </w:pPr>
      <w:r w:rsidRPr="00D47550">
        <w:rPr>
          <w:rFonts w:ascii="Montserrat" w:hAnsi="Montserrat"/>
        </w:rPr>
        <w:t>La</w:t>
      </w:r>
      <w:r>
        <w:rPr>
          <w:rFonts w:ascii="Montserrat" w:hAnsi="Montserrat"/>
        </w:rPr>
        <w:t xml:space="preserve"> segunda fase de la identificación del riesgo exige el análisis e inventario de los puntos de riesgo, entendidos como las actividades de los flujos de proceso para las que existe evidencia o indicio de posibles riesgo</w:t>
      </w:r>
      <w:r w:rsidR="00B932F9">
        <w:rPr>
          <w:rFonts w:ascii="Montserrat" w:hAnsi="Montserrat"/>
        </w:rPr>
        <w:t>s</w:t>
      </w:r>
      <w:r>
        <w:rPr>
          <w:rFonts w:ascii="Montserrat" w:hAnsi="Montserrat"/>
        </w:rPr>
        <w:t xml:space="preserve"> operativo</w:t>
      </w:r>
      <w:r w:rsidR="00B932F9">
        <w:rPr>
          <w:rFonts w:ascii="Montserrat" w:hAnsi="Montserrat"/>
        </w:rPr>
        <w:t>s</w:t>
      </w:r>
      <w:r>
        <w:rPr>
          <w:rFonts w:ascii="Montserrat" w:hAnsi="Montserrat"/>
        </w:rPr>
        <w:t>. Para los anteriores efectos, se tendrá en cuenta la cadena de valor público</w:t>
      </w:r>
      <w:r w:rsidR="00B932F9">
        <w:rPr>
          <w:rFonts w:ascii="Montserrat" w:hAnsi="Montserrat"/>
        </w:rPr>
        <w:t>:</w:t>
      </w:r>
    </w:p>
    <w:p w14:paraId="3F54BBDE" w14:textId="73CCD1CF" w:rsidR="00FD2661" w:rsidRDefault="00FD2661" w:rsidP="00B932F9">
      <w:pPr>
        <w:spacing w:line="276" w:lineRule="auto"/>
        <w:ind w:firstLine="360"/>
        <w:jc w:val="center"/>
        <w:rPr>
          <w:rFonts w:ascii="Montserrat" w:hAnsi="Montserrat" w:cs="Times New Roman (Body CS)"/>
          <w:smallCaps/>
        </w:rPr>
      </w:pPr>
      <w:r w:rsidRPr="00FD2661">
        <w:rPr>
          <w:rFonts w:ascii="Montserrat" w:hAnsi="Montserrat" w:cs="Times New Roman (Body CS)"/>
          <w:smallCaps/>
          <w:noProof/>
        </w:rPr>
        <w:drawing>
          <wp:inline distT="0" distB="0" distL="0" distR="0" wp14:anchorId="1399E837" wp14:editId="7EA2BD88">
            <wp:extent cx="4813255" cy="3320716"/>
            <wp:effectExtent l="0" t="0" r="635" b="0"/>
            <wp:docPr id="826627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27081" name=""/>
                    <pic:cNvPicPr/>
                  </pic:nvPicPr>
                  <pic:blipFill>
                    <a:blip r:embed="rId12"/>
                    <a:stretch>
                      <a:fillRect/>
                    </a:stretch>
                  </pic:blipFill>
                  <pic:spPr>
                    <a:xfrm>
                      <a:off x="0" y="0"/>
                      <a:ext cx="4823595" cy="3327850"/>
                    </a:xfrm>
                    <a:prstGeom prst="rect">
                      <a:avLst/>
                    </a:prstGeom>
                  </pic:spPr>
                </pic:pic>
              </a:graphicData>
            </a:graphic>
          </wp:inline>
        </w:drawing>
      </w:r>
    </w:p>
    <w:p w14:paraId="20EFB195" w14:textId="669BFFB9" w:rsidR="00FD2661" w:rsidRDefault="00FD2661" w:rsidP="00FD2661">
      <w:pPr>
        <w:spacing w:line="276" w:lineRule="auto"/>
        <w:jc w:val="center"/>
        <w:rPr>
          <w:rFonts w:ascii="Montserrat" w:hAnsi="Montserrat" w:cs="Times New Roman (Body CS)"/>
          <w:smallCaps/>
        </w:rPr>
      </w:pPr>
      <w:r w:rsidRPr="00451711">
        <w:rPr>
          <w:rFonts w:ascii="Montserrat" w:hAnsi="Montserrat"/>
          <w:sz w:val="18"/>
          <w:szCs w:val="18"/>
        </w:rPr>
        <w:t>Guía para la administración del riesgo y diseño de controles en entidades públicas v.6. (2022) Departamento Administrativo de la Función Pública</w:t>
      </w:r>
    </w:p>
    <w:p w14:paraId="0F559B7A" w14:textId="77777777" w:rsidR="00FD2661" w:rsidRPr="00FD2661" w:rsidRDefault="00FD2661" w:rsidP="00FD2661">
      <w:pPr>
        <w:spacing w:line="276" w:lineRule="auto"/>
        <w:rPr>
          <w:rFonts w:ascii="Montserrat" w:hAnsi="Montserrat" w:cs="Times New Roman (Body CS)"/>
          <w:smallCaps/>
        </w:rPr>
      </w:pPr>
    </w:p>
    <w:p w14:paraId="168F15D7" w14:textId="10C46E2D" w:rsidR="00FD2661" w:rsidRDefault="00FD2661" w:rsidP="00FE23D0">
      <w:pPr>
        <w:pStyle w:val="Prrafodelista"/>
        <w:numPr>
          <w:ilvl w:val="2"/>
          <w:numId w:val="11"/>
        </w:numPr>
        <w:spacing w:line="276" w:lineRule="auto"/>
        <w:rPr>
          <w:rFonts w:ascii="Montserrat" w:hAnsi="Montserrat" w:cs="Times New Roman (Body CS)"/>
          <w:smallCaps/>
        </w:rPr>
      </w:pPr>
      <w:r>
        <w:rPr>
          <w:rFonts w:ascii="Montserrat" w:hAnsi="Montserrat" w:cs="Times New Roman (Body CS)"/>
          <w:smallCaps/>
        </w:rPr>
        <w:t xml:space="preserve">Áreas de impacto </w:t>
      </w:r>
    </w:p>
    <w:p w14:paraId="791D9F52" w14:textId="31910607" w:rsidR="00FD2661" w:rsidRPr="00FD2661" w:rsidRDefault="00FD2661" w:rsidP="00D6650F">
      <w:pPr>
        <w:spacing w:line="276" w:lineRule="auto"/>
        <w:ind w:firstLine="360"/>
        <w:jc w:val="both"/>
        <w:rPr>
          <w:rFonts w:ascii="Montserrat" w:hAnsi="Montserrat" w:cs="Times New Roman (Body CS)"/>
          <w:smallCaps/>
        </w:rPr>
      </w:pPr>
      <w:r w:rsidRPr="00D47550">
        <w:rPr>
          <w:rFonts w:ascii="Montserrat" w:hAnsi="Montserrat"/>
        </w:rPr>
        <w:t>La</w:t>
      </w:r>
      <w:r>
        <w:rPr>
          <w:rFonts w:ascii="Montserrat" w:hAnsi="Montserrat"/>
        </w:rPr>
        <w:t xml:space="preserve"> tercera fase de la identificación del riesgo comporta la definición del área de impacto, entendida como la consecuencia económica o reputacional a la que se expone la Entidad, en caso de materializarse el riesgo. </w:t>
      </w:r>
      <w:r w:rsidR="00D6650F">
        <w:rPr>
          <w:rFonts w:ascii="Montserrat" w:hAnsi="Montserrat"/>
        </w:rPr>
        <w:t xml:space="preserve">Los impactos aplicables </w:t>
      </w:r>
      <w:r w:rsidR="009570B3">
        <w:rPr>
          <w:rFonts w:ascii="Montserrat" w:hAnsi="Montserrat"/>
        </w:rPr>
        <w:t>son</w:t>
      </w:r>
      <w:r w:rsidR="00D6650F">
        <w:rPr>
          <w:rFonts w:ascii="Montserrat" w:hAnsi="Montserrat"/>
        </w:rPr>
        <w:t>: afectación económica o presupuestal y afectación reputacional.</w:t>
      </w:r>
    </w:p>
    <w:p w14:paraId="17FC7E19" w14:textId="3A827BE2" w:rsidR="00FD2661" w:rsidRDefault="00D6650F" w:rsidP="00FE23D0">
      <w:pPr>
        <w:pStyle w:val="Prrafodelista"/>
        <w:numPr>
          <w:ilvl w:val="2"/>
          <w:numId w:val="11"/>
        </w:numPr>
        <w:spacing w:line="276" w:lineRule="auto"/>
        <w:rPr>
          <w:rFonts w:ascii="Montserrat" w:hAnsi="Montserrat" w:cs="Times New Roman (Body CS)"/>
          <w:smallCaps/>
        </w:rPr>
      </w:pPr>
      <w:r>
        <w:rPr>
          <w:rFonts w:ascii="Montserrat" w:hAnsi="Montserrat" w:cs="Times New Roman (Body CS)"/>
          <w:smallCaps/>
        </w:rPr>
        <w:t>F</w:t>
      </w:r>
      <w:r w:rsidR="00FD2661">
        <w:rPr>
          <w:rFonts w:ascii="Montserrat" w:hAnsi="Montserrat" w:cs="Times New Roman (Body CS)"/>
          <w:smallCaps/>
        </w:rPr>
        <w:t>actores de riesgo</w:t>
      </w:r>
    </w:p>
    <w:p w14:paraId="6068B45F" w14:textId="77777777" w:rsidR="00D6650F" w:rsidRDefault="00D6650F" w:rsidP="00D6650F">
      <w:pPr>
        <w:spacing w:line="276" w:lineRule="auto"/>
        <w:ind w:firstLine="360"/>
        <w:jc w:val="both"/>
        <w:rPr>
          <w:rFonts w:ascii="Montserrat" w:hAnsi="Montserrat"/>
        </w:rPr>
      </w:pPr>
      <w:r w:rsidRPr="00D47550">
        <w:rPr>
          <w:rFonts w:ascii="Montserrat" w:hAnsi="Montserrat"/>
        </w:rPr>
        <w:t>La</w:t>
      </w:r>
      <w:r>
        <w:rPr>
          <w:rFonts w:ascii="Montserrat" w:hAnsi="Montserrat"/>
        </w:rPr>
        <w:t xml:space="preserve"> cuarta fase de la identificación del riesgo exige la caracterización de los factores de riesgo o fuentes generadoras de riesgo. Estos factores podrán ser, entre otros:</w:t>
      </w:r>
    </w:p>
    <w:p w14:paraId="65A8B50D" w14:textId="411A8CF1" w:rsidR="00D6650F" w:rsidRPr="00D6650F" w:rsidRDefault="00D6650F" w:rsidP="00FE23D0">
      <w:pPr>
        <w:pStyle w:val="Prrafodelista"/>
        <w:numPr>
          <w:ilvl w:val="0"/>
          <w:numId w:val="25"/>
        </w:numPr>
        <w:spacing w:line="276" w:lineRule="auto"/>
        <w:jc w:val="both"/>
        <w:rPr>
          <w:rFonts w:ascii="Montserrat" w:hAnsi="Montserrat" w:cs="Times New Roman (Body CS)"/>
          <w:smallCaps/>
        </w:rPr>
      </w:pPr>
      <w:r>
        <w:rPr>
          <w:rFonts w:ascii="Montserrat" w:hAnsi="Montserrat"/>
        </w:rPr>
        <w:t>Procesos: eventos relacionados con errores en las actividades que deben realizar los servidores de la Entidad (falta de procedimientos, errores de grabación, autorización, errores en cálculos para pagos internos y externos, falta de capacitación).</w:t>
      </w:r>
    </w:p>
    <w:p w14:paraId="592BFCFD" w14:textId="43F3C8EA" w:rsidR="00D6650F" w:rsidRPr="00D6650F" w:rsidRDefault="00D6650F" w:rsidP="00FE23D0">
      <w:pPr>
        <w:pStyle w:val="Prrafodelista"/>
        <w:numPr>
          <w:ilvl w:val="0"/>
          <w:numId w:val="25"/>
        </w:numPr>
        <w:spacing w:line="276" w:lineRule="auto"/>
        <w:jc w:val="both"/>
        <w:rPr>
          <w:rFonts w:ascii="Montserrat" w:hAnsi="Montserrat" w:cs="Times New Roman (Body CS)"/>
          <w:smallCaps/>
        </w:rPr>
      </w:pPr>
      <w:r>
        <w:rPr>
          <w:rFonts w:ascii="Montserrat" w:hAnsi="Montserrat"/>
        </w:rPr>
        <w:t xml:space="preserve">Talento humano: incluye seguridad y salud en el trabajo y se analiza posible dolo e intención frente a la corrupción (hurto de activos, posibles comportamientos no éticos, fraude interno, soborno). </w:t>
      </w:r>
    </w:p>
    <w:p w14:paraId="107C94BA" w14:textId="69331E6D" w:rsidR="00D6650F" w:rsidRPr="00D6650F" w:rsidRDefault="00D6650F" w:rsidP="00FE23D0">
      <w:pPr>
        <w:pStyle w:val="Prrafodelista"/>
        <w:numPr>
          <w:ilvl w:val="0"/>
          <w:numId w:val="25"/>
        </w:numPr>
        <w:spacing w:line="276" w:lineRule="auto"/>
        <w:jc w:val="both"/>
        <w:rPr>
          <w:rFonts w:ascii="Montserrat" w:hAnsi="Montserrat" w:cs="Times New Roman (Body CS)"/>
          <w:smallCaps/>
        </w:rPr>
      </w:pPr>
      <w:r>
        <w:rPr>
          <w:rFonts w:ascii="Montserrat" w:hAnsi="Montserrat"/>
        </w:rPr>
        <w:t>Tecnología: eventos relacionados con la infraestructura tecnológica de la Entidad (daño de equipos, caída de aplicaciones, caída de redes, errores en programas).</w:t>
      </w:r>
    </w:p>
    <w:p w14:paraId="5477D217" w14:textId="4D0169DD" w:rsidR="00D6650F" w:rsidRPr="00D6650F" w:rsidRDefault="00D6650F" w:rsidP="00FE23D0">
      <w:pPr>
        <w:pStyle w:val="Prrafodelista"/>
        <w:numPr>
          <w:ilvl w:val="0"/>
          <w:numId w:val="25"/>
        </w:numPr>
        <w:spacing w:line="276" w:lineRule="auto"/>
        <w:jc w:val="both"/>
        <w:rPr>
          <w:rFonts w:ascii="Montserrat" w:hAnsi="Montserrat" w:cs="Times New Roman (Body CS)"/>
          <w:smallCaps/>
        </w:rPr>
      </w:pPr>
      <w:r>
        <w:rPr>
          <w:rFonts w:ascii="Montserrat" w:hAnsi="Montserrat"/>
        </w:rPr>
        <w:t xml:space="preserve">Infraestructura: eventos relacionados con la infraestructura física de la Entidad (derrumbes, incendios, inundaciones, daños a activos físicos). </w:t>
      </w:r>
    </w:p>
    <w:p w14:paraId="3BE8148E" w14:textId="200ECEBD" w:rsidR="00D6650F" w:rsidRPr="00D6650F" w:rsidRDefault="00D6650F" w:rsidP="00FE23D0">
      <w:pPr>
        <w:pStyle w:val="Prrafodelista"/>
        <w:numPr>
          <w:ilvl w:val="0"/>
          <w:numId w:val="25"/>
        </w:numPr>
        <w:spacing w:line="276" w:lineRule="auto"/>
        <w:jc w:val="both"/>
        <w:rPr>
          <w:rFonts w:ascii="Montserrat" w:hAnsi="Montserrat" w:cs="Times New Roman (Body CS)"/>
          <w:smallCaps/>
        </w:rPr>
      </w:pPr>
      <w:r>
        <w:rPr>
          <w:rFonts w:ascii="Montserrat" w:hAnsi="Montserrat"/>
        </w:rPr>
        <w:t>Eventos externos: situaciones externas que afectan a la Entidad (suplantación de identidad, asalto a la oficina, atentados, vandalismo, afectaciones al orden público).</w:t>
      </w:r>
    </w:p>
    <w:p w14:paraId="604D25F0" w14:textId="77777777" w:rsidR="00D6650F" w:rsidRPr="00D6650F" w:rsidRDefault="00D6650F" w:rsidP="00D6650F">
      <w:pPr>
        <w:pStyle w:val="Prrafodelista"/>
        <w:spacing w:line="276" w:lineRule="auto"/>
        <w:ind w:left="360"/>
        <w:jc w:val="both"/>
        <w:rPr>
          <w:rFonts w:ascii="Montserrat" w:hAnsi="Montserrat" w:cs="Times New Roman (Body CS)"/>
          <w:smallCaps/>
        </w:rPr>
      </w:pPr>
    </w:p>
    <w:p w14:paraId="6BB73173" w14:textId="65A3A7CC" w:rsidR="00FD2661" w:rsidRDefault="00D6650F" w:rsidP="00FE23D0">
      <w:pPr>
        <w:pStyle w:val="Prrafodelista"/>
        <w:numPr>
          <w:ilvl w:val="2"/>
          <w:numId w:val="11"/>
        </w:numPr>
        <w:spacing w:line="276" w:lineRule="auto"/>
        <w:rPr>
          <w:rFonts w:ascii="Montserrat" w:hAnsi="Montserrat" w:cs="Times New Roman (Body CS)"/>
          <w:smallCaps/>
        </w:rPr>
      </w:pPr>
      <w:r>
        <w:rPr>
          <w:rFonts w:ascii="Montserrat" w:hAnsi="Montserrat" w:cs="Times New Roman (Body CS)"/>
          <w:smallCaps/>
        </w:rPr>
        <w:t>Descripción del riesgo</w:t>
      </w:r>
    </w:p>
    <w:p w14:paraId="2590CF38" w14:textId="5F520DFB" w:rsidR="00D6650F" w:rsidRDefault="00D6650F" w:rsidP="00D6650F">
      <w:pPr>
        <w:spacing w:line="276" w:lineRule="auto"/>
        <w:ind w:firstLine="360"/>
        <w:jc w:val="both"/>
        <w:rPr>
          <w:rFonts w:ascii="Montserrat" w:hAnsi="Montserrat"/>
        </w:rPr>
      </w:pPr>
      <w:r w:rsidRPr="00D47550">
        <w:rPr>
          <w:rFonts w:ascii="Montserrat" w:hAnsi="Montserrat"/>
        </w:rPr>
        <w:t>La</w:t>
      </w:r>
      <w:r>
        <w:rPr>
          <w:rFonts w:ascii="Montserrat" w:hAnsi="Montserrat"/>
        </w:rPr>
        <w:t xml:space="preserve"> quinta fase de la identificación del riesgo </w:t>
      </w:r>
      <w:r w:rsidR="00B932F9">
        <w:rPr>
          <w:rFonts w:ascii="Montserrat" w:hAnsi="Montserrat"/>
        </w:rPr>
        <w:t>es</w:t>
      </w:r>
      <w:r>
        <w:rPr>
          <w:rFonts w:ascii="Montserrat" w:hAnsi="Montserrat"/>
        </w:rPr>
        <w:t xml:space="preserve"> </w:t>
      </w:r>
      <w:r w:rsidR="00170487">
        <w:rPr>
          <w:rFonts w:ascii="Montserrat" w:hAnsi="Montserrat"/>
        </w:rPr>
        <w:t xml:space="preserve">la redacción o descripción del riesgo, para lo cual se tendrán </w:t>
      </w:r>
      <w:r w:rsidR="00B932F9">
        <w:rPr>
          <w:rFonts w:ascii="Montserrat" w:hAnsi="Montserrat"/>
        </w:rPr>
        <w:t xml:space="preserve">en cuenta </w:t>
      </w:r>
      <w:r w:rsidR="00170487">
        <w:rPr>
          <w:rFonts w:ascii="Montserrat" w:hAnsi="Montserrat"/>
        </w:rPr>
        <w:t>las siguientes premisas generales:</w:t>
      </w:r>
    </w:p>
    <w:p w14:paraId="084EAC1A" w14:textId="1CA03827" w:rsidR="00170487" w:rsidRPr="00B932F9" w:rsidRDefault="00170487" w:rsidP="00FE23D0">
      <w:pPr>
        <w:pStyle w:val="Prrafodelista"/>
        <w:numPr>
          <w:ilvl w:val="0"/>
          <w:numId w:val="26"/>
        </w:numPr>
        <w:spacing w:line="276" w:lineRule="auto"/>
        <w:jc w:val="both"/>
        <w:rPr>
          <w:rFonts w:ascii="Montserrat" w:hAnsi="Montserrat" w:cs="Times New Roman (Body CS)"/>
          <w:smallCaps/>
        </w:rPr>
      </w:pPr>
      <w:r>
        <w:rPr>
          <w:rFonts w:ascii="Montserrat" w:hAnsi="Montserrat"/>
        </w:rPr>
        <w:t>No se describirán como riesgos las omisiones o desviaciones del control.</w:t>
      </w:r>
    </w:p>
    <w:p w14:paraId="102050EC" w14:textId="5637E77C" w:rsidR="00170487" w:rsidRPr="00170487" w:rsidRDefault="00170487" w:rsidP="00FE23D0">
      <w:pPr>
        <w:pStyle w:val="Prrafodelista"/>
        <w:numPr>
          <w:ilvl w:val="0"/>
          <w:numId w:val="26"/>
        </w:numPr>
        <w:spacing w:line="276" w:lineRule="auto"/>
        <w:jc w:val="both"/>
        <w:rPr>
          <w:rFonts w:ascii="Montserrat" w:hAnsi="Montserrat" w:cs="Times New Roman (Body CS)"/>
          <w:smallCaps/>
        </w:rPr>
      </w:pPr>
      <w:r>
        <w:rPr>
          <w:rFonts w:ascii="Montserrat" w:hAnsi="Montserrat"/>
        </w:rPr>
        <w:t>No se describirán como riesgos la</w:t>
      </w:r>
      <w:r w:rsidR="00B932F9">
        <w:rPr>
          <w:rFonts w:ascii="Montserrat" w:hAnsi="Montserrat"/>
        </w:rPr>
        <w:t>s</w:t>
      </w:r>
      <w:r>
        <w:rPr>
          <w:rFonts w:ascii="Montserrat" w:hAnsi="Montserrat"/>
        </w:rPr>
        <w:t xml:space="preserve"> negaciones de un control.</w:t>
      </w:r>
    </w:p>
    <w:p w14:paraId="436A2120" w14:textId="593A4B76" w:rsidR="00170487" w:rsidRPr="00B932F9" w:rsidRDefault="00170487" w:rsidP="00FE23D0">
      <w:pPr>
        <w:pStyle w:val="Prrafodelista"/>
        <w:numPr>
          <w:ilvl w:val="0"/>
          <w:numId w:val="26"/>
        </w:numPr>
        <w:spacing w:line="276" w:lineRule="auto"/>
        <w:jc w:val="both"/>
        <w:rPr>
          <w:rFonts w:ascii="Montserrat" w:hAnsi="Montserrat" w:cs="Times New Roman (Body CS)"/>
          <w:smallCaps/>
        </w:rPr>
      </w:pPr>
      <w:r>
        <w:rPr>
          <w:rFonts w:ascii="Montserrat" w:hAnsi="Montserrat"/>
        </w:rPr>
        <w:t xml:space="preserve">No existen riesgos transversales, sino causas transversales. </w:t>
      </w:r>
    </w:p>
    <w:p w14:paraId="4F225DB6" w14:textId="49C9AB50" w:rsidR="00D6650F" w:rsidRPr="00C65BF6" w:rsidRDefault="00B932F9" w:rsidP="00FE23D0">
      <w:pPr>
        <w:pStyle w:val="Prrafodelista"/>
        <w:numPr>
          <w:ilvl w:val="0"/>
          <w:numId w:val="26"/>
        </w:numPr>
        <w:spacing w:line="276" w:lineRule="auto"/>
        <w:jc w:val="both"/>
        <w:rPr>
          <w:rFonts w:ascii="Montserrat" w:hAnsi="Montserrat" w:cs="Times New Roman (Body CS)"/>
          <w:smallCaps/>
        </w:rPr>
      </w:pPr>
      <w:r>
        <w:rPr>
          <w:rFonts w:ascii="Montserrat" w:hAnsi="Montserrat"/>
        </w:rPr>
        <w:t>Las causas no harán parte de la descripción del riesgo.</w:t>
      </w:r>
    </w:p>
    <w:p w14:paraId="0C023FE9" w14:textId="77777777" w:rsidR="00C65BF6" w:rsidRPr="00C65BF6" w:rsidRDefault="00C65BF6" w:rsidP="00C65BF6">
      <w:pPr>
        <w:pStyle w:val="Prrafodelista"/>
        <w:spacing w:line="276" w:lineRule="auto"/>
        <w:ind w:left="360"/>
        <w:jc w:val="both"/>
        <w:rPr>
          <w:rFonts w:ascii="Montserrat" w:hAnsi="Montserrat" w:cs="Times New Roman (Body CS)"/>
          <w:smallCaps/>
        </w:rPr>
      </w:pPr>
    </w:p>
    <w:p w14:paraId="75393568" w14:textId="0392A1E8" w:rsidR="00451711" w:rsidRPr="003F38CF" w:rsidRDefault="00451711" w:rsidP="00FE23D0">
      <w:pPr>
        <w:pStyle w:val="Prrafodelista"/>
        <w:numPr>
          <w:ilvl w:val="3"/>
          <w:numId w:val="11"/>
        </w:numPr>
        <w:spacing w:line="276" w:lineRule="auto"/>
        <w:rPr>
          <w:rFonts w:ascii="Montserrat" w:hAnsi="Montserrat" w:cs="Times New Roman (Body CS)"/>
          <w:smallCaps/>
        </w:rPr>
      </w:pPr>
      <w:r w:rsidRPr="003F38CF">
        <w:rPr>
          <w:rFonts w:ascii="Montserrat" w:hAnsi="Montserrat" w:cs="Times New Roman (Body CS)"/>
          <w:smallCaps/>
        </w:rPr>
        <w:t>Descripción de</w:t>
      </w:r>
      <w:r w:rsidR="003F38CF">
        <w:rPr>
          <w:rFonts w:ascii="Montserrat" w:hAnsi="Montserrat" w:cs="Times New Roman (Body CS)"/>
          <w:smallCaps/>
        </w:rPr>
        <w:t xml:space="preserve">l </w:t>
      </w:r>
      <w:r w:rsidRPr="003F38CF">
        <w:rPr>
          <w:rFonts w:ascii="Montserrat" w:hAnsi="Montserrat" w:cs="Times New Roman (Body CS)"/>
          <w:smallCaps/>
        </w:rPr>
        <w:t xml:space="preserve">riesgo de gestión/por procesos </w:t>
      </w:r>
    </w:p>
    <w:p w14:paraId="275ED265" w14:textId="5DF2BCA6" w:rsidR="00451711" w:rsidRDefault="00451711" w:rsidP="00F12A4E">
      <w:pPr>
        <w:spacing w:line="276" w:lineRule="auto"/>
        <w:ind w:firstLine="360"/>
        <w:jc w:val="both"/>
        <w:rPr>
          <w:rFonts w:ascii="Montserrat" w:hAnsi="Montserrat"/>
        </w:rPr>
      </w:pPr>
      <w:r w:rsidRPr="00D47550">
        <w:rPr>
          <w:rFonts w:ascii="Montserrat" w:hAnsi="Montserrat"/>
        </w:rPr>
        <w:t>La descripción de</w:t>
      </w:r>
      <w:r>
        <w:rPr>
          <w:rFonts w:ascii="Montserrat" w:hAnsi="Montserrat"/>
        </w:rPr>
        <w:t xml:space="preserve"> los</w:t>
      </w:r>
      <w:r w:rsidRPr="00D47550">
        <w:rPr>
          <w:rFonts w:ascii="Montserrat" w:hAnsi="Montserrat"/>
        </w:rPr>
        <w:t xml:space="preserve"> riesgo</w:t>
      </w:r>
      <w:r>
        <w:rPr>
          <w:rFonts w:ascii="Montserrat" w:hAnsi="Montserrat"/>
        </w:rPr>
        <w:t>s de gestión/por procesos</w:t>
      </w:r>
      <w:r w:rsidRPr="00D47550">
        <w:rPr>
          <w:rFonts w:ascii="Montserrat" w:hAnsi="Montserrat"/>
        </w:rPr>
        <w:t xml:space="preserve"> </w:t>
      </w:r>
      <w:r w:rsidR="00F12A4E">
        <w:rPr>
          <w:rFonts w:ascii="Montserrat" w:hAnsi="Montserrat"/>
        </w:rPr>
        <w:t>iniciará con las palabras «posibilidad de» y contendrá</w:t>
      </w:r>
      <w:r w:rsidRPr="00D47550">
        <w:rPr>
          <w:rFonts w:ascii="Montserrat" w:hAnsi="Montserrat"/>
        </w:rPr>
        <w:t xml:space="preserve"> los detalles </w:t>
      </w:r>
      <w:r w:rsidR="00F12A4E">
        <w:rPr>
          <w:rFonts w:ascii="Montserrat" w:hAnsi="Montserrat"/>
        </w:rPr>
        <w:t>necesarios para</w:t>
      </w:r>
      <w:r w:rsidRPr="00D47550">
        <w:rPr>
          <w:rFonts w:ascii="Montserrat" w:hAnsi="Montserrat"/>
        </w:rPr>
        <w:t xml:space="preserve"> </w:t>
      </w:r>
      <w:r w:rsidR="00F12A4E">
        <w:rPr>
          <w:rFonts w:ascii="Montserrat" w:hAnsi="Montserrat"/>
        </w:rPr>
        <w:t xml:space="preserve">facilitar </w:t>
      </w:r>
      <w:r>
        <w:rPr>
          <w:rFonts w:ascii="Montserrat" w:hAnsi="Montserrat"/>
        </w:rPr>
        <w:t>su entendimiento</w:t>
      </w:r>
      <w:r w:rsidRPr="00D47550">
        <w:rPr>
          <w:rFonts w:ascii="Montserrat" w:hAnsi="Montserrat"/>
        </w:rPr>
        <w:t xml:space="preserve"> tanto </w:t>
      </w:r>
      <w:r w:rsidR="00FF54E0">
        <w:rPr>
          <w:rFonts w:ascii="Montserrat" w:hAnsi="Montserrat"/>
        </w:rPr>
        <w:t>por</w:t>
      </w:r>
      <w:r w:rsidRPr="00D47550">
        <w:rPr>
          <w:rFonts w:ascii="Montserrat" w:hAnsi="Montserrat"/>
        </w:rPr>
        <w:t xml:space="preserve"> el líder del proceso como </w:t>
      </w:r>
      <w:r w:rsidR="00FF54E0">
        <w:rPr>
          <w:rFonts w:ascii="Montserrat" w:hAnsi="Montserrat"/>
        </w:rPr>
        <w:t>por</w:t>
      </w:r>
      <w:r w:rsidRPr="00D47550">
        <w:rPr>
          <w:rFonts w:ascii="Montserrat" w:hAnsi="Montserrat"/>
        </w:rPr>
        <w:t xml:space="preserve"> personas ajenas </w:t>
      </w:r>
      <w:r>
        <w:rPr>
          <w:rFonts w:ascii="Montserrat" w:hAnsi="Montserrat"/>
        </w:rPr>
        <w:t>a este</w:t>
      </w:r>
      <w:r w:rsidR="00F12A4E">
        <w:rPr>
          <w:rFonts w:ascii="Montserrat" w:hAnsi="Montserrat"/>
        </w:rPr>
        <w:t>:</w:t>
      </w:r>
    </w:p>
    <w:p w14:paraId="1C7690E2" w14:textId="77777777" w:rsidR="00C60CB8" w:rsidRPr="00C60CB8" w:rsidRDefault="00C60CB8" w:rsidP="00F12A4E">
      <w:pPr>
        <w:spacing w:line="276" w:lineRule="auto"/>
        <w:ind w:firstLine="360"/>
        <w:jc w:val="both"/>
        <w:rPr>
          <w:rFonts w:ascii="Montserrat" w:hAnsi="Montserrat"/>
          <w:sz w:val="13"/>
          <w:szCs w:val="13"/>
        </w:rPr>
      </w:pPr>
    </w:p>
    <w:p w14:paraId="5A4072FE" w14:textId="5CEA662E" w:rsidR="00451711" w:rsidRDefault="00451711" w:rsidP="00F12A4E">
      <w:pPr>
        <w:spacing w:line="276" w:lineRule="auto"/>
        <w:rPr>
          <w:rFonts w:ascii="Montserrat" w:hAnsi="Montserrat"/>
        </w:rPr>
      </w:pPr>
      <w:r>
        <w:rPr>
          <w:noProof/>
        </w:rPr>
        <w:drawing>
          <wp:inline distT="0" distB="0" distL="0" distR="0" wp14:anchorId="0D096BF0" wp14:editId="20CE1484">
            <wp:extent cx="5400040" cy="1612265"/>
            <wp:effectExtent l="0" t="0" r="0" b="635"/>
            <wp:docPr id="122341366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413661" name="Imagen 1" descr="Diagrama&#10;&#10;Descripción generada automáticamente"/>
                    <pic:cNvPicPr/>
                  </pic:nvPicPr>
                  <pic:blipFill>
                    <a:blip r:embed="rId13"/>
                    <a:stretch>
                      <a:fillRect/>
                    </a:stretch>
                  </pic:blipFill>
                  <pic:spPr>
                    <a:xfrm>
                      <a:off x="0" y="0"/>
                      <a:ext cx="5400040" cy="1612265"/>
                    </a:xfrm>
                    <a:prstGeom prst="rect">
                      <a:avLst/>
                    </a:prstGeom>
                  </pic:spPr>
                </pic:pic>
              </a:graphicData>
            </a:graphic>
          </wp:inline>
        </w:drawing>
      </w:r>
    </w:p>
    <w:p w14:paraId="7E706BF1" w14:textId="21C31F40" w:rsidR="00451711" w:rsidRDefault="00451711" w:rsidP="00F12A4E">
      <w:pPr>
        <w:spacing w:line="276" w:lineRule="auto"/>
        <w:jc w:val="center"/>
        <w:rPr>
          <w:rFonts w:ascii="Montserrat" w:hAnsi="Montserrat"/>
          <w:sz w:val="18"/>
          <w:szCs w:val="18"/>
        </w:rPr>
      </w:pPr>
      <w:r w:rsidRPr="00451711">
        <w:rPr>
          <w:rFonts w:ascii="Montserrat" w:hAnsi="Montserrat"/>
          <w:sz w:val="18"/>
          <w:szCs w:val="18"/>
        </w:rPr>
        <w:t>Guía para la administración del riesgo y diseño de controles en entidades públicas v.6. (2022) Departamento Administrativo de la Función Pública.</w:t>
      </w:r>
    </w:p>
    <w:p w14:paraId="7452754C" w14:textId="77777777" w:rsidR="00451711" w:rsidRPr="00C60CB8" w:rsidRDefault="00451711" w:rsidP="00F12A4E">
      <w:pPr>
        <w:spacing w:line="276" w:lineRule="auto"/>
        <w:jc w:val="center"/>
        <w:rPr>
          <w:rFonts w:ascii="Montserrat" w:hAnsi="Montserrat"/>
          <w:sz w:val="8"/>
          <w:szCs w:val="8"/>
        </w:rPr>
      </w:pPr>
    </w:p>
    <w:p w14:paraId="5F97492E" w14:textId="0048CBAC" w:rsidR="00C60CB8" w:rsidRPr="00F05E68" w:rsidRDefault="00451711" w:rsidP="00F12A4E">
      <w:pPr>
        <w:spacing w:line="276" w:lineRule="auto"/>
        <w:ind w:firstLine="360"/>
        <w:jc w:val="both"/>
        <w:rPr>
          <w:rFonts w:ascii="Montserrat" w:hAnsi="Montserrat"/>
        </w:rPr>
      </w:pPr>
      <w:r w:rsidRPr="00F05E68">
        <w:rPr>
          <w:rFonts w:ascii="Montserrat" w:hAnsi="Montserrat"/>
        </w:rPr>
        <w:t xml:space="preserve">La </w:t>
      </w:r>
      <w:r w:rsidR="00F12A4E">
        <w:rPr>
          <w:rFonts w:ascii="Montserrat" w:hAnsi="Montserrat"/>
        </w:rPr>
        <w:t>descripción de los riesgos de gestión/por procesos evitará</w:t>
      </w:r>
      <w:r w:rsidRPr="00F05E68">
        <w:rPr>
          <w:rFonts w:ascii="Montserrat" w:hAnsi="Montserrat"/>
        </w:rPr>
        <w:t xml:space="preserve"> la subjetividad en la redacción y</w:t>
      </w:r>
      <w:r w:rsidR="00F12A4E">
        <w:rPr>
          <w:rFonts w:ascii="Montserrat" w:hAnsi="Montserrat"/>
        </w:rPr>
        <w:t xml:space="preserve"> permitirá</w:t>
      </w:r>
      <w:r w:rsidRPr="00F05E68">
        <w:rPr>
          <w:rFonts w:ascii="Montserrat" w:hAnsi="Montserrat"/>
        </w:rPr>
        <w:t xml:space="preserve"> </w:t>
      </w:r>
      <w:r w:rsidR="00F12A4E">
        <w:rPr>
          <w:rFonts w:ascii="Montserrat" w:hAnsi="Montserrat"/>
        </w:rPr>
        <w:t>comprender</w:t>
      </w:r>
      <w:r w:rsidRPr="00F05E68">
        <w:rPr>
          <w:rFonts w:ascii="Montserrat" w:hAnsi="Montserrat"/>
        </w:rPr>
        <w:t xml:space="preserve"> </w:t>
      </w:r>
      <w:r w:rsidR="00F12A4E">
        <w:rPr>
          <w:rFonts w:ascii="Montserrat" w:hAnsi="Montserrat"/>
        </w:rPr>
        <w:t>su</w:t>
      </w:r>
      <w:r w:rsidRPr="00F05E68">
        <w:rPr>
          <w:rFonts w:ascii="Montserrat" w:hAnsi="Montserrat"/>
        </w:rPr>
        <w:t xml:space="preserve"> forma </w:t>
      </w:r>
      <w:r w:rsidR="00C60CB8">
        <w:rPr>
          <w:rFonts w:ascii="Montserrat" w:hAnsi="Montserrat"/>
        </w:rPr>
        <w:t>de materialización</w:t>
      </w:r>
      <w:r w:rsidRPr="00F05E68">
        <w:rPr>
          <w:rFonts w:ascii="Montserrat" w:hAnsi="Montserrat"/>
        </w:rPr>
        <w:t xml:space="preserve">, </w:t>
      </w:r>
      <w:r w:rsidR="00F12A4E">
        <w:rPr>
          <w:rFonts w:ascii="Montserrat" w:hAnsi="Montserrat"/>
        </w:rPr>
        <w:t>su impacto, sus causas inmediatas y su causa raíz; entendidas así:</w:t>
      </w:r>
    </w:p>
    <w:p w14:paraId="16054659" w14:textId="4822698D" w:rsidR="00451711" w:rsidRPr="00F12A4E" w:rsidRDefault="00451711" w:rsidP="00FE23D0">
      <w:pPr>
        <w:pStyle w:val="Prrafodelista"/>
        <w:numPr>
          <w:ilvl w:val="0"/>
          <w:numId w:val="9"/>
        </w:numPr>
        <w:spacing w:line="276" w:lineRule="auto"/>
        <w:jc w:val="both"/>
        <w:rPr>
          <w:rFonts w:ascii="Montserrat" w:hAnsi="Montserrat"/>
        </w:rPr>
      </w:pPr>
      <w:r w:rsidRPr="00F12A4E">
        <w:rPr>
          <w:rFonts w:ascii="Montserrat" w:hAnsi="Montserrat"/>
        </w:rPr>
        <w:t>Impacto</w:t>
      </w:r>
      <w:r w:rsidR="00F12A4E" w:rsidRPr="00F12A4E">
        <w:rPr>
          <w:rFonts w:ascii="Montserrat" w:hAnsi="Montserrat"/>
        </w:rPr>
        <w:t xml:space="preserve">. </w:t>
      </w:r>
      <w:r w:rsidR="00F12A4E">
        <w:rPr>
          <w:rFonts w:ascii="Montserrat" w:hAnsi="Montserrat"/>
        </w:rPr>
        <w:t>Responde al ¿qué? y se refiere a un efecto dañoso sobre la Entidad o sobre el alcance de sus objetivos estratégicos, como consecuencia de la materialización de un riesgo.</w:t>
      </w:r>
    </w:p>
    <w:p w14:paraId="63687B41" w14:textId="5A2BC3DA" w:rsidR="00451711" w:rsidRPr="00C60CB8" w:rsidRDefault="00451711" w:rsidP="00FE23D0">
      <w:pPr>
        <w:pStyle w:val="Prrafodelista"/>
        <w:numPr>
          <w:ilvl w:val="0"/>
          <w:numId w:val="9"/>
        </w:numPr>
        <w:spacing w:line="276" w:lineRule="auto"/>
        <w:jc w:val="both"/>
        <w:rPr>
          <w:rFonts w:ascii="Montserrat" w:hAnsi="Montserrat"/>
        </w:rPr>
      </w:pPr>
      <w:r w:rsidRPr="00C60CB8">
        <w:rPr>
          <w:rFonts w:ascii="Montserrat" w:hAnsi="Montserrat"/>
        </w:rPr>
        <w:t>Causa inmediata</w:t>
      </w:r>
      <w:r w:rsidR="00F12A4E">
        <w:rPr>
          <w:rFonts w:ascii="Montserrat" w:hAnsi="Montserrat"/>
        </w:rPr>
        <w:t>.</w:t>
      </w:r>
      <w:r w:rsidRPr="00C60CB8">
        <w:rPr>
          <w:rFonts w:ascii="Montserrat" w:hAnsi="Montserrat"/>
        </w:rPr>
        <w:t xml:space="preserve"> </w:t>
      </w:r>
      <w:r w:rsidR="00F12A4E">
        <w:rPr>
          <w:rFonts w:ascii="Montserrat" w:hAnsi="Montserrat"/>
        </w:rPr>
        <w:t>Responde al ¿cómo? y se refiere a las c</w:t>
      </w:r>
      <w:r w:rsidRPr="00C60CB8">
        <w:rPr>
          <w:rFonts w:ascii="Montserrat" w:hAnsi="Montserrat"/>
        </w:rPr>
        <w:t>ircunstancias o situaciones más evidentes sobre las cuales se presenta el riesgo</w:t>
      </w:r>
      <w:r w:rsidR="00F12A4E">
        <w:rPr>
          <w:rFonts w:ascii="Montserrat" w:hAnsi="Montserrat"/>
        </w:rPr>
        <w:t>, pero que no constituyen su causa raíz.</w:t>
      </w:r>
      <w:r w:rsidRPr="00C60CB8">
        <w:rPr>
          <w:rFonts w:ascii="Montserrat" w:hAnsi="Montserrat"/>
        </w:rPr>
        <w:t xml:space="preserve"> </w:t>
      </w:r>
    </w:p>
    <w:p w14:paraId="47AC7E1D" w14:textId="481F3EA7" w:rsidR="00F12A4E" w:rsidRPr="00F12A4E" w:rsidRDefault="00451711" w:rsidP="00FE23D0">
      <w:pPr>
        <w:pStyle w:val="Prrafodelista"/>
        <w:numPr>
          <w:ilvl w:val="0"/>
          <w:numId w:val="9"/>
        </w:numPr>
        <w:spacing w:line="276" w:lineRule="auto"/>
        <w:jc w:val="both"/>
        <w:rPr>
          <w:rFonts w:ascii="Montserrat" w:hAnsi="Montserrat"/>
        </w:rPr>
      </w:pPr>
      <w:r w:rsidRPr="00C60CB8">
        <w:rPr>
          <w:rFonts w:ascii="Montserrat" w:hAnsi="Montserrat"/>
        </w:rPr>
        <w:t>Causa raíz</w:t>
      </w:r>
      <w:r w:rsidR="00F12A4E">
        <w:rPr>
          <w:rFonts w:ascii="Montserrat" w:hAnsi="Montserrat"/>
        </w:rPr>
        <w:t>.</w:t>
      </w:r>
      <w:r w:rsidRPr="00C60CB8">
        <w:rPr>
          <w:rFonts w:ascii="Montserrat" w:hAnsi="Montserrat"/>
        </w:rPr>
        <w:t xml:space="preserve"> </w:t>
      </w:r>
      <w:r w:rsidR="00F12A4E">
        <w:rPr>
          <w:rFonts w:ascii="Montserrat" w:hAnsi="Montserrat"/>
        </w:rPr>
        <w:t>Responde al ¿por qué? y se refiere a la c</w:t>
      </w:r>
      <w:r w:rsidRPr="00C60CB8">
        <w:rPr>
          <w:rFonts w:ascii="Montserrat" w:hAnsi="Montserrat"/>
        </w:rPr>
        <w:t>ausa principal</w:t>
      </w:r>
      <w:r w:rsidR="00F12A4E">
        <w:rPr>
          <w:rFonts w:ascii="Montserrat" w:hAnsi="Montserrat"/>
        </w:rPr>
        <w:t>,</w:t>
      </w:r>
      <w:r w:rsidRPr="00C60CB8">
        <w:rPr>
          <w:rFonts w:ascii="Montserrat" w:hAnsi="Montserrat"/>
        </w:rPr>
        <w:t xml:space="preserve"> </w:t>
      </w:r>
      <w:r w:rsidR="00F12A4E">
        <w:rPr>
          <w:rFonts w:ascii="Montserrat" w:hAnsi="Montserrat"/>
        </w:rPr>
        <w:t xml:space="preserve">causa </w:t>
      </w:r>
      <w:r w:rsidRPr="00C60CB8">
        <w:rPr>
          <w:rFonts w:ascii="Montserrat" w:hAnsi="Montserrat"/>
        </w:rPr>
        <w:t>básica</w:t>
      </w:r>
      <w:r w:rsidR="00F12A4E">
        <w:rPr>
          <w:rFonts w:ascii="Montserrat" w:hAnsi="Montserrat"/>
        </w:rPr>
        <w:t>, generador directo, causa eficiente o causa adecuada del riesgo.</w:t>
      </w:r>
      <w:r w:rsidRPr="00C60CB8">
        <w:rPr>
          <w:rFonts w:ascii="Montserrat" w:hAnsi="Montserrat"/>
        </w:rPr>
        <w:t xml:space="preserve"> </w:t>
      </w:r>
      <w:r w:rsidR="00F12A4E">
        <w:rPr>
          <w:rFonts w:ascii="Montserrat" w:hAnsi="Montserrat"/>
        </w:rPr>
        <w:t>La causa raíz es la condición necesaria para la materialización del riesgo.</w:t>
      </w:r>
    </w:p>
    <w:p w14:paraId="3AC9289F" w14:textId="77777777" w:rsidR="00451711" w:rsidRPr="007650F8" w:rsidRDefault="00451711" w:rsidP="00F12A4E">
      <w:pPr>
        <w:spacing w:line="276" w:lineRule="auto"/>
        <w:rPr>
          <w:rFonts w:ascii="Montserrat" w:hAnsi="Montserrat" w:cs="Times New Roman (Body CS)"/>
          <w:smallCaps/>
          <w:sz w:val="2"/>
          <w:szCs w:val="8"/>
        </w:rPr>
      </w:pPr>
    </w:p>
    <w:p w14:paraId="3586BBFA" w14:textId="17E0EC1D" w:rsidR="00451711" w:rsidRPr="003F38CF" w:rsidRDefault="00451711" w:rsidP="00FE23D0">
      <w:pPr>
        <w:pStyle w:val="Prrafodelista"/>
        <w:numPr>
          <w:ilvl w:val="3"/>
          <w:numId w:val="11"/>
        </w:numPr>
        <w:spacing w:line="276" w:lineRule="auto"/>
        <w:rPr>
          <w:rFonts w:ascii="Montserrat" w:hAnsi="Montserrat" w:cs="Times New Roman (Body CS)"/>
          <w:smallCaps/>
        </w:rPr>
      </w:pPr>
      <w:r w:rsidRPr="003F38CF">
        <w:rPr>
          <w:rFonts w:ascii="Montserrat" w:hAnsi="Montserrat" w:cs="Times New Roman (Body CS)"/>
          <w:smallCaps/>
        </w:rPr>
        <w:t>Descripción de</w:t>
      </w:r>
      <w:r w:rsidR="003F38CF">
        <w:rPr>
          <w:rFonts w:ascii="Montserrat" w:hAnsi="Montserrat" w:cs="Times New Roman (Body CS)"/>
          <w:smallCaps/>
        </w:rPr>
        <w:t xml:space="preserve">l </w:t>
      </w:r>
      <w:r w:rsidRPr="003F38CF">
        <w:rPr>
          <w:rFonts w:ascii="Montserrat" w:hAnsi="Montserrat" w:cs="Times New Roman (Body CS)"/>
          <w:smallCaps/>
        </w:rPr>
        <w:t>riesgo fiscal</w:t>
      </w:r>
    </w:p>
    <w:p w14:paraId="6C98A1DB" w14:textId="1DB35E8B" w:rsidR="00C60CB8" w:rsidRPr="00F12A4E" w:rsidRDefault="00C60CB8" w:rsidP="00F12A4E">
      <w:pPr>
        <w:spacing w:line="276" w:lineRule="auto"/>
        <w:ind w:firstLine="360"/>
        <w:jc w:val="both"/>
        <w:rPr>
          <w:rFonts w:ascii="Montserrat" w:hAnsi="Montserrat"/>
        </w:rPr>
      </w:pPr>
      <w:r w:rsidRPr="00C60CB8">
        <w:rPr>
          <w:rFonts w:ascii="Montserrat" w:hAnsi="Montserrat"/>
        </w:rPr>
        <w:t>La descripción de</w:t>
      </w:r>
      <w:r w:rsidR="00F12A4E">
        <w:rPr>
          <w:rFonts w:ascii="Montserrat" w:hAnsi="Montserrat"/>
        </w:rPr>
        <w:t xml:space="preserve">l </w:t>
      </w:r>
      <w:r>
        <w:rPr>
          <w:rFonts w:ascii="Montserrat" w:hAnsi="Montserrat"/>
        </w:rPr>
        <w:t xml:space="preserve">riesgo fiscal </w:t>
      </w:r>
      <w:r w:rsidR="00F12A4E">
        <w:rPr>
          <w:rFonts w:ascii="Montserrat" w:hAnsi="Montserrat"/>
        </w:rPr>
        <w:t>–</w:t>
      </w:r>
      <w:r>
        <w:rPr>
          <w:rFonts w:ascii="Montserrat" w:hAnsi="Montserrat"/>
        </w:rPr>
        <w:t>entendido como un tipo de riesgo de gestión/por procesos</w:t>
      </w:r>
      <w:r w:rsidR="00F12A4E">
        <w:rPr>
          <w:rFonts w:ascii="Montserrat" w:hAnsi="Montserrat"/>
        </w:rPr>
        <w:t>–</w:t>
      </w:r>
      <w:r>
        <w:rPr>
          <w:rFonts w:ascii="Montserrat" w:hAnsi="Montserrat"/>
        </w:rPr>
        <w:t xml:space="preserve"> </w:t>
      </w:r>
      <w:r w:rsidR="00F12A4E">
        <w:rPr>
          <w:rFonts w:ascii="Montserrat" w:hAnsi="Montserrat"/>
        </w:rPr>
        <w:t>iniciará con las palabras «posibilidad de» y contendrá</w:t>
      </w:r>
      <w:r w:rsidRPr="00C60CB8">
        <w:rPr>
          <w:rFonts w:ascii="Montserrat" w:hAnsi="Montserrat"/>
        </w:rPr>
        <w:t xml:space="preserve"> los detalles</w:t>
      </w:r>
      <w:r w:rsidR="00F12A4E" w:rsidRPr="00F12A4E">
        <w:rPr>
          <w:rFonts w:ascii="Montserrat" w:hAnsi="Montserrat"/>
        </w:rPr>
        <w:t xml:space="preserve"> </w:t>
      </w:r>
      <w:r w:rsidR="00F12A4E">
        <w:rPr>
          <w:rFonts w:ascii="Montserrat" w:hAnsi="Montserrat"/>
        </w:rPr>
        <w:t>necesarios para</w:t>
      </w:r>
      <w:r w:rsidR="00F12A4E" w:rsidRPr="00D47550">
        <w:rPr>
          <w:rFonts w:ascii="Montserrat" w:hAnsi="Montserrat"/>
        </w:rPr>
        <w:t xml:space="preserve"> </w:t>
      </w:r>
      <w:r w:rsidR="00F12A4E">
        <w:rPr>
          <w:rFonts w:ascii="Montserrat" w:hAnsi="Montserrat"/>
        </w:rPr>
        <w:t>facilitar su entendimiento</w:t>
      </w:r>
      <w:r w:rsidR="00F12A4E" w:rsidRPr="00D47550">
        <w:rPr>
          <w:rFonts w:ascii="Montserrat" w:hAnsi="Montserrat"/>
        </w:rPr>
        <w:t xml:space="preserve"> tanto </w:t>
      </w:r>
      <w:r w:rsidR="00F12A4E">
        <w:rPr>
          <w:rFonts w:ascii="Montserrat" w:hAnsi="Montserrat"/>
        </w:rPr>
        <w:t>por</w:t>
      </w:r>
      <w:r w:rsidR="00F12A4E" w:rsidRPr="00D47550">
        <w:rPr>
          <w:rFonts w:ascii="Montserrat" w:hAnsi="Montserrat"/>
        </w:rPr>
        <w:t xml:space="preserve"> el líder del proceso como </w:t>
      </w:r>
      <w:r w:rsidR="00F12A4E">
        <w:rPr>
          <w:rFonts w:ascii="Montserrat" w:hAnsi="Montserrat"/>
        </w:rPr>
        <w:t>por</w:t>
      </w:r>
      <w:r w:rsidR="00F12A4E" w:rsidRPr="00D47550">
        <w:rPr>
          <w:rFonts w:ascii="Montserrat" w:hAnsi="Montserrat"/>
        </w:rPr>
        <w:t xml:space="preserve"> personas ajenas </w:t>
      </w:r>
      <w:r w:rsidR="00F12A4E">
        <w:rPr>
          <w:rFonts w:ascii="Montserrat" w:hAnsi="Montserrat"/>
        </w:rPr>
        <w:t>a este:</w:t>
      </w:r>
    </w:p>
    <w:p w14:paraId="41A0FFD5" w14:textId="682DEE97" w:rsidR="00C60CB8" w:rsidRDefault="00C60CB8" w:rsidP="00F12A4E">
      <w:pPr>
        <w:spacing w:line="276" w:lineRule="auto"/>
        <w:jc w:val="center"/>
        <w:rPr>
          <w:rFonts w:ascii="Montserrat" w:hAnsi="Montserrat"/>
        </w:rPr>
      </w:pPr>
      <w:r>
        <w:rPr>
          <w:noProof/>
        </w:rPr>
        <w:drawing>
          <wp:inline distT="0" distB="0" distL="0" distR="0" wp14:anchorId="45271689" wp14:editId="22E866D6">
            <wp:extent cx="5275385" cy="2362881"/>
            <wp:effectExtent l="0" t="0" r="0" b="0"/>
            <wp:docPr id="75569779"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9779" name="Imagen 1" descr="Diagrama&#10;&#10;Descripción generada automáticamente"/>
                    <pic:cNvPicPr/>
                  </pic:nvPicPr>
                  <pic:blipFill>
                    <a:blip r:embed="rId14"/>
                    <a:stretch>
                      <a:fillRect/>
                    </a:stretch>
                  </pic:blipFill>
                  <pic:spPr>
                    <a:xfrm>
                      <a:off x="0" y="0"/>
                      <a:ext cx="5278529" cy="2364289"/>
                    </a:xfrm>
                    <a:prstGeom prst="rect">
                      <a:avLst/>
                    </a:prstGeom>
                  </pic:spPr>
                </pic:pic>
              </a:graphicData>
            </a:graphic>
          </wp:inline>
        </w:drawing>
      </w:r>
    </w:p>
    <w:p w14:paraId="787451F4" w14:textId="77777777" w:rsidR="00C60CB8" w:rsidRDefault="00C60CB8" w:rsidP="00F12A4E">
      <w:pPr>
        <w:spacing w:line="276" w:lineRule="auto"/>
        <w:jc w:val="center"/>
        <w:rPr>
          <w:rFonts w:ascii="Montserrat" w:hAnsi="Montserrat"/>
          <w:sz w:val="18"/>
          <w:szCs w:val="18"/>
        </w:rPr>
      </w:pPr>
      <w:r w:rsidRPr="00451711">
        <w:rPr>
          <w:rFonts w:ascii="Montserrat" w:hAnsi="Montserrat"/>
          <w:sz w:val="18"/>
          <w:szCs w:val="18"/>
        </w:rPr>
        <w:t>Guía para la administración del riesgo y diseño de controles en entidades públicas v.6. (2022) Departamento Administrativo de la Función Pública.</w:t>
      </w:r>
    </w:p>
    <w:p w14:paraId="07558FA5" w14:textId="77777777" w:rsidR="00C60CB8" w:rsidRPr="007650F8" w:rsidRDefault="00C60CB8" w:rsidP="00F12A4E">
      <w:pPr>
        <w:spacing w:line="276" w:lineRule="auto"/>
        <w:jc w:val="center"/>
        <w:rPr>
          <w:rFonts w:ascii="Montserrat" w:hAnsi="Montserrat"/>
          <w:sz w:val="8"/>
          <w:szCs w:val="8"/>
        </w:rPr>
      </w:pPr>
    </w:p>
    <w:p w14:paraId="0C3FD5D8" w14:textId="50E406A2" w:rsidR="00F12A4E" w:rsidRPr="00F05E68" w:rsidRDefault="00F12A4E" w:rsidP="00F12A4E">
      <w:pPr>
        <w:spacing w:line="276" w:lineRule="auto"/>
        <w:ind w:firstLine="360"/>
        <w:jc w:val="both"/>
        <w:rPr>
          <w:rFonts w:ascii="Montserrat" w:hAnsi="Montserrat"/>
        </w:rPr>
      </w:pPr>
      <w:r w:rsidRPr="00F05E68">
        <w:rPr>
          <w:rFonts w:ascii="Montserrat" w:hAnsi="Montserrat"/>
        </w:rPr>
        <w:t xml:space="preserve">La </w:t>
      </w:r>
      <w:r>
        <w:rPr>
          <w:rFonts w:ascii="Montserrat" w:hAnsi="Montserrat"/>
        </w:rPr>
        <w:t>descripción de los riesgos fiscales evitará</w:t>
      </w:r>
      <w:r w:rsidRPr="00F05E68">
        <w:rPr>
          <w:rFonts w:ascii="Montserrat" w:hAnsi="Montserrat"/>
        </w:rPr>
        <w:t xml:space="preserve"> la subjetividad en la redacción y</w:t>
      </w:r>
      <w:r>
        <w:rPr>
          <w:rFonts w:ascii="Montserrat" w:hAnsi="Montserrat"/>
        </w:rPr>
        <w:t xml:space="preserve"> permitirá</w:t>
      </w:r>
      <w:r w:rsidRPr="00F05E68">
        <w:rPr>
          <w:rFonts w:ascii="Montserrat" w:hAnsi="Montserrat"/>
        </w:rPr>
        <w:t xml:space="preserve"> </w:t>
      </w:r>
      <w:r>
        <w:rPr>
          <w:rFonts w:ascii="Montserrat" w:hAnsi="Montserrat"/>
        </w:rPr>
        <w:t>comprender</w:t>
      </w:r>
      <w:r w:rsidRPr="00F05E68">
        <w:rPr>
          <w:rFonts w:ascii="Montserrat" w:hAnsi="Montserrat"/>
        </w:rPr>
        <w:t xml:space="preserve"> </w:t>
      </w:r>
      <w:r>
        <w:rPr>
          <w:rFonts w:ascii="Montserrat" w:hAnsi="Montserrat"/>
        </w:rPr>
        <w:t>su</w:t>
      </w:r>
      <w:r w:rsidRPr="00F05E68">
        <w:rPr>
          <w:rFonts w:ascii="Montserrat" w:hAnsi="Montserrat"/>
        </w:rPr>
        <w:t xml:space="preserve"> forma </w:t>
      </w:r>
      <w:r>
        <w:rPr>
          <w:rFonts w:ascii="Montserrat" w:hAnsi="Montserrat"/>
        </w:rPr>
        <w:t>de materialización</w:t>
      </w:r>
      <w:r w:rsidRPr="00F05E68">
        <w:rPr>
          <w:rFonts w:ascii="Montserrat" w:hAnsi="Montserrat"/>
        </w:rPr>
        <w:t xml:space="preserve">, </w:t>
      </w:r>
      <w:r>
        <w:rPr>
          <w:rFonts w:ascii="Montserrat" w:hAnsi="Montserrat"/>
        </w:rPr>
        <w:t>su impacto, sus causas inmediatas y su causa raíz; entendidas así:</w:t>
      </w:r>
    </w:p>
    <w:p w14:paraId="71B367A1" w14:textId="63B031FD" w:rsidR="00F12A4E" w:rsidRPr="00F12A4E" w:rsidRDefault="00F12A4E" w:rsidP="00FE23D0">
      <w:pPr>
        <w:pStyle w:val="Prrafodelista"/>
        <w:numPr>
          <w:ilvl w:val="0"/>
          <w:numId w:val="9"/>
        </w:numPr>
        <w:spacing w:line="276" w:lineRule="auto"/>
        <w:jc w:val="both"/>
        <w:rPr>
          <w:rFonts w:ascii="Montserrat" w:hAnsi="Montserrat"/>
        </w:rPr>
      </w:pPr>
      <w:r w:rsidRPr="00F12A4E">
        <w:rPr>
          <w:rFonts w:ascii="Montserrat" w:hAnsi="Montserrat"/>
        </w:rPr>
        <w:t xml:space="preserve">Impacto. </w:t>
      </w:r>
      <w:r>
        <w:rPr>
          <w:rFonts w:ascii="Montserrat" w:hAnsi="Montserrat"/>
        </w:rPr>
        <w:t xml:space="preserve">Responde al </w:t>
      </w:r>
      <w:r w:rsidRPr="00F12A4E">
        <w:rPr>
          <w:rFonts w:ascii="Montserrat" w:hAnsi="Montserrat"/>
          <w:i/>
          <w:iCs/>
        </w:rPr>
        <w:t>¿qué?</w:t>
      </w:r>
      <w:r>
        <w:rPr>
          <w:rFonts w:ascii="Montserrat" w:hAnsi="Montserrat"/>
        </w:rPr>
        <w:t xml:space="preserve"> y se refiere a un efecto dañoso sobre la Entidad o sobre el alcance de sus objetivos estratégicos, como consecuencia de la materialización de un riesgo.</w:t>
      </w:r>
    </w:p>
    <w:p w14:paraId="0A9B78F6" w14:textId="2332C405" w:rsidR="00F12A4E" w:rsidRPr="00C60CB8" w:rsidRDefault="00F12A4E" w:rsidP="00FE23D0">
      <w:pPr>
        <w:pStyle w:val="Prrafodelista"/>
        <w:numPr>
          <w:ilvl w:val="0"/>
          <w:numId w:val="9"/>
        </w:numPr>
        <w:spacing w:line="276" w:lineRule="auto"/>
        <w:jc w:val="both"/>
        <w:rPr>
          <w:rFonts w:ascii="Montserrat" w:hAnsi="Montserrat"/>
        </w:rPr>
      </w:pPr>
      <w:r>
        <w:rPr>
          <w:rFonts w:ascii="Montserrat" w:hAnsi="Montserrat"/>
        </w:rPr>
        <w:t xml:space="preserve">Circunstancia o causa </w:t>
      </w:r>
      <w:r w:rsidRPr="00C60CB8">
        <w:rPr>
          <w:rFonts w:ascii="Montserrat" w:hAnsi="Montserrat"/>
        </w:rPr>
        <w:t>inmediata</w:t>
      </w:r>
      <w:r>
        <w:rPr>
          <w:rFonts w:ascii="Montserrat" w:hAnsi="Montserrat"/>
        </w:rPr>
        <w:t>.</w:t>
      </w:r>
      <w:r w:rsidRPr="00C60CB8">
        <w:rPr>
          <w:rFonts w:ascii="Montserrat" w:hAnsi="Montserrat"/>
        </w:rPr>
        <w:t xml:space="preserve"> </w:t>
      </w:r>
      <w:r>
        <w:rPr>
          <w:rFonts w:ascii="Montserrat" w:hAnsi="Montserrat"/>
        </w:rPr>
        <w:t xml:space="preserve">Responde al </w:t>
      </w:r>
      <w:r w:rsidRPr="00F12A4E">
        <w:rPr>
          <w:rFonts w:ascii="Montserrat" w:hAnsi="Montserrat"/>
          <w:i/>
          <w:iCs/>
        </w:rPr>
        <w:t>¿cómo?</w:t>
      </w:r>
      <w:r>
        <w:rPr>
          <w:rFonts w:ascii="Montserrat" w:hAnsi="Montserrat"/>
        </w:rPr>
        <w:t xml:space="preserve"> y se refiere a las c</w:t>
      </w:r>
      <w:r w:rsidRPr="00C60CB8">
        <w:rPr>
          <w:rFonts w:ascii="Montserrat" w:hAnsi="Montserrat"/>
        </w:rPr>
        <w:t>ircunstancias o situaciones más evidentes sobre las cuales se presenta el riesgo</w:t>
      </w:r>
      <w:r>
        <w:rPr>
          <w:rFonts w:ascii="Montserrat" w:hAnsi="Montserrat"/>
        </w:rPr>
        <w:t>, pero que no constituyen su causa raíz.</w:t>
      </w:r>
      <w:r w:rsidRPr="00C60CB8">
        <w:rPr>
          <w:rFonts w:ascii="Montserrat" w:hAnsi="Montserrat"/>
        </w:rPr>
        <w:t xml:space="preserve"> </w:t>
      </w:r>
    </w:p>
    <w:p w14:paraId="097C3762" w14:textId="75350509" w:rsidR="00F12A4E" w:rsidRPr="00F12A4E" w:rsidRDefault="00F12A4E" w:rsidP="00FE23D0">
      <w:pPr>
        <w:pStyle w:val="Prrafodelista"/>
        <w:numPr>
          <w:ilvl w:val="0"/>
          <w:numId w:val="9"/>
        </w:numPr>
        <w:spacing w:line="276" w:lineRule="auto"/>
        <w:jc w:val="both"/>
        <w:rPr>
          <w:rFonts w:ascii="Montserrat" w:hAnsi="Montserrat"/>
        </w:rPr>
      </w:pPr>
      <w:r w:rsidRPr="00C60CB8">
        <w:rPr>
          <w:rFonts w:ascii="Montserrat" w:hAnsi="Montserrat"/>
        </w:rPr>
        <w:t>Causa raíz</w:t>
      </w:r>
      <w:r>
        <w:rPr>
          <w:rFonts w:ascii="Montserrat" w:hAnsi="Montserrat"/>
        </w:rPr>
        <w:t>.</w:t>
      </w:r>
      <w:r w:rsidRPr="00C60CB8">
        <w:rPr>
          <w:rFonts w:ascii="Montserrat" w:hAnsi="Montserrat"/>
        </w:rPr>
        <w:t xml:space="preserve"> </w:t>
      </w:r>
      <w:r>
        <w:rPr>
          <w:rFonts w:ascii="Montserrat" w:hAnsi="Montserrat"/>
        </w:rPr>
        <w:t xml:space="preserve">Responde al </w:t>
      </w:r>
      <w:r w:rsidRPr="00F12A4E">
        <w:rPr>
          <w:rFonts w:ascii="Montserrat" w:hAnsi="Montserrat"/>
          <w:i/>
          <w:iCs/>
        </w:rPr>
        <w:t>¿por qué?</w:t>
      </w:r>
      <w:r>
        <w:rPr>
          <w:rFonts w:ascii="Montserrat" w:hAnsi="Montserrat"/>
        </w:rPr>
        <w:t xml:space="preserve"> y se refiere a la c</w:t>
      </w:r>
      <w:r w:rsidRPr="00C60CB8">
        <w:rPr>
          <w:rFonts w:ascii="Montserrat" w:hAnsi="Montserrat"/>
        </w:rPr>
        <w:t>ausa principal</w:t>
      </w:r>
      <w:r>
        <w:rPr>
          <w:rFonts w:ascii="Montserrat" w:hAnsi="Montserrat"/>
        </w:rPr>
        <w:t>,</w:t>
      </w:r>
      <w:r w:rsidRPr="00C60CB8">
        <w:rPr>
          <w:rFonts w:ascii="Montserrat" w:hAnsi="Montserrat"/>
        </w:rPr>
        <w:t xml:space="preserve"> </w:t>
      </w:r>
      <w:r>
        <w:rPr>
          <w:rFonts w:ascii="Montserrat" w:hAnsi="Montserrat"/>
        </w:rPr>
        <w:t xml:space="preserve">causa </w:t>
      </w:r>
      <w:r w:rsidRPr="00C60CB8">
        <w:rPr>
          <w:rFonts w:ascii="Montserrat" w:hAnsi="Montserrat"/>
        </w:rPr>
        <w:t>básica</w:t>
      </w:r>
      <w:r>
        <w:rPr>
          <w:rFonts w:ascii="Montserrat" w:hAnsi="Montserrat"/>
        </w:rPr>
        <w:t>, generador directo, causa eficiente o causa adecuada del riesgo.</w:t>
      </w:r>
      <w:r w:rsidRPr="00C60CB8">
        <w:rPr>
          <w:rFonts w:ascii="Montserrat" w:hAnsi="Montserrat"/>
        </w:rPr>
        <w:t xml:space="preserve"> </w:t>
      </w:r>
      <w:r>
        <w:rPr>
          <w:rFonts w:ascii="Montserrat" w:hAnsi="Montserrat"/>
        </w:rPr>
        <w:t>La causa raíz es la condición (acción u omisión) necesaria para la materialización del riesgo.</w:t>
      </w:r>
    </w:p>
    <w:p w14:paraId="00309CC0" w14:textId="77777777" w:rsidR="00C60CB8" w:rsidRPr="007650F8" w:rsidRDefault="00C60CB8" w:rsidP="00F12A4E">
      <w:pPr>
        <w:spacing w:line="276" w:lineRule="auto"/>
        <w:rPr>
          <w:rFonts w:ascii="Montserrat" w:hAnsi="Montserrat" w:cs="Times New Roman (Body CS)"/>
          <w:smallCaps/>
          <w:sz w:val="13"/>
          <w:szCs w:val="10"/>
        </w:rPr>
      </w:pPr>
    </w:p>
    <w:p w14:paraId="4A5248B3" w14:textId="5E981B2C" w:rsidR="00451711" w:rsidRPr="003F38CF" w:rsidRDefault="00451711" w:rsidP="00FE23D0">
      <w:pPr>
        <w:pStyle w:val="Prrafodelista"/>
        <w:numPr>
          <w:ilvl w:val="3"/>
          <w:numId w:val="11"/>
        </w:numPr>
        <w:spacing w:line="276" w:lineRule="auto"/>
        <w:rPr>
          <w:rFonts w:ascii="Montserrat" w:hAnsi="Montserrat" w:cs="Times New Roman (Body CS)"/>
          <w:smallCaps/>
        </w:rPr>
      </w:pPr>
      <w:r w:rsidRPr="003F38CF">
        <w:rPr>
          <w:rFonts w:ascii="Montserrat" w:hAnsi="Montserrat" w:cs="Times New Roman (Body CS)"/>
          <w:smallCaps/>
        </w:rPr>
        <w:t>Descripció</w:t>
      </w:r>
      <w:r w:rsidR="00B47F81" w:rsidRPr="003F38CF">
        <w:rPr>
          <w:rFonts w:ascii="Montserrat" w:hAnsi="Montserrat" w:cs="Times New Roman (Body CS)"/>
          <w:smallCaps/>
        </w:rPr>
        <w:t>n</w:t>
      </w:r>
      <w:r w:rsidRPr="003F38CF">
        <w:rPr>
          <w:rFonts w:ascii="Montserrat" w:hAnsi="Montserrat" w:cs="Times New Roman (Body CS)"/>
          <w:smallCaps/>
        </w:rPr>
        <w:t xml:space="preserve"> de</w:t>
      </w:r>
      <w:r w:rsidR="003F38CF">
        <w:rPr>
          <w:rFonts w:ascii="Montserrat" w:hAnsi="Montserrat" w:cs="Times New Roman (Body CS)"/>
          <w:smallCaps/>
        </w:rPr>
        <w:t xml:space="preserve">l </w:t>
      </w:r>
      <w:r w:rsidRPr="003F38CF">
        <w:rPr>
          <w:rFonts w:ascii="Montserrat" w:hAnsi="Montserrat" w:cs="Times New Roman (Body CS)"/>
          <w:smallCaps/>
        </w:rPr>
        <w:t>riesgo de corrupción</w:t>
      </w:r>
    </w:p>
    <w:p w14:paraId="4391DB37" w14:textId="65443266" w:rsidR="00F12A4E" w:rsidRDefault="00F12A4E" w:rsidP="00D6650F">
      <w:pPr>
        <w:spacing w:line="276" w:lineRule="auto"/>
        <w:ind w:firstLine="360"/>
        <w:jc w:val="both"/>
        <w:rPr>
          <w:rFonts w:ascii="Montserrat" w:hAnsi="Montserrat"/>
        </w:rPr>
      </w:pPr>
      <w:r>
        <w:rPr>
          <w:rFonts w:ascii="Montserrat" w:hAnsi="Montserrat"/>
        </w:rPr>
        <w:t xml:space="preserve">Para la gestión integral del riesgo de corrupción, se aplicarán los lineamientos de la cuarta versión de la </w:t>
      </w:r>
      <w:r>
        <w:rPr>
          <w:rFonts w:ascii="Montserrat" w:hAnsi="Montserrat"/>
          <w:i/>
          <w:iCs/>
        </w:rPr>
        <w:t xml:space="preserve">Guía para la administración del riesgo y el diseño de controles en entidades públicas: riesgos de gestión, corrupción y seguridad digital </w:t>
      </w:r>
      <w:r>
        <w:rPr>
          <w:rFonts w:ascii="Montserrat" w:hAnsi="Montserrat"/>
        </w:rPr>
        <w:t xml:space="preserve">(2018) del Departamento Administrativo de la Función Pública, en armonía con las directrices de la </w:t>
      </w:r>
      <w:r>
        <w:rPr>
          <w:rFonts w:ascii="Montserrat" w:hAnsi="Montserrat"/>
          <w:i/>
          <w:iCs/>
        </w:rPr>
        <w:t xml:space="preserve">Guía para la administración del riesgo y el diseño de controles en entidades públicas versión 6 </w:t>
      </w:r>
      <w:r>
        <w:rPr>
          <w:rFonts w:ascii="Montserrat" w:hAnsi="Montserrat"/>
        </w:rPr>
        <w:t>(2022) del Departamento Administrativo de la Función Pública.</w:t>
      </w:r>
    </w:p>
    <w:p w14:paraId="415D170E" w14:textId="6FE3F9C7" w:rsidR="00F12A4E" w:rsidRDefault="00F12A4E" w:rsidP="00F12A4E">
      <w:pPr>
        <w:spacing w:line="276" w:lineRule="auto"/>
        <w:ind w:firstLine="360"/>
        <w:jc w:val="both"/>
        <w:rPr>
          <w:rFonts w:ascii="Montserrat" w:hAnsi="Montserrat"/>
        </w:rPr>
      </w:pPr>
      <w:r w:rsidRPr="00C60CB8">
        <w:rPr>
          <w:rFonts w:ascii="Montserrat" w:hAnsi="Montserrat"/>
        </w:rPr>
        <w:t>La descripción</w:t>
      </w:r>
      <w:r>
        <w:rPr>
          <w:rFonts w:ascii="Montserrat" w:hAnsi="Montserrat"/>
        </w:rPr>
        <w:t xml:space="preserve"> de los riesgos de corrupción: (i) iniciará con las palabras «posibilidad de», (</w:t>
      </w:r>
      <w:proofErr w:type="spellStart"/>
      <w:r>
        <w:rPr>
          <w:rFonts w:ascii="Montserrat" w:hAnsi="Montserrat"/>
        </w:rPr>
        <w:t>ii</w:t>
      </w:r>
      <w:proofErr w:type="spellEnd"/>
      <w:r>
        <w:rPr>
          <w:rFonts w:ascii="Montserrat" w:hAnsi="Montserrat"/>
        </w:rPr>
        <w:t xml:space="preserve">) incluirá </w:t>
      </w:r>
      <w:r w:rsidRPr="00C60CB8">
        <w:rPr>
          <w:rFonts w:ascii="Montserrat" w:hAnsi="Montserrat"/>
        </w:rPr>
        <w:t>los detalles</w:t>
      </w:r>
      <w:r w:rsidRPr="00F12A4E">
        <w:rPr>
          <w:rFonts w:ascii="Montserrat" w:hAnsi="Montserrat"/>
        </w:rPr>
        <w:t xml:space="preserve"> </w:t>
      </w:r>
      <w:r>
        <w:rPr>
          <w:rFonts w:ascii="Montserrat" w:hAnsi="Montserrat"/>
        </w:rPr>
        <w:t>necesarios para</w:t>
      </w:r>
      <w:r w:rsidRPr="00D47550">
        <w:rPr>
          <w:rFonts w:ascii="Montserrat" w:hAnsi="Montserrat"/>
        </w:rPr>
        <w:t xml:space="preserve"> </w:t>
      </w:r>
      <w:r>
        <w:rPr>
          <w:rFonts w:ascii="Montserrat" w:hAnsi="Montserrat"/>
        </w:rPr>
        <w:t>facilitar su entendimiento tanto por el líder del proceso como por personas ajenas a este y (</w:t>
      </w:r>
      <w:proofErr w:type="spellStart"/>
      <w:r>
        <w:rPr>
          <w:rFonts w:ascii="Montserrat" w:hAnsi="Montserrat"/>
        </w:rPr>
        <w:t>iii</w:t>
      </w:r>
      <w:proofErr w:type="spellEnd"/>
      <w:r>
        <w:rPr>
          <w:rFonts w:ascii="Montserrat" w:hAnsi="Montserrat"/>
        </w:rPr>
        <w:t>) contendrá los siguientes cuatro elementos conceptuales:</w:t>
      </w:r>
    </w:p>
    <w:p w14:paraId="14C5CEDA" w14:textId="77777777" w:rsidR="00F12A4E" w:rsidRDefault="00F12A4E" w:rsidP="00F12A4E">
      <w:pPr>
        <w:spacing w:line="276" w:lineRule="auto"/>
        <w:ind w:firstLine="360"/>
        <w:jc w:val="both"/>
        <w:rPr>
          <w:rFonts w:ascii="Montserrat" w:hAnsi="Montserrat"/>
        </w:rPr>
      </w:pPr>
      <w:r>
        <w:rPr>
          <w:rFonts w:ascii="Montserrat" w:hAnsi="Montserrat"/>
          <w:noProof/>
        </w:rPr>
        <w:drawing>
          <wp:inline distT="0" distB="0" distL="0" distR="0" wp14:anchorId="4076421B" wp14:editId="6F2EE9B3">
            <wp:extent cx="4723765" cy="2605413"/>
            <wp:effectExtent l="0" t="0" r="0" b="23495"/>
            <wp:docPr id="126086316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39D313A" w14:textId="2AEDE406" w:rsidR="00F12A4E" w:rsidRDefault="00F12A4E" w:rsidP="00F12A4E">
      <w:pPr>
        <w:spacing w:line="276" w:lineRule="auto"/>
        <w:jc w:val="center"/>
        <w:rPr>
          <w:rFonts w:ascii="Montserrat" w:hAnsi="Montserrat"/>
          <w:sz w:val="18"/>
          <w:szCs w:val="18"/>
        </w:rPr>
      </w:pPr>
      <w:r>
        <w:rPr>
          <w:rFonts w:ascii="Montserrat" w:hAnsi="Montserrat"/>
          <w:sz w:val="18"/>
          <w:szCs w:val="18"/>
        </w:rPr>
        <w:t>Adaptado de la Guía</w:t>
      </w:r>
      <w:r w:rsidRPr="00451711">
        <w:rPr>
          <w:rFonts w:ascii="Montserrat" w:hAnsi="Montserrat"/>
          <w:sz w:val="18"/>
          <w:szCs w:val="18"/>
        </w:rPr>
        <w:t xml:space="preserve"> para la administración del riesgo y diseño de controles en entidades públicas v.6. (2022) </w:t>
      </w:r>
      <w:r>
        <w:rPr>
          <w:rFonts w:ascii="Montserrat" w:hAnsi="Montserrat"/>
          <w:sz w:val="18"/>
          <w:szCs w:val="18"/>
        </w:rPr>
        <w:t xml:space="preserve">del </w:t>
      </w:r>
      <w:r w:rsidRPr="00451711">
        <w:rPr>
          <w:rFonts w:ascii="Montserrat" w:hAnsi="Montserrat"/>
          <w:sz w:val="18"/>
          <w:szCs w:val="18"/>
        </w:rPr>
        <w:t>Departamento Administrativo de la Función Pública.</w:t>
      </w:r>
    </w:p>
    <w:p w14:paraId="0E082233" w14:textId="2A6365C1" w:rsidR="00F12A4E" w:rsidRDefault="00F12A4E" w:rsidP="00F12A4E">
      <w:pPr>
        <w:spacing w:line="276" w:lineRule="auto"/>
        <w:ind w:firstLine="360"/>
        <w:jc w:val="both"/>
        <w:rPr>
          <w:rFonts w:ascii="Montserrat" w:hAnsi="Montserrat"/>
        </w:rPr>
      </w:pPr>
      <w:r>
        <w:rPr>
          <w:rFonts w:ascii="Montserrat" w:hAnsi="Montserrat"/>
        </w:rPr>
        <w:t>De acuerdo con lo anterior, los riesgos de corrupción describen una posibilidad de que, por acción u omisión, se use el poder para desviar la gestión de lo público hacia un beneficio privado. Las prácticas corruptas se originan en actores públicos o en actores privados con poder e incidencia en la toma de decisiones y administración de bienes públicos.</w:t>
      </w:r>
    </w:p>
    <w:p w14:paraId="1EBDDDA1" w14:textId="4DA46F1B" w:rsidR="00051170" w:rsidRDefault="00DF62D3" w:rsidP="00F12A4E">
      <w:pPr>
        <w:spacing w:line="276" w:lineRule="auto"/>
        <w:ind w:firstLine="360"/>
        <w:jc w:val="both"/>
        <w:rPr>
          <w:rFonts w:ascii="Montserrat" w:hAnsi="Montserrat"/>
        </w:rPr>
      </w:pPr>
      <w:r>
        <w:rPr>
          <w:rFonts w:ascii="Montserrat" w:hAnsi="Montserrat"/>
        </w:rPr>
        <w:t xml:space="preserve">Para la </w:t>
      </w:r>
      <w:r w:rsidR="00F12A4E">
        <w:rPr>
          <w:rFonts w:ascii="Montserrat" w:hAnsi="Montserrat"/>
        </w:rPr>
        <w:t>descripción</w:t>
      </w:r>
      <w:r>
        <w:rPr>
          <w:rFonts w:ascii="Montserrat" w:hAnsi="Montserrat"/>
        </w:rPr>
        <w:t xml:space="preserve"> de los riesgos de corrupción, </w:t>
      </w:r>
      <w:r w:rsidR="00F12A4E">
        <w:rPr>
          <w:rFonts w:ascii="Montserrat" w:hAnsi="Montserrat"/>
        </w:rPr>
        <w:t>s</w:t>
      </w:r>
      <w:r>
        <w:rPr>
          <w:rFonts w:ascii="Montserrat" w:hAnsi="Montserrat"/>
        </w:rPr>
        <w:t>e adopta l</w:t>
      </w:r>
      <w:r w:rsidR="00F12A4E">
        <w:rPr>
          <w:rFonts w:ascii="Montserrat" w:hAnsi="Montserrat"/>
        </w:rPr>
        <w:t>a</w:t>
      </w:r>
      <w:r>
        <w:rPr>
          <w:rFonts w:ascii="Montserrat" w:hAnsi="Montserrat"/>
        </w:rPr>
        <w:t xml:space="preserve"> matriz de definición de riesgos de corrupción</w:t>
      </w:r>
      <w:r w:rsidR="00F12A4E">
        <w:rPr>
          <w:rFonts w:ascii="Montserrat" w:hAnsi="Montserrat"/>
        </w:rPr>
        <w:t xml:space="preserve"> de la </w:t>
      </w:r>
      <w:r w:rsidR="00F12A4E">
        <w:rPr>
          <w:rFonts w:ascii="Montserrat" w:hAnsi="Montserrat"/>
          <w:i/>
          <w:iCs/>
        </w:rPr>
        <w:t xml:space="preserve">Guía para la administración del riesgo y el diseño de controles en entidades públicas versión 6 </w:t>
      </w:r>
      <w:r w:rsidR="00F12A4E">
        <w:rPr>
          <w:rFonts w:ascii="Montserrat" w:hAnsi="Montserrat"/>
        </w:rPr>
        <w:t>(2022) del Departamento Administrativo de la Función Pública:</w:t>
      </w:r>
    </w:p>
    <w:p w14:paraId="2EDA1915" w14:textId="77777777" w:rsidR="00DF62D3" w:rsidRPr="00DF62D3" w:rsidRDefault="00DF62D3" w:rsidP="00F12A4E">
      <w:pPr>
        <w:spacing w:line="276" w:lineRule="auto"/>
        <w:jc w:val="both"/>
        <w:rPr>
          <w:rFonts w:ascii="Montserrat" w:hAnsi="Montserrat"/>
          <w:sz w:val="2"/>
          <w:szCs w:val="2"/>
        </w:rPr>
      </w:pPr>
    </w:p>
    <w:p w14:paraId="5F97FB42" w14:textId="62A403F1" w:rsidR="00B47F81" w:rsidRDefault="00051170" w:rsidP="00F12A4E">
      <w:pPr>
        <w:spacing w:line="276" w:lineRule="auto"/>
        <w:ind w:firstLine="360"/>
        <w:jc w:val="center"/>
        <w:rPr>
          <w:rFonts w:ascii="Montserrat" w:hAnsi="Montserrat"/>
        </w:rPr>
      </w:pPr>
      <w:r w:rsidRPr="00051170">
        <w:rPr>
          <w:rFonts w:ascii="Montserrat" w:hAnsi="Montserrat" w:cs="Times New Roman (Body CS)"/>
          <w:smallCaps/>
          <w:noProof/>
        </w:rPr>
        <w:drawing>
          <wp:inline distT="0" distB="0" distL="0" distR="0" wp14:anchorId="2B9C8100" wp14:editId="32ECCB3B">
            <wp:extent cx="3891776" cy="2192557"/>
            <wp:effectExtent l="0" t="0" r="0" b="5080"/>
            <wp:docPr id="315143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143790" name=""/>
                    <pic:cNvPicPr/>
                  </pic:nvPicPr>
                  <pic:blipFill>
                    <a:blip r:embed="rId20"/>
                    <a:stretch>
                      <a:fillRect/>
                    </a:stretch>
                  </pic:blipFill>
                  <pic:spPr>
                    <a:xfrm>
                      <a:off x="0" y="0"/>
                      <a:ext cx="3933428" cy="2216023"/>
                    </a:xfrm>
                    <a:prstGeom prst="rect">
                      <a:avLst/>
                    </a:prstGeom>
                  </pic:spPr>
                </pic:pic>
              </a:graphicData>
            </a:graphic>
          </wp:inline>
        </w:drawing>
      </w:r>
    </w:p>
    <w:p w14:paraId="06D20289" w14:textId="596C6BF7" w:rsidR="00DF62D3" w:rsidRDefault="00DF62D3" w:rsidP="00F12A4E">
      <w:pPr>
        <w:spacing w:line="276" w:lineRule="auto"/>
        <w:jc w:val="center"/>
        <w:rPr>
          <w:rFonts w:ascii="Montserrat" w:hAnsi="Montserrat"/>
          <w:sz w:val="18"/>
          <w:szCs w:val="18"/>
        </w:rPr>
      </w:pPr>
      <w:r w:rsidRPr="00451711">
        <w:rPr>
          <w:rFonts w:ascii="Montserrat" w:hAnsi="Montserrat"/>
          <w:sz w:val="18"/>
          <w:szCs w:val="18"/>
        </w:rPr>
        <w:t>Guía para la administración del riesgo y diseño de controles en entidades públicas v.6. (2022) Departamento Administrativo de la Función Pública.</w:t>
      </w:r>
    </w:p>
    <w:p w14:paraId="361D5D0D" w14:textId="77777777" w:rsidR="008A0499" w:rsidRPr="008A0499" w:rsidRDefault="008A0499" w:rsidP="00F12A4E">
      <w:pPr>
        <w:spacing w:line="276" w:lineRule="auto"/>
        <w:jc w:val="center"/>
        <w:rPr>
          <w:rFonts w:ascii="Montserrat" w:hAnsi="Montserrat"/>
          <w:sz w:val="6"/>
          <w:szCs w:val="6"/>
        </w:rPr>
      </w:pPr>
    </w:p>
    <w:p w14:paraId="6DD19233" w14:textId="39798A3A" w:rsidR="00451711" w:rsidRPr="00345B50" w:rsidRDefault="00451711" w:rsidP="00FE23D0">
      <w:pPr>
        <w:pStyle w:val="Prrafodelista"/>
        <w:numPr>
          <w:ilvl w:val="3"/>
          <w:numId w:val="11"/>
        </w:numPr>
        <w:spacing w:line="276" w:lineRule="auto"/>
        <w:rPr>
          <w:rFonts w:ascii="Montserrat" w:hAnsi="Montserrat" w:cs="Times New Roman (Body CS)"/>
          <w:smallCaps/>
        </w:rPr>
      </w:pPr>
      <w:r w:rsidRPr="00345B50">
        <w:rPr>
          <w:rFonts w:ascii="Montserrat" w:hAnsi="Montserrat" w:cs="Times New Roman (Body CS)"/>
          <w:smallCaps/>
        </w:rPr>
        <w:t>Descripción de</w:t>
      </w:r>
      <w:r w:rsidR="003F38CF" w:rsidRPr="00345B50">
        <w:rPr>
          <w:rFonts w:ascii="Montserrat" w:hAnsi="Montserrat" w:cs="Times New Roman (Body CS)"/>
          <w:smallCaps/>
        </w:rPr>
        <w:t xml:space="preserve">l </w:t>
      </w:r>
      <w:r w:rsidRPr="00345B50">
        <w:rPr>
          <w:rFonts w:ascii="Montserrat" w:hAnsi="Montserrat" w:cs="Times New Roman (Body CS)"/>
          <w:smallCaps/>
        </w:rPr>
        <w:t xml:space="preserve">riesgo de seguridad </w:t>
      </w:r>
      <w:r w:rsidR="00F56C9E" w:rsidRPr="00345B50">
        <w:rPr>
          <w:rFonts w:ascii="Montserrat" w:hAnsi="Montserrat" w:cs="Times New Roman (Body CS)"/>
          <w:smallCaps/>
        </w:rPr>
        <w:t xml:space="preserve">y privacidad </w:t>
      </w:r>
      <w:r w:rsidRPr="00345B50">
        <w:rPr>
          <w:rFonts w:ascii="Montserrat" w:hAnsi="Montserrat" w:cs="Times New Roman (Body CS)"/>
          <w:smallCaps/>
        </w:rPr>
        <w:t>de la información</w:t>
      </w:r>
    </w:p>
    <w:p w14:paraId="4588B7D3" w14:textId="793CDED2" w:rsidR="00F12A4E" w:rsidRPr="00345B50" w:rsidRDefault="00F12A4E" w:rsidP="00F12A4E">
      <w:pPr>
        <w:spacing w:line="276" w:lineRule="auto"/>
        <w:ind w:firstLine="360"/>
        <w:jc w:val="both"/>
        <w:rPr>
          <w:rFonts w:ascii="Montserrat" w:hAnsi="Montserrat"/>
        </w:rPr>
      </w:pPr>
      <w:r w:rsidRPr="00345B50">
        <w:rPr>
          <w:rFonts w:ascii="Montserrat" w:hAnsi="Montserrat"/>
        </w:rPr>
        <w:t xml:space="preserve">Para la gestión integral del riesgo de seguridad </w:t>
      </w:r>
      <w:r w:rsidR="00F56C9E" w:rsidRPr="00345B50">
        <w:rPr>
          <w:rFonts w:ascii="Montserrat" w:hAnsi="Montserrat"/>
        </w:rPr>
        <w:t xml:space="preserve">y privacidad </w:t>
      </w:r>
      <w:r w:rsidRPr="00345B50">
        <w:rPr>
          <w:rFonts w:ascii="Montserrat" w:hAnsi="Montserrat"/>
        </w:rPr>
        <w:t xml:space="preserve">de la información, se aplicarán los lineamientos del </w:t>
      </w:r>
      <w:r w:rsidRPr="00345B50">
        <w:rPr>
          <w:rFonts w:ascii="Montserrat" w:hAnsi="Montserrat"/>
          <w:i/>
          <w:iCs/>
        </w:rPr>
        <w:t xml:space="preserve">Documento Maestro del Modelo de Seguridad y Privacidad de la Información </w:t>
      </w:r>
      <w:r w:rsidRPr="00345B50">
        <w:rPr>
          <w:rFonts w:ascii="Montserrat" w:hAnsi="Montserrat"/>
        </w:rPr>
        <w:t xml:space="preserve">(2021), del </w:t>
      </w:r>
      <w:r w:rsidRPr="00345B50">
        <w:rPr>
          <w:rFonts w:ascii="Montserrat" w:hAnsi="Montserrat"/>
          <w:i/>
          <w:iCs/>
        </w:rPr>
        <w:t xml:space="preserve">Modelo Nacional de Gestión de Riesgo de Seguridad de la Información en Entidades Públicas – Anexo 4 </w:t>
      </w:r>
      <w:r w:rsidRPr="00345B50">
        <w:rPr>
          <w:rFonts w:ascii="Montserrat" w:hAnsi="Montserrat"/>
        </w:rPr>
        <w:t xml:space="preserve">(2021) y de la </w:t>
      </w:r>
      <w:r w:rsidRPr="00345B50">
        <w:rPr>
          <w:rFonts w:ascii="Montserrat" w:hAnsi="Montserrat"/>
          <w:i/>
          <w:iCs/>
        </w:rPr>
        <w:t xml:space="preserve">Guía de gestión de riesgos número 7: seguridad y privacidad de la información </w:t>
      </w:r>
      <w:r w:rsidRPr="00345B50">
        <w:rPr>
          <w:rFonts w:ascii="Montserrat" w:hAnsi="Montserrat"/>
        </w:rPr>
        <w:t>(2016) del Ministerio de Tecnologías de la Información y las Comunicaciones.</w:t>
      </w:r>
    </w:p>
    <w:p w14:paraId="3D7AC08B" w14:textId="01094102" w:rsidR="007650F8" w:rsidRPr="00345B50" w:rsidRDefault="00F12A4E" w:rsidP="00B932F9">
      <w:pPr>
        <w:spacing w:line="276" w:lineRule="auto"/>
        <w:ind w:firstLine="360"/>
        <w:jc w:val="both"/>
        <w:rPr>
          <w:rFonts w:ascii="Montserrat" w:hAnsi="Montserrat"/>
        </w:rPr>
      </w:pPr>
      <w:r w:rsidRPr="00345B50">
        <w:rPr>
          <w:rFonts w:ascii="Montserrat" w:hAnsi="Montserrat"/>
        </w:rPr>
        <w:t xml:space="preserve">Para la descripción de los riesgos de seguridad </w:t>
      </w:r>
      <w:r w:rsidR="00F56C9E" w:rsidRPr="00345B50">
        <w:rPr>
          <w:rFonts w:ascii="Montserrat" w:hAnsi="Montserrat"/>
        </w:rPr>
        <w:t xml:space="preserve">y privacidad </w:t>
      </w:r>
      <w:r w:rsidRPr="00345B50">
        <w:rPr>
          <w:rFonts w:ascii="Montserrat" w:hAnsi="Montserrat"/>
        </w:rPr>
        <w:t>de la información, se tendrán las siguientes</w:t>
      </w:r>
      <w:r w:rsidR="00C758BF" w:rsidRPr="00345B50">
        <w:rPr>
          <w:rFonts w:ascii="Montserrat" w:hAnsi="Montserrat"/>
        </w:rPr>
        <w:t xml:space="preserve"> </w:t>
      </w:r>
      <w:r w:rsidR="007650F8" w:rsidRPr="00345B50">
        <w:rPr>
          <w:rFonts w:ascii="Montserrat" w:hAnsi="Montserrat"/>
        </w:rPr>
        <w:t>seis (06)</w:t>
      </w:r>
      <w:r w:rsidR="00C758BF" w:rsidRPr="00345B50">
        <w:rPr>
          <w:rFonts w:ascii="Montserrat" w:hAnsi="Montserrat"/>
        </w:rPr>
        <w:t xml:space="preserve"> </w:t>
      </w:r>
      <w:r w:rsidRPr="00345B50">
        <w:rPr>
          <w:rFonts w:ascii="Montserrat" w:hAnsi="Montserrat"/>
        </w:rPr>
        <w:t xml:space="preserve">tipologías específicas, referentes a la afectación de (i) los principios de la seguridad </w:t>
      </w:r>
      <w:r w:rsidR="00F56C9E" w:rsidRPr="00345B50">
        <w:rPr>
          <w:rFonts w:ascii="Montserrat" w:hAnsi="Montserrat"/>
        </w:rPr>
        <w:t xml:space="preserve">y privacidad </w:t>
      </w:r>
      <w:r w:rsidRPr="00345B50">
        <w:rPr>
          <w:rFonts w:ascii="Montserrat" w:hAnsi="Montserrat"/>
        </w:rPr>
        <w:t>de la información o (</w:t>
      </w:r>
      <w:proofErr w:type="spellStart"/>
      <w:r w:rsidRPr="00345B50">
        <w:rPr>
          <w:rFonts w:ascii="Montserrat" w:hAnsi="Montserrat"/>
        </w:rPr>
        <w:t>ii</w:t>
      </w:r>
      <w:proofErr w:type="spellEnd"/>
      <w:r w:rsidRPr="00345B50">
        <w:rPr>
          <w:rFonts w:ascii="Montserrat" w:hAnsi="Montserrat"/>
        </w:rPr>
        <w:t xml:space="preserve">) de las actividades propias del Sistema de Gestión de Seguridad </w:t>
      </w:r>
      <w:r w:rsidR="00F56C9E" w:rsidRPr="00345B50">
        <w:rPr>
          <w:rFonts w:ascii="Montserrat" w:hAnsi="Montserrat"/>
        </w:rPr>
        <w:t xml:space="preserve">y privacidad </w:t>
      </w:r>
      <w:r w:rsidRPr="00345B50">
        <w:rPr>
          <w:rFonts w:ascii="Montserrat" w:hAnsi="Montserrat"/>
        </w:rPr>
        <w:t>de la Información:</w:t>
      </w:r>
    </w:p>
    <w:tbl>
      <w:tblPr>
        <w:tblStyle w:val="Tablaconcuadrcula"/>
        <w:tblW w:w="0" w:type="auto"/>
        <w:tblCellMar>
          <w:top w:w="85" w:type="dxa"/>
          <w:left w:w="85" w:type="dxa"/>
          <w:bottom w:w="85" w:type="dxa"/>
          <w:right w:w="85" w:type="dxa"/>
        </w:tblCellMar>
        <w:tblLook w:val="04A0" w:firstRow="1" w:lastRow="0" w:firstColumn="1" w:lastColumn="0" w:noHBand="0" w:noVBand="1"/>
      </w:tblPr>
      <w:tblGrid>
        <w:gridCol w:w="421"/>
        <w:gridCol w:w="8073"/>
      </w:tblGrid>
      <w:tr w:rsidR="00345B50" w:rsidRPr="00345B50" w14:paraId="325EB13F" w14:textId="77777777" w:rsidTr="00A906DC">
        <w:tc>
          <w:tcPr>
            <w:tcW w:w="8494" w:type="dxa"/>
            <w:gridSpan w:val="2"/>
            <w:shd w:val="clear" w:color="auto" w:fill="D9E2F3" w:themeFill="accent1" w:themeFillTint="33"/>
          </w:tcPr>
          <w:p w14:paraId="7D43F018" w14:textId="4D4E65E0" w:rsidR="007650F8" w:rsidRPr="00345B50" w:rsidRDefault="007650F8" w:rsidP="00F12A4E">
            <w:pPr>
              <w:spacing w:line="276" w:lineRule="auto"/>
              <w:jc w:val="center"/>
              <w:rPr>
                <w:rFonts w:ascii="Montserrat" w:hAnsi="Montserrat" w:cs="Times New Roman (Body CS)"/>
                <w:smallCaps/>
              </w:rPr>
            </w:pPr>
            <w:r w:rsidRPr="00345B50">
              <w:rPr>
                <w:rFonts w:ascii="Montserrat" w:hAnsi="Montserrat"/>
              </w:rPr>
              <w:t>Tipología</w:t>
            </w:r>
            <w:r w:rsidR="00F12A4E" w:rsidRPr="00345B50">
              <w:rPr>
                <w:rFonts w:ascii="Montserrat" w:hAnsi="Montserrat"/>
              </w:rPr>
              <w:t xml:space="preserve">s específicas </w:t>
            </w:r>
            <w:r w:rsidRPr="00345B50">
              <w:rPr>
                <w:rFonts w:ascii="Montserrat" w:hAnsi="Montserrat"/>
              </w:rPr>
              <w:t xml:space="preserve">de riesgos de seguridad </w:t>
            </w:r>
            <w:r w:rsidR="001434D4" w:rsidRPr="00345B50">
              <w:rPr>
                <w:rFonts w:ascii="Montserrat" w:hAnsi="Montserrat"/>
              </w:rPr>
              <w:t xml:space="preserve">y privacidad </w:t>
            </w:r>
            <w:r w:rsidRPr="00345B50">
              <w:rPr>
                <w:rFonts w:ascii="Montserrat" w:hAnsi="Montserrat"/>
              </w:rPr>
              <w:t>de la información</w:t>
            </w:r>
          </w:p>
        </w:tc>
      </w:tr>
      <w:tr w:rsidR="00345B50" w:rsidRPr="00345B50" w14:paraId="6596F206" w14:textId="77777777" w:rsidTr="00BB5E4C">
        <w:tc>
          <w:tcPr>
            <w:tcW w:w="421" w:type="dxa"/>
          </w:tcPr>
          <w:p w14:paraId="75C28058" w14:textId="77777777" w:rsidR="007650F8" w:rsidRPr="00345B50" w:rsidRDefault="007650F8" w:rsidP="00F12A4E">
            <w:pPr>
              <w:spacing w:line="276" w:lineRule="auto"/>
              <w:jc w:val="center"/>
              <w:rPr>
                <w:rFonts w:ascii="Montserrat" w:hAnsi="Montserrat" w:cs="Times New Roman (Body CS)"/>
                <w:smallCaps/>
              </w:rPr>
            </w:pPr>
            <w:r w:rsidRPr="00345B50">
              <w:rPr>
                <w:rFonts w:ascii="Montserrat" w:hAnsi="Montserrat" w:cs="Times New Roman (Body CS)"/>
                <w:smallCaps/>
              </w:rPr>
              <w:t>1</w:t>
            </w:r>
          </w:p>
        </w:tc>
        <w:tc>
          <w:tcPr>
            <w:tcW w:w="8073" w:type="dxa"/>
          </w:tcPr>
          <w:p w14:paraId="41C2B498" w14:textId="7FF5B580" w:rsidR="007650F8" w:rsidRPr="00345B50" w:rsidRDefault="007650F8" w:rsidP="00F12A4E">
            <w:pPr>
              <w:spacing w:line="276" w:lineRule="auto"/>
              <w:jc w:val="both"/>
              <w:rPr>
                <w:rFonts w:ascii="Montserrat" w:hAnsi="Montserrat" w:cs="Times New Roman (Body CS)"/>
                <w:smallCaps/>
              </w:rPr>
            </w:pPr>
            <w:r w:rsidRPr="00345B50">
              <w:rPr>
                <w:rFonts w:ascii="Montserrat" w:hAnsi="Montserrat"/>
              </w:rPr>
              <w:t>Posibilidad de comprometer la integridad de la información institucional debido las fallas técnicas y operativas en el proceso.</w:t>
            </w:r>
          </w:p>
        </w:tc>
      </w:tr>
      <w:tr w:rsidR="00345B50" w:rsidRPr="00345B50" w14:paraId="67B97977" w14:textId="77777777" w:rsidTr="00BB5E4C">
        <w:tc>
          <w:tcPr>
            <w:tcW w:w="421" w:type="dxa"/>
          </w:tcPr>
          <w:p w14:paraId="6ACFC2F8" w14:textId="77777777" w:rsidR="007650F8" w:rsidRPr="00345B50" w:rsidRDefault="007650F8" w:rsidP="00F12A4E">
            <w:pPr>
              <w:spacing w:line="276" w:lineRule="auto"/>
              <w:jc w:val="center"/>
              <w:rPr>
                <w:rFonts w:ascii="Montserrat" w:hAnsi="Montserrat" w:cs="Times New Roman (Body CS)"/>
                <w:smallCaps/>
              </w:rPr>
            </w:pPr>
            <w:r w:rsidRPr="00345B50">
              <w:rPr>
                <w:rFonts w:ascii="Montserrat" w:hAnsi="Montserrat" w:cs="Times New Roman (Body CS)"/>
                <w:smallCaps/>
              </w:rPr>
              <w:t>2</w:t>
            </w:r>
          </w:p>
        </w:tc>
        <w:tc>
          <w:tcPr>
            <w:tcW w:w="8073" w:type="dxa"/>
          </w:tcPr>
          <w:p w14:paraId="3F77886C" w14:textId="6F5022C5" w:rsidR="007650F8" w:rsidRPr="00345B50" w:rsidRDefault="007650F8" w:rsidP="00F12A4E">
            <w:pPr>
              <w:spacing w:line="276" w:lineRule="auto"/>
              <w:jc w:val="both"/>
              <w:rPr>
                <w:rFonts w:ascii="Montserrat" w:hAnsi="Montserrat" w:cs="Times New Roman (Body CS)"/>
                <w:smallCaps/>
              </w:rPr>
            </w:pPr>
            <w:r w:rsidRPr="00345B50">
              <w:rPr>
                <w:rFonts w:ascii="Montserrat" w:hAnsi="Montserrat"/>
              </w:rPr>
              <w:t>Posibilidad de comprometer la confidencialidad de la información institucional debido a las fallas técnicas y operativas en el proceso.</w:t>
            </w:r>
          </w:p>
        </w:tc>
      </w:tr>
      <w:tr w:rsidR="00345B50" w:rsidRPr="00345B50" w14:paraId="452F5FAE" w14:textId="77777777" w:rsidTr="00BB5E4C">
        <w:tc>
          <w:tcPr>
            <w:tcW w:w="421" w:type="dxa"/>
          </w:tcPr>
          <w:p w14:paraId="5175A917" w14:textId="77777777" w:rsidR="007650F8" w:rsidRPr="00345B50" w:rsidRDefault="007650F8" w:rsidP="00F12A4E">
            <w:pPr>
              <w:spacing w:line="276" w:lineRule="auto"/>
              <w:jc w:val="center"/>
              <w:rPr>
                <w:rFonts w:ascii="Montserrat" w:hAnsi="Montserrat" w:cs="Times New Roman (Body CS)"/>
                <w:smallCaps/>
              </w:rPr>
            </w:pPr>
            <w:r w:rsidRPr="00345B50">
              <w:rPr>
                <w:rFonts w:ascii="Montserrat" w:hAnsi="Montserrat" w:cs="Times New Roman (Body CS)"/>
                <w:smallCaps/>
              </w:rPr>
              <w:t>3</w:t>
            </w:r>
          </w:p>
        </w:tc>
        <w:tc>
          <w:tcPr>
            <w:tcW w:w="8073" w:type="dxa"/>
          </w:tcPr>
          <w:p w14:paraId="29E4AF8C" w14:textId="5A55983D" w:rsidR="007650F8" w:rsidRPr="00345B50" w:rsidRDefault="007650F8" w:rsidP="00F12A4E">
            <w:pPr>
              <w:spacing w:line="276" w:lineRule="auto"/>
              <w:jc w:val="both"/>
              <w:rPr>
                <w:rFonts w:ascii="Montserrat" w:hAnsi="Montserrat" w:cs="Times New Roman (Body CS)"/>
                <w:smallCaps/>
              </w:rPr>
            </w:pPr>
            <w:r w:rsidRPr="00345B50">
              <w:rPr>
                <w:rFonts w:ascii="Montserrat" w:hAnsi="Montserrat"/>
              </w:rPr>
              <w:t>Posibilidad de comprometer la disponibilidad de la información institucional debido las fallas técnicas y operativas en el Proceso.</w:t>
            </w:r>
          </w:p>
        </w:tc>
      </w:tr>
      <w:tr w:rsidR="00345B50" w:rsidRPr="00345B50" w14:paraId="34C19467" w14:textId="77777777" w:rsidTr="00BB5E4C">
        <w:tc>
          <w:tcPr>
            <w:tcW w:w="421" w:type="dxa"/>
          </w:tcPr>
          <w:p w14:paraId="45767D89" w14:textId="77777777" w:rsidR="007650F8" w:rsidRPr="00345B50" w:rsidRDefault="007650F8" w:rsidP="00F12A4E">
            <w:pPr>
              <w:spacing w:line="276" w:lineRule="auto"/>
              <w:jc w:val="center"/>
              <w:rPr>
                <w:rFonts w:ascii="Montserrat" w:hAnsi="Montserrat" w:cs="Times New Roman (Body CS)"/>
                <w:smallCaps/>
              </w:rPr>
            </w:pPr>
            <w:r w:rsidRPr="00345B50">
              <w:rPr>
                <w:rFonts w:ascii="Montserrat" w:hAnsi="Montserrat" w:cs="Times New Roman (Body CS)"/>
                <w:smallCaps/>
              </w:rPr>
              <w:t>4</w:t>
            </w:r>
          </w:p>
        </w:tc>
        <w:tc>
          <w:tcPr>
            <w:tcW w:w="8073" w:type="dxa"/>
          </w:tcPr>
          <w:p w14:paraId="6DBADD1D" w14:textId="77CCE0C8" w:rsidR="007650F8" w:rsidRPr="00345B50" w:rsidRDefault="007650F8" w:rsidP="00F12A4E">
            <w:pPr>
              <w:spacing w:line="276" w:lineRule="auto"/>
              <w:jc w:val="both"/>
              <w:rPr>
                <w:rFonts w:ascii="Montserrat" w:hAnsi="Montserrat" w:cs="Times New Roman (Body CS)"/>
                <w:smallCaps/>
              </w:rPr>
            </w:pPr>
            <w:r w:rsidRPr="00345B50">
              <w:rPr>
                <w:rFonts w:ascii="Montserrat" w:hAnsi="Montserrat"/>
              </w:rPr>
              <w:t>Posibilidades de no atender la automatización de proceso de la Entidad, por capacidad de productos adquiridos.</w:t>
            </w:r>
          </w:p>
        </w:tc>
      </w:tr>
      <w:tr w:rsidR="00345B50" w:rsidRPr="00345B50" w14:paraId="724EB217" w14:textId="77777777" w:rsidTr="00BB5E4C">
        <w:tc>
          <w:tcPr>
            <w:tcW w:w="421" w:type="dxa"/>
          </w:tcPr>
          <w:p w14:paraId="0166F86E" w14:textId="77777777" w:rsidR="007650F8" w:rsidRPr="00345B50" w:rsidRDefault="007650F8" w:rsidP="00F12A4E">
            <w:pPr>
              <w:spacing w:line="276" w:lineRule="auto"/>
              <w:jc w:val="center"/>
              <w:rPr>
                <w:rFonts w:ascii="Montserrat" w:hAnsi="Montserrat" w:cs="Times New Roman (Body CS)"/>
                <w:smallCaps/>
              </w:rPr>
            </w:pPr>
            <w:r w:rsidRPr="00345B50">
              <w:rPr>
                <w:rFonts w:ascii="Montserrat" w:hAnsi="Montserrat" w:cs="Times New Roman (Body CS)"/>
                <w:smallCaps/>
              </w:rPr>
              <w:t>5</w:t>
            </w:r>
          </w:p>
        </w:tc>
        <w:tc>
          <w:tcPr>
            <w:tcW w:w="8073" w:type="dxa"/>
          </w:tcPr>
          <w:p w14:paraId="66555299" w14:textId="77777777" w:rsidR="007650F8" w:rsidRPr="00345B50" w:rsidRDefault="007650F8" w:rsidP="00F12A4E">
            <w:pPr>
              <w:spacing w:line="276" w:lineRule="auto"/>
              <w:jc w:val="both"/>
              <w:rPr>
                <w:rFonts w:ascii="Montserrat" w:hAnsi="Montserrat" w:cs="Times New Roman (Body CS)"/>
                <w:smallCaps/>
              </w:rPr>
            </w:pPr>
            <w:r w:rsidRPr="00345B50">
              <w:rPr>
                <w:rFonts w:ascii="Montserrat" w:hAnsi="Montserrat"/>
              </w:rPr>
              <w:t>Posibilidad de tener sistemas de información desatendidos o sin soporte.</w:t>
            </w:r>
          </w:p>
        </w:tc>
      </w:tr>
      <w:tr w:rsidR="007650F8" w:rsidRPr="00345B50" w14:paraId="65673441" w14:textId="77777777" w:rsidTr="00BB5E4C">
        <w:tc>
          <w:tcPr>
            <w:tcW w:w="421" w:type="dxa"/>
          </w:tcPr>
          <w:p w14:paraId="501300FC" w14:textId="77777777" w:rsidR="007650F8" w:rsidRPr="00345B50" w:rsidRDefault="007650F8" w:rsidP="00F12A4E">
            <w:pPr>
              <w:spacing w:line="276" w:lineRule="auto"/>
              <w:jc w:val="center"/>
              <w:rPr>
                <w:rFonts w:ascii="Montserrat" w:hAnsi="Montserrat" w:cs="Times New Roman (Body CS)"/>
                <w:smallCaps/>
              </w:rPr>
            </w:pPr>
            <w:r w:rsidRPr="00345B50">
              <w:rPr>
                <w:rFonts w:ascii="Montserrat" w:hAnsi="Montserrat" w:cs="Times New Roman (Body CS)"/>
                <w:smallCaps/>
              </w:rPr>
              <w:t>6</w:t>
            </w:r>
          </w:p>
        </w:tc>
        <w:tc>
          <w:tcPr>
            <w:tcW w:w="8073" w:type="dxa"/>
          </w:tcPr>
          <w:p w14:paraId="04199B4B" w14:textId="73B06894" w:rsidR="007650F8" w:rsidRPr="00345B50" w:rsidRDefault="007650F8" w:rsidP="00F12A4E">
            <w:pPr>
              <w:spacing w:line="276" w:lineRule="auto"/>
              <w:jc w:val="both"/>
              <w:rPr>
                <w:rFonts w:ascii="Montserrat" w:hAnsi="Montserrat" w:cs="Times New Roman (Body CS)"/>
                <w:smallCaps/>
              </w:rPr>
            </w:pPr>
            <w:r w:rsidRPr="00345B50">
              <w:rPr>
                <w:rFonts w:ascii="Montserrat" w:hAnsi="Montserrat"/>
              </w:rPr>
              <w:t>Posibilidad de afectación de confidencialidad, integridad o disponibilidad de la información institucional por errores humanos.</w:t>
            </w:r>
          </w:p>
        </w:tc>
      </w:tr>
    </w:tbl>
    <w:p w14:paraId="462BAE69" w14:textId="77777777" w:rsidR="007650F8" w:rsidRPr="00345B50" w:rsidRDefault="007650F8" w:rsidP="00F12A4E">
      <w:pPr>
        <w:spacing w:line="276" w:lineRule="auto"/>
        <w:ind w:firstLine="360"/>
        <w:jc w:val="both"/>
        <w:rPr>
          <w:rFonts w:ascii="Montserrat" w:hAnsi="Montserrat"/>
          <w:sz w:val="15"/>
          <w:szCs w:val="15"/>
        </w:rPr>
      </w:pPr>
    </w:p>
    <w:p w14:paraId="0E8FA7CB" w14:textId="53A70DC1" w:rsidR="003F38CF" w:rsidRPr="00345B50" w:rsidRDefault="00F12A4E" w:rsidP="00F12A4E">
      <w:pPr>
        <w:spacing w:line="276" w:lineRule="auto"/>
        <w:ind w:firstLine="360"/>
        <w:jc w:val="both"/>
        <w:rPr>
          <w:rFonts w:ascii="Montserrat" w:hAnsi="Montserrat"/>
        </w:rPr>
      </w:pPr>
      <w:r w:rsidRPr="00345B50">
        <w:rPr>
          <w:rFonts w:ascii="Montserrat" w:hAnsi="Montserrat"/>
        </w:rPr>
        <w:t>Los riesgos</w:t>
      </w:r>
      <w:r w:rsidR="00C758BF" w:rsidRPr="00345B50">
        <w:rPr>
          <w:rFonts w:ascii="Montserrat" w:hAnsi="Montserrat"/>
        </w:rPr>
        <w:t xml:space="preserve"> de seguridad </w:t>
      </w:r>
      <w:r w:rsidR="001434D4" w:rsidRPr="00345B50">
        <w:rPr>
          <w:rFonts w:ascii="Montserrat" w:hAnsi="Montserrat"/>
        </w:rPr>
        <w:t xml:space="preserve">y privacidad </w:t>
      </w:r>
      <w:r w:rsidR="00C758BF" w:rsidRPr="00345B50">
        <w:rPr>
          <w:rFonts w:ascii="Montserrat" w:hAnsi="Montserrat"/>
        </w:rPr>
        <w:t>de la información</w:t>
      </w:r>
      <w:r w:rsidRPr="00345B50">
        <w:rPr>
          <w:rFonts w:ascii="Montserrat" w:hAnsi="Montserrat"/>
        </w:rPr>
        <w:t xml:space="preserve"> deben</w:t>
      </w:r>
      <w:r w:rsidR="00C758BF" w:rsidRPr="00345B50">
        <w:rPr>
          <w:rFonts w:ascii="Montserrat" w:hAnsi="Montserrat"/>
        </w:rPr>
        <w:t xml:space="preserve"> </w:t>
      </w:r>
      <w:r w:rsidRPr="00345B50">
        <w:rPr>
          <w:rFonts w:ascii="Montserrat" w:hAnsi="Montserrat"/>
        </w:rPr>
        <w:t xml:space="preserve">asociarse a </w:t>
      </w:r>
      <w:r w:rsidR="00C758BF" w:rsidRPr="00345B50">
        <w:rPr>
          <w:rFonts w:ascii="Montserrat" w:hAnsi="Montserrat"/>
        </w:rPr>
        <w:t>un grupo de activos o activos específicos del proceso y, conjuntamente, deben analizarse las amenazas y vulnerabilidades que puedan causar su materialización.</w:t>
      </w:r>
    </w:p>
    <w:p w14:paraId="69F4A351" w14:textId="2D8B2447" w:rsidR="00170487" w:rsidRPr="00345B50" w:rsidRDefault="00170487" w:rsidP="00FE23D0">
      <w:pPr>
        <w:pStyle w:val="Prrafodelista"/>
        <w:numPr>
          <w:ilvl w:val="2"/>
          <w:numId w:val="11"/>
        </w:numPr>
        <w:spacing w:line="276" w:lineRule="auto"/>
        <w:rPr>
          <w:rFonts w:ascii="Montserrat" w:hAnsi="Montserrat" w:cs="Times New Roman (Body CS)"/>
          <w:smallCaps/>
        </w:rPr>
      </w:pPr>
      <w:r w:rsidRPr="00345B50">
        <w:rPr>
          <w:rFonts w:ascii="Montserrat" w:hAnsi="Montserrat" w:cs="Times New Roman (Body CS)"/>
          <w:smallCaps/>
        </w:rPr>
        <w:t>Clasificación del riesgo</w:t>
      </w:r>
    </w:p>
    <w:p w14:paraId="24369F0D" w14:textId="5A178330" w:rsidR="009570B3" w:rsidRPr="00B932F9" w:rsidRDefault="00170487" w:rsidP="00B932F9">
      <w:pPr>
        <w:spacing w:line="276" w:lineRule="auto"/>
        <w:ind w:firstLine="360"/>
        <w:jc w:val="both"/>
        <w:rPr>
          <w:rFonts w:ascii="Montserrat" w:hAnsi="Montserrat"/>
        </w:rPr>
      </w:pPr>
      <w:r>
        <w:rPr>
          <w:rFonts w:ascii="Montserrat" w:hAnsi="Montserrat"/>
        </w:rPr>
        <w:t>Durante la última fase de la identificación de riesgos, se agruparán o clasificarán los riesgos identificados, según las categorías de la siguiente tabla:</w:t>
      </w:r>
    </w:p>
    <w:tbl>
      <w:tblPr>
        <w:tblStyle w:val="Tablaconcuadrcula"/>
        <w:tblW w:w="0" w:type="auto"/>
        <w:tblCellMar>
          <w:top w:w="85" w:type="dxa"/>
          <w:left w:w="85" w:type="dxa"/>
          <w:bottom w:w="85" w:type="dxa"/>
          <w:right w:w="85" w:type="dxa"/>
        </w:tblCellMar>
        <w:tblLook w:val="04A0" w:firstRow="1" w:lastRow="0" w:firstColumn="1" w:lastColumn="0" w:noHBand="0" w:noVBand="1"/>
      </w:tblPr>
      <w:tblGrid>
        <w:gridCol w:w="2405"/>
        <w:gridCol w:w="6089"/>
      </w:tblGrid>
      <w:tr w:rsidR="00170487" w14:paraId="67D94FD6" w14:textId="77777777" w:rsidTr="00170487">
        <w:tc>
          <w:tcPr>
            <w:tcW w:w="2405" w:type="dxa"/>
            <w:shd w:val="clear" w:color="auto" w:fill="D9E2F3" w:themeFill="accent1" w:themeFillTint="33"/>
          </w:tcPr>
          <w:p w14:paraId="3ACB41D8" w14:textId="4A2807AF" w:rsidR="00170487" w:rsidRDefault="00170487" w:rsidP="00170487">
            <w:pPr>
              <w:spacing w:line="276" w:lineRule="auto"/>
              <w:jc w:val="both"/>
              <w:rPr>
                <w:rFonts w:ascii="Montserrat" w:hAnsi="Montserrat"/>
              </w:rPr>
            </w:pPr>
            <w:r>
              <w:rPr>
                <w:rFonts w:ascii="Montserrat" w:hAnsi="Montserrat"/>
              </w:rPr>
              <w:t xml:space="preserve">Ejecución y administración de procesos </w:t>
            </w:r>
          </w:p>
        </w:tc>
        <w:tc>
          <w:tcPr>
            <w:tcW w:w="6089" w:type="dxa"/>
          </w:tcPr>
          <w:p w14:paraId="22A9D190" w14:textId="34439C8D" w:rsidR="00170487" w:rsidRPr="00170487" w:rsidRDefault="00170487" w:rsidP="00170487">
            <w:pPr>
              <w:spacing w:line="276" w:lineRule="auto"/>
              <w:jc w:val="both"/>
              <w:rPr>
                <w:rFonts w:ascii="Montserrat" w:hAnsi="Montserrat"/>
                <w:lang w:val="es-ES_tradnl"/>
              </w:rPr>
            </w:pPr>
            <w:r w:rsidRPr="00170487">
              <w:rPr>
                <w:rFonts w:ascii="Montserrat" w:hAnsi="Montserrat"/>
                <w:lang w:val="es-ES_tradnl"/>
              </w:rPr>
              <w:t>Pérdidas derivadas de errores en la ejecución y administración de procesos.</w:t>
            </w:r>
          </w:p>
        </w:tc>
      </w:tr>
      <w:tr w:rsidR="00170487" w14:paraId="2FC42CBF" w14:textId="77777777" w:rsidTr="00170487">
        <w:tc>
          <w:tcPr>
            <w:tcW w:w="2405" w:type="dxa"/>
            <w:shd w:val="clear" w:color="auto" w:fill="D9E2F3" w:themeFill="accent1" w:themeFillTint="33"/>
          </w:tcPr>
          <w:p w14:paraId="16D8AC5F" w14:textId="1320AD2A" w:rsidR="00170487" w:rsidRDefault="00170487" w:rsidP="00170487">
            <w:pPr>
              <w:spacing w:line="276" w:lineRule="auto"/>
              <w:jc w:val="both"/>
              <w:rPr>
                <w:rFonts w:ascii="Montserrat" w:hAnsi="Montserrat"/>
              </w:rPr>
            </w:pPr>
            <w:r>
              <w:rPr>
                <w:rFonts w:ascii="Montserrat" w:hAnsi="Montserrat"/>
              </w:rPr>
              <w:t>Fraude externo</w:t>
            </w:r>
          </w:p>
        </w:tc>
        <w:tc>
          <w:tcPr>
            <w:tcW w:w="6089" w:type="dxa"/>
          </w:tcPr>
          <w:p w14:paraId="11597402" w14:textId="00CBDECA" w:rsidR="00170487" w:rsidRPr="00170487" w:rsidRDefault="00170487" w:rsidP="00170487">
            <w:pPr>
              <w:spacing w:line="276" w:lineRule="auto"/>
              <w:jc w:val="both"/>
              <w:rPr>
                <w:rFonts w:ascii="Montserrat" w:hAnsi="Montserrat"/>
                <w:lang w:val="es-ES_tradnl"/>
              </w:rPr>
            </w:pPr>
            <w:r w:rsidRPr="00170487">
              <w:rPr>
                <w:rFonts w:ascii="Montserrat" w:hAnsi="Montserrat"/>
                <w:lang w:val="es-ES_tradnl"/>
              </w:rPr>
              <w:t>Pérdida derivada de actos de fraude por personas ajenas a la organización (no participa personal de la Entidad).</w:t>
            </w:r>
          </w:p>
        </w:tc>
      </w:tr>
      <w:tr w:rsidR="00170487" w14:paraId="402247BB" w14:textId="77777777" w:rsidTr="00170487">
        <w:tc>
          <w:tcPr>
            <w:tcW w:w="2405" w:type="dxa"/>
            <w:shd w:val="clear" w:color="auto" w:fill="D9E2F3" w:themeFill="accent1" w:themeFillTint="33"/>
          </w:tcPr>
          <w:p w14:paraId="13F561D3" w14:textId="07F5D327" w:rsidR="00170487" w:rsidRDefault="00170487" w:rsidP="00170487">
            <w:pPr>
              <w:spacing w:line="276" w:lineRule="auto"/>
              <w:jc w:val="both"/>
              <w:rPr>
                <w:rFonts w:ascii="Montserrat" w:hAnsi="Montserrat"/>
              </w:rPr>
            </w:pPr>
            <w:r>
              <w:rPr>
                <w:rFonts w:ascii="Montserrat" w:hAnsi="Montserrat"/>
              </w:rPr>
              <w:t>Fraude interno</w:t>
            </w:r>
          </w:p>
        </w:tc>
        <w:tc>
          <w:tcPr>
            <w:tcW w:w="6089" w:type="dxa"/>
          </w:tcPr>
          <w:p w14:paraId="47B6853D" w14:textId="70F4255C" w:rsidR="00170487" w:rsidRPr="00170487" w:rsidRDefault="00170487" w:rsidP="00170487">
            <w:pPr>
              <w:spacing w:line="276" w:lineRule="auto"/>
              <w:jc w:val="both"/>
              <w:rPr>
                <w:rFonts w:ascii="Montserrat" w:hAnsi="Montserrat"/>
                <w:lang w:val="es-ES_tradnl"/>
              </w:rPr>
            </w:pPr>
            <w:r w:rsidRPr="00170487">
              <w:rPr>
                <w:rFonts w:ascii="Montserrat" w:hAnsi="Montserrat"/>
                <w:lang w:val="es-ES_tradnl"/>
              </w:rPr>
              <w:t>Pérdida debido a actos de fraude, actuaciones irregulares, comisión de hechos delictivos abuso de confianza, apropiación indebida, incumplimiento de regulaciones legales o internas de la entidad en las cuales está involucrado por lo menos 1 participante interno de la organización, son realizadas de forma intencional y/o con ánimo de lucro para sí mismo o para terceros.</w:t>
            </w:r>
          </w:p>
        </w:tc>
      </w:tr>
      <w:tr w:rsidR="00170487" w14:paraId="41A662EF" w14:textId="77777777" w:rsidTr="00170487">
        <w:tc>
          <w:tcPr>
            <w:tcW w:w="2405" w:type="dxa"/>
            <w:shd w:val="clear" w:color="auto" w:fill="D9E2F3" w:themeFill="accent1" w:themeFillTint="33"/>
          </w:tcPr>
          <w:p w14:paraId="7E26B137" w14:textId="546AB3D0" w:rsidR="00170487" w:rsidRDefault="00170487" w:rsidP="00170487">
            <w:pPr>
              <w:spacing w:line="276" w:lineRule="auto"/>
              <w:jc w:val="both"/>
              <w:rPr>
                <w:rFonts w:ascii="Montserrat" w:hAnsi="Montserrat"/>
              </w:rPr>
            </w:pPr>
            <w:r>
              <w:rPr>
                <w:rFonts w:ascii="Montserrat" w:hAnsi="Montserrat"/>
              </w:rPr>
              <w:t>Fallas tecnológicas</w:t>
            </w:r>
          </w:p>
        </w:tc>
        <w:tc>
          <w:tcPr>
            <w:tcW w:w="6089" w:type="dxa"/>
          </w:tcPr>
          <w:p w14:paraId="2D69747B" w14:textId="24DA770A" w:rsidR="00170487" w:rsidRPr="00170487" w:rsidRDefault="00170487" w:rsidP="00170487">
            <w:pPr>
              <w:spacing w:line="276" w:lineRule="auto"/>
              <w:jc w:val="both"/>
              <w:rPr>
                <w:rFonts w:ascii="Montserrat" w:hAnsi="Montserrat"/>
                <w:lang w:val="es-ES_tradnl"/>
              </w:rPr>
            </w:pPr>
            <w:r w:rsidRPr="00170487">
              <w:rPr>
                <w:rFonts w:ascii="Montserrat" w:hAnsi="Montserrat"/>
                <w:lang w:val="es-ES_tradnl"/>
              </w:rPr>
              <w:t xml:space="preserve">Errores en </w:t>
            </w:r>
            <w:r w:rsidRPr="00170487">
              <w:rPr>
                <w:rFonts w:ascii="Montserrat" w:hAnsi="Montserrat"/>
                <w:i/>
                <w:iCs/>
                <w:lang w:val="es-ES_tradnl"/>
              </w:rPr>
              <w:t>hardware</w:t>
            </w:r>
            <w:r w:rsidRPr="00170487">
              <w:rPr>
                <w:rFonts w:ascii="Montserrat" w:hAnsi="Montserrat"/>
                <w:lang w:val="es-ES_tradnl"/>
              </w:rPr>
              <w:t xml:space="preserve">, </w:t>
            </w:r>
            <w:r w:rsidRPr="00170487">
              <w:rPr>
                <w:rFonts w:ascii="Montserrat" w:hAnsi="Montserrat"/>
                <w:i/>
                <w:iCs/>
                <w:lang w:val="es-ES_tradnl"/>
              </w:rPr>
              <w:t>software</w:t>
            </w:r>
            <w:r w:rsidRPr="00170487">
              <w:rPr>
                <w:rFonts w:ascii="Montserrat" w:hAnsi="Montserrat"/>
                <w:lang w:val="es-ES_tradnl"/>
              </w:rPr>
              <w:t>, telecomunicaciones, interrupción de servicios básicos.</w:t>
            </w:r>
          </w:p>
        </w:tc>
      </w:tr>
      <w:tr w:rsidR="00170487" w14:paraId="377FF044" w14:textId="77777777" w:rsidTr="00170487">
        <w:tc>
          <w:tcPr>
            <w:tcW w:w="2405" w:type="dxa"/>
            <w:shd w:val="clear" w:color="auto" w:fill="D9E2F3" w:themeFill="accent1" w:themeFillTint="33"/>
          </w:tcPr>
          <w:p w14:paraId="272E32E8" w14:textId="6E610096" w:rsidR="00170487" w:rsidRDefault="00170487" w:rsidP="00170487">
            <w:pPr>
              <w:spacing w:line="276" w:lineRule="auto"/>
              <w:jc w:val="both"/>
              <w:rPr>
                <w:rFonts w:ascii="Montserrat" w:hAnsi="Montserrat"/>
              </w:rPr>
            </w:pPr>
            <w:r>
              <w:rPr>
                <w:rFonts w:ascii="Montserrat" w:hAnsi="Montserrat"/>
              </w:rPr>
              <w:t>Relaciones laborales</w:t>
            </w:r>
          </w:p>
        </w:tc>
        <w:tc>
          <w:tcPr>
            <w:tcW w:w="6089" w:type="dxa"/>
          </w:tcPr>
          <w:p w14:paraId="3263BE15" w14:textId="293EFBD3" w:rsidR="00170487" w:rsidRPr="00170487" w:rsidRDefault="00170487" w:rsidP="00170487">
            <w:pPr>
              <w:spacing w:line="276" w:lineRule="auto"/>
              <w:jc w:val="both"/>
              <w:rPr>
                <w:rFonts w:ascii="Montserrat" w:hAnsi="Montserrat"/>
                <w:lang w:val="es-ES_tradnl"/>
              </w:rPr>
            </w:pPr>
            <w:r w:rsidRPr="00170487">
              <w:rPr>
                <w:rFonts w:ascii="Montserrat" w:hAnsi="Montserrat"/>
                <w:lang w:val="es-ES_tradnl"/>
              </w:rPr>
              <w:t>Pérdidas que surgen de acciones contrarias a las leyes o acuerdos de empleo, salud o seguridad, del pago de demandas por daños personales o de discriminación.</w:t>
            </w:r>
          </w:p>
        </w:tc>
      </w:tr>
      <w:tr w:rsidR="00170487" w14:paraId="6C7E6D8F" w14:textId="77777777" w:rsidTr="00170487">
        <w:tc>
          <w:tcPr>
            <w:tcW w:w="2405" w:type="dxa"/>
            <w:shd w:val="clear" w:color="auto" w:fill="D9E2F3" w:themeFill="accent1" w:themeFillTint="33"/>
          </w:tcPr>
          <w:p w14:paraId="423122DD" w14:textId="61EA3671" w:rsidR="00170487" w:rsidRDefault="00170487" w:rsidP="00170487">
            <w:pPr>
              <w:spacing w:line="276" w:lineRule="auto"/>
              <w:jc w:val="both"/>
              <w:rPr>
                <w:rFonts w:ascii="Montserrat" w:hAnsi="Montserrat"/>
              </w:rPr>
            </w:pPr>
            <w:r>
              <w:rPr>
                <w:rFonts w:ascii="Montserrat" w:hAnsi="Montserrat"/>
              </w:rPr>
              <w:t>Usuarios, productos y prácticas</w:t>
            </w:r>
          </w:p>
        </w:tc>
        <w:tc>
          <w:tcPr>
            <w:tcW w:w="6089" w:type="dxa"/>
          </w:tcPr>
          <w:p w14:paraId="72136108" w14:textId="210B97B3" w:rsidR="00170487" w:rsidRPr="00170487" w:rsidRDefault="00170487" w:rsidP="00170487">
            <w:pPr>
              <w:spacing w:line="276" w:lineRule="auto"/>
              <w:jc w:val="both"/>
              <w:rPr>
                <w:rFonts w:ascii="Montserrat" w:hAnsi="Montserrat"/>
                <w:lang w:val="es-ES_tradnl"/>
              </w:rPr>
            </w:pPr>
            <w:r w:rsidRPr="00170487">
              <w:rPr>
                <w:rFonts w:ascii="Montserrat" w:hAnsi="Montserrat"/>
                <w:lang w:val="es-ES_tradnl"/>
              </w:rPr>
              <w:t>Fallas negligentes o involuntarias de las obligaciones frente a los usuarios y que impiden satisfacer una obligación profesional frente a éstos.</w:t>
            </w:r>
          </w:p>
        </w:tc>
      </w:tr>
      <w:tr w:rsidR="00170487" w14:paraId="13A41846" w14:textId="77777777" w:rsidTr="00170487">
        <w:tc>
          <w:tcPr>
            <w:tcW w:w="2405" w:type="dxa"/>
            <w:shd w:val="clear" w:color="auto" w:fill="D9E2F3" w:themeFill="accent1" w:themeFillTint="33"/>
          </w:tcPr>
          <w:p w14:paraId="57226E94" w14:textId="7563E5C4" w:rsidR="00170487" w:rsidRDefault="00170487" w:rsidP="00170487">
            <w:pPr>
              <w:spacing w:line="276" w:lineRule="auto"/>
              <w:jc w:val="both"/>
              <w:rPr>
                <w:rFonts w:ascii="Montserrat" w:hAnsi="Montserrat"/>
              </w:rPr>
            </w:pPr>
            <w:r>
              <w:rPr>
                <w:rFonts w:ascii="Montserrat" w:hAnsi="Montserrat"/>
              </w:rPr>
              <w:t>Daños a activos fijos/eventos externos</w:t>
            </w:r>
          </w:p>
        </w:tc>
        <w:tc>
          <w:tcPr>
            <w:tcW w:w="6089" w:type="dxa"/>
          </w:tcPr>
          <w:p w14:paraId="5EF90E3D" w14:textId="4C8A6BD7" w:rsidR="00170487" w:rsidRPr="00170487" w:rsidRDefault="00170487" w:rsidP="00170487">
            <w:pPr>
              <w:spacing w:line="276" w:lineRule="auto"/>
              <w:jc w:val="both"/>
              <w:rPr>
                <w:rFonts w:ascii="Montserrat" w:hAnsi="Montserrat"/>
                <w:lang w:val="es-ES_tradnl"/>
              </w:rPr>
            </w:pPr>
            <w:r w:rsidRPr="00170487">
              <w:rPr>
                <w:rFonts w:ascii="Montserrat" w:hAnsi="Montserrat"/>
                <w:lang w:val="es-ES_tradnl"/>
              </w:rPr>
              <w:t>Pérdida por daños o extravíos de los activos fijos por desastres naturales u otros riesgos/eventos externos como atentados, vandalismo, orden público.</w:t>
            </w:r>
          </w:p>
        </w:tc>
      </w:tr>
    </w:tbl>
    <w:p w14:paraId="4F6E31B1" w14:textId="77777777" w:rsidR="00170487" w:rsidRPr="00170487" w:rsidRDefault="00170487" w:rsidP="00170487">
      <w:pPr>
        <w:spacing w:line="276" w:lineRule="auto"/>
        <w:jc w:val="both"/>
        <w:rPr>
          <w:rFonts w:ascii="Montserrat" w:hAnsi="Montserrat"/>
          <w:sz w:val="4"/>
          <w:szCs w:val="4"/>
        </w:rPr>
      </w:pPr>
    </w:p>
    <w:p w14:paraId="7DF9D696" w14:textId="77777777" w:rsidR="00170487" w:rsidRDefault="00170487" w:rsidP="00170487">
      <w:pPr>
        <w:spacing w:line="276" w:lineRule="auto"/>
        <w:jc w:val="center"/>
        <w:rPr>
          <w:rFonts w:ascii="Montserrat" w:hAnsi="Montserrat"/>
          <w:sz w:val="18"/>
          <w:szCs w:val="18"/>
        </w:rPr>
      </w:pPr>
      <w:r w:rsidRPr="00451711">
        <w:rPr>
          <w:rFonts w:ascii="Montserrat" w:hAnsi="Montserrat"/>
          <w:sz w:val="18"/>
          <w:szCs w:val="18"/>
        </w:rPr>
        <w:t>Guía para la administración del riesgo y diseño de controles en entidades públicas v.6. (2022) Departamento Administrativo de la Función Pública.</w:t>
      </w:r>
    </w:p>
    <w:p w14:paraId="340D5EC4" w14:textId="72710A02" w:rsidR="00170487" w:rsidRDefault="009570B3" w:rsidP="009570B3">
      <w:pPr>
        <w:spacing w:line="276" w:lineRule="auto"/>
        <w:ind w:firstLine="360"/>
        <w:jc w:val="both"/>
        <w:rPr>
          <w:rFonts w:ascii="Montserrat" w:hAnsi="Montserrat"/>
        </w:rPr>
      </w:pPr>
      <w:r>
        <w:rPr>
          <w:rFonts w:ascii="Montserrat" w:hAnsi="Montserrat"/>
        </w:rPr>
        <w:t>La relación entre los factores de riesgo y la clasificación de los riesgos será la siguiente:</w:t>
      </w:r>
    </w:p>
    <w:p w14:paraId="2CA0FB85" w14:textId="491B36BF" w:rsidR="009570B3" w:rsidRDefault="009570B3" w:rsidP="009570B3">
      <w:pPr>
        <w:spacing w:line="276" w:lineRule="auto"/>
        <w:jc w:val="both"/>
        <w:rPr>
          <w:rFonts w:ascii="Montserrat" w:hAnsi="Montserrat" w:cs="Times New Roman (Body CS)"/>
          <w:smallCaps/>
        </w:rPr>
      </w:pPr>
      <w:r w:rsidRPr="009570B3">
        <w:rPr>
          <w:rFonts w:ascii="Montserrat" w:hAnsi="Montserrat" w:cs="Times New Roman (Body CS)"/>
          <w:smallCaps/>
          <w:noProof/>
        </w:rPr>
        <w:drawing>
          <wp:inline distT="0" distB="0" distL="0" distR="0" wp14:anchorId="34102131" wp14:editId="009F7F21">
            <wp:extent cx="5400040" cy="3836670"/>
            <wp:effectExtent l="0" t="0" r="0" b="0"/>
            <wp:docPr id="195161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61873" name=""/>
                    <pic:cNvPicPr/>
                  </pic:nvPicPr>
                  <pic:blipFill>
                    <a:blip r:embed="rId21"/>
                    <a:stretch>
                      <a:fillRect/>
                    </a:stretch>
                  </pic:blipFill>
                  <pic:spPr>
                    <a:xfrm>
                      <a:off x="0" y="0"/>
                      <a:ext cx="5400040" cy="3836670"/>
                    </a:xfrm>
                    <a:prstGeom prst="rect">
                      <a:avLst/>
                    </a:prstGeom>
                  </pic:spPr>
                </pic:pic>
              </a:graphicData>
            </a:graphic>
          </wp:inline>
        </w:drawing>
      </w:r>
    </w:p>
    <w:p w14:paraId="23B2FB35" w14:textId="01F40E85" w:rsidR="009570B3" w:rsidRPr="009570B3" w:rsidRDefault="009570B3" w:rsidP="009570B3">
      <w:pPr>
        <w:spacing w:line="276" w:lineRule="auto"/>
        <w:jc w:val="center"/>
        <w:rPr>
          <w:rFonts w:ascii="Montserrat" w:hAnsi="Montserrat"/>
          <w:sz w:val="18"/>
          <w:szCs w:val="18"/>
        </w:rPr>
      </w:pPr>
      <w:r w:rsidRPr="00451711">
        <w:rPr>
          <w:rFonts w:ascii="Montserrat" w:hAnsi="Montserrat"/>
          <w:sz w:val="18"/>
          <w:szCs w:val="18"/>
        </w:rPr>
        <w:t>Guía para la administración del riesgo y diseño de controles en entidades públicas v.6. (2022) Departamento Administrativo de la Función Pública.</w:t>
      </w:r>
    </w:p>
    <w:p w14:paraId="24D5BF35" w14:textId="77777777" w:rsidR="00170487" w:rsidRPr="00170487" w:rsidRDefault="00170487" w:rsidP="00170487">
      <w:pPr>
        <w:spacing w:line="276" w:lineRule="auto"/>
        <w:rPr>
          <w:rFonts w:ascii="Montserrat" w:hAnsi="Montserrat" w:cs="Times New Roman (Body CS)"/>
          <w:smallCaps/>
        </w:rPr>
      </w:pPr>
    </w:p>
    <w:p w14:paraId="0E364C5D" w14:textId="0253F542" w:rsidR="00451711" w:rsidRPr="00761974" w:rsidRDefault="003F38CF" w:rsidP="00FE23D0">
      <w:pPr>
        <w:pStyle w:val="Prrafodelista"/>
        <w:numPr>
          <w:ilvl w:val="1"/>
          <w:numId w:val="11"/>
        </w:numPr>
        <w:spacing w:line="276" w:lineRule="auto"/>
        <w:rPr>
          <w:rFonts w:ascii="Montserrat" w:hAnsi="Montserrat" w:cs="Times New Roman (Body CS)"/>
          <w:b/>
          <w:bCs/>
          <w:smallCaps/>
        </w:rPr>
      </w:pPr>
      <w:r w:rsidRPr="00761974">
        <w:rPr>
          <w:rFonts w:ascii="Montserrat" w:hAnsi="Montserrat" w:cs="Times New Roman (Body CS)"/>
          <w:b/>
          <w:bCs/>
          <w:smallCaps/>
        </w:rPr>
        <w:t>V</w:t>
      </w:r>
      <w:r w:rsidR="00400D43" w:rsidRPr="00761974">
        <w:rPr>
          <w:rFonts w:ascii="Montserrat" w:hAnsi="Montserrat" w:cs="Times New Roman (Body CS)"/>
          <w:b/>
          <w:bCs/>
          <w:smallCaps/>
        </w:rPr>
        <w:t>aloración del riesgo</w:t>
      </w:r>
    </w:p>
    <w:p w14:paraId="2532E037" w14:textId="32CC7AF4" w:rsidR="00400D43" w:rsidRDefault="00400D43" w:rsidP="00F12A4E">
      <w:pPr>
        <w:spacing w:line="276" w:lineRule="auto"/>
        <w:ind w:firstLine="360"/>
        <w:jc w:val="both"/>
        <w:rPr>
          <w:rFonts w:ascii="Montserrat" w:hAnsi="Montserrat"/>
        </w:rPr>
      </w:pPr>
      <w:r>
        <w:rPr>
          <w:rFonts w:ascii="Montserrat" w:hAnsi="Montserrat"/>
        </w:rPr>
        <w:t xml:space="preserve">Atendiendo los lineamientos del Departamento Administrativo de la Función Pública y del Ministerio de Tecnologías de la Información y las Comunicaciones en materia de administración de riesgos y diseños de controles efectivos, la Unidad Nacional de Protección </w:t>
      </w:r>
      <w:r w:rsidR="009570B3">
        <w:rPr>
          <w:rFonts w:ascii="Montserrat" w:hAnsi="Montserrat"/>
        </w:rPr>
        <w:t xml:space="preserve">adelantará la valoración del </w:t>
      </w:r>
      <w:r>
        <w:rPr>
          <w:rFonts w:ascii="Montserrat" w:hAnsi="Montserrat"/>
        </w:rPr>
        <w:t>riesgo</w:t>
      </w:r>
      <w:r w:rsidR="00BA7150">
        <w:rPr>
          <w:rFonts w:ascii="Montserrat" w:hAnsi="Montserrat"/>
        </w:rPr>
        <w:t xml:space="preserve"> en dos fases: (1) análisis del riesgo y (2) evaluación del riesgo:</w:t>
      </w:r>
    </w:p>
    <w:p w14:paraId="1F6E3D00" w14:textId="10821368" w:rsidR="009570B3" w:rsidRDefault="00BA7150" w:rsidP="00BA7150">
      <w:pPr>
        <w:spacing w:line="276" w:lineRule="auto"/>
        <w:ind w:firstLine="360"/>
        <w:jc w:val="center"/>
        <w:rPr>
          <w:rFonts w:ascii="Montserrat" w:hAnsi="Montserrat"/>
        </w:rPr>
      </w:pPr>
      <w:r w:rsidRPr="00BA7150">
        <w:rPr>
          <w:rFonts w:ascii="Montserrat" w:hAnsi="Montserrat"/>
          <w:noProof/>
        </w:rPr>
        <w:drawing>
          <wp:inline distT="0" distB="0" distL="0" distR="0" wp14:anchorId="692F3666" wp14:editId="750A3ED6">
            <wp:extent cx="5400040" cy="3881120"/>
            <wp:effectExtent l="0" t="0" r="0" b="5080"/>
            <wp:docPr id="888187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187229" name=""/>
                    <pic:cNvPicPr/>
                  </pic:nvPicPr>
                  <pic:blipFill>
                    <a:blip r:embed="rId22"/>
                    <a:stretch>
                      <a:fillRect/>
                    </a:stretch>
                  </pic:blipFill>
                  <pic:spPr>
                    <a:xfrm>
                      <a:off x="0" y="0"/>
                      <a:ext cx="5400040" cy="3881120"/>
                    </a:xfrm>
                    <a:prstGeom prst="rect">
                      <a:avLst/>
                    </a:prstGeom>
                  </pic:spPr>
                </pic:pic>
              </a:graphicData>
            </a:graphic>
          </wp:inline>
        </w:drawing>
      </w:r>
    </w:p>
    <w:p w14:paraId="48B8E484" w14:textId="77777777" w:rsidR="00BA7150" w:rsidRPr="009570B3" w:rsidRDefault="00BA7150" w:rsidP="00BA7150">
      <w:pPr>
        <w:spacing w:line="276" w:lineRule="auto"/>
        <w:jc w:val="center"/>
        <w:rPr>
          <w:rFonts w:ascii="Montserrat" w:hAnsi="Montserrat"/>
          <w:sz w:val="18"/>
          <w:szCs w:val="18"/>
        </w:rPr>
      </w:pPr>
      <w:r w:rsidRPr="00451711">
        <w:rPr>
          <w:rFonts w:ascii="Montserrat" w:hAnsi="Montserrat"/>
          <w:sz w:val="18"/>
          <w:szCs w:val="18"/>
        </w:rPr>
        <w:t>Guía para la administración del riesgo y diseño de controles en entidades públicas v.6. (2022) Departamento Administrativo de la Función Pública.</w:t>
      </w:r>
    </w:p>
    <w:p w14:paraId="6801422B" w14:textId="77777777" w:rsidR="009570B3" w:rsidRDefault="009570B3" w:rsidP="00F12A4E">
      <w:pPr>
        <w:spacing w:line="276" w:lineRule="auto"/>
        <w:ind w:firstLine="360"/>
        <w:jc w:val="both"/>
        <w:rPr>
          <w:rFonts w:ascii="Montserrat" w:hAnsi="Montserrat"/>
        </w:rPr>
      </w:pPr>
    </w:p>
    <w:p w14:paraId="018D93E4" w14:textId="243F300F" w:rsidR="00BA7150" w:rsidRDefault="00BA7150" w:rsidP="00FE23D0">
      <w:pPr>
        <w:pStyle w:val="Prrafodelista"/>
        <w:numPr>
          <w:ilvl w:val="2"/>
          <w:numId w:val="11"/>
        </w:numPr>
        <w:spacing w:line="276" w:lineRule="auto"/>
        <w:rPr>
          <w:rFonts w:ascii="Montserrat" w:hAnsi="Montserrat" w:cs="Times New Roman (Body CS)"/>
          <w:smallCaps/>
        </w:rPr>
      </w:pPr>
      <w:r>
        <w:rPr>
          <w:rFonts w:ascii="Montserrat" w:hAnsi="Montserrat" w:cs="Times New Roman (Body CS)"/>
          <w:smallCaps/>
        </w:rPr>
        <w:t>Análisis del riesgo</w:t>
      </w:r>
    </w:p>
    <w:p w14:paraId="1759E473" w14:textId="3FEB53F9" w:rsidR="00BA7150" w:rsidRDefault="00BA7150" w:rsidP="00BA7150">
      <w:pPr>
        <w:spacing w:line="276" w:lineRule="auto"/>
        <w:ind w:firstLine="360"/>
        <w:jc w:val="both"/>
        <w:rPr>
          <w:rFonts w:ascii="Montserrat" w:hAnsi="Montserrat"/>
        </w:rPr>
      </w:pPr>
      <w:r>
        <w:rPr>
          <w:rFonts w:ascii="Montserrat" w:hAnsi="Montserrat"/>
        </w:rPr>
        <w:t>La primera fase de la valoración del riesgo tiene el objetivo de establecer su probabilidad de ocurrencia y las consecuencias o impacto asociado a su materialización.</w:t>
      </w:r>
    </w:p>
    <w:p w14:paraId="109E7355" w14:textId="11AF4D24" w:rsidR="00BA7150" w:rsidRPr="00BA7150" w:rsidRDefault="00BA7150" w:rsidP="00BA7150">
      <w:pPr>
        <w:spacing w:line="276" w:lineRule="auto"/>
        <w:ind w:firstLine="360"/>
        <w:jc w:val="both"/>
        <w:rPr>
          <w:rFonts w:ascii="Montserrat" w:hAnsi="Montserrat" w:cs="Times New Roman (Body CS)"/>
          <w:smallCaps/>
        </w:rPr>
      </w:pPr>
      <w:r>
        <w:rPr>
          <w:rFonts w:ascii="Montserrat" w:hAnsi="Montserrat"/>
        </w:rPr>
        <w:t>La probabilidad de ocurrencia está asociada a la exposición al riesgo del proceso o actividad analizada. La probabilidad inherente será el número de veces que se pasa por el punto de riesgo en el período de un (01) año.</w:t>
      </w:r>
    </w:p>
    <w:p w14:paraId="2BD07546" w14:textId="71253349" w:rsidR="00400D43" w:rsidRPr="003F38CF" w:rsidRDefault="00BA7150" w:rsidP="00FE23D0">
      <w:pPr>
        <w:pStyle w:val="Prrafodelista"/>
        <w:numPr>
          <w:ilvl w:val="3"/>
          <w:numId w:val="11"/>
        </w:numPr>
        <w:spacing w:line="276" w:lineRule="auto"/>
        <w:rPr>
          <w:rFonts w:ascii="Montserrat" w:hAnsi="Montserrat" w:cs="Times New Roman (Body CS)"/>
          <w:smallCaps/>
        </w:rPr>
      </w:pPr>
      <w:r>
        <w:rPr>
          <w:rFonts w:ascii="Montserrat" w:hAnsi="Montserrat" w:cs="Times New Roman (Body CS)"/>
          <w:smallCaps/>
        </w:rPr>
        <w:t>Análisis</w:t>
      </w:r>
      <w:r w:rsidR="00C222BA" w:rsidRPr="003F38CF">
        <w:rPr>
          <w:rFonts w:ascii="Montserrat" w:hAnsi="Montserrat" w:cs="Times New Roman (Body CS)"/>
          <w:smallCaps/>
        </w:rPr>
        <w:t xml:space="preserve"> de</w:t>
      </w:r>
      <w:r w:rsidR="003F38CF">
        <w:rPr>
          <w:rFonts w:ascii="Montserrat" w:hAnsi="Montserrat" w:cs="Times New Roman (Body CS)"/>
          <w:smallCaps/>
        </w:rPr>
        <w:t>l</w:t>
      </w:r>
      <w:r w:rsidR="00C222BA" w:rsidRPr="003F38CF">
        <w:rPr>
          <w:rFonts w:ascii="Montserrat" w:hAnsi="Montserrat" w:cs="Times New Roman (Body CS)"/>
          <w:smallCaps/>
        </w:rPr>
        <w:t xml:space="preserve"> r</w:t>
      </w:r>
      <w:r w:rsidR="00400D43" w:rsidRPr="003F38CF">
        <w:rPr>
          <w:rFonts w:ascii="Montserrat" w:hAnsi="Montserrat" w:cs="Times New Roman (Body CS)"/>
          <w:smallCaps/>
        </w:rPr>
        <w:t xml:space="preserve">iesgo </w:t>
      </w:r>
      <w:r w:rsidR="00F04E22">
        <w:rPr>
          <w:rFonts w:ascii="Montserrat" w:hAnsi="Montserrat" w:cs="Times New Roman (Body CS)"/>
          <w:smallCaps/>
        </w:rPr>
        <w:t xml:space="preserve">fiscal y </w:t>
      </w:r>
      <w:r w:rsidR="00400D43" w:rsidRPr="003F38CF">
        <w:rPr>
          <w:rFonts w:ascii="Montserrat" w:hAnsi="Montserrat" w:cs="Times New Roman (Body CS)"/>
          <w:smallCaps/>
        </w:rPr>
        <w:t>de gestión/por procesos</w:t>
      </w:r>
    </w:p>
    <w:p w14:paraId="686422D1" w14:textId="6A202534" w:rsidR="00D46E06" w:rsidRPr="00C222BA" w:rsidRDefault="00400D43" w:rsidP="00F12A4E">
      <w:pPr>
        <w:spacing w:line="276" w:lineRule="auto"/>
        <w:ind w:firstLine="360"/>
        <w:jc w:val="both"/>
        <w:rPr>
          <w:rFonts w:ascii="Montserrat" w:hAnsi="Montserrat"/>
        </w:rPr>
      </w:pPr>
      <w:r>
        <w:rPr>
          <w:rFonts w:ascii="Montserrat" w:hAnsi="Montserrat"/>
        </w:rPr>
        <w:t xml:space="preserve">Se adoptan las siguientes tablas de impacto y de probabilidad para </w:t>
      </w:r>
      <w:r w:rsidR="00BA7150">
        <w:rPr>
          <w:rFonts w:ascii="Montserrat" w:hAnsi="Montserrat"/>
        </w:rPr>
        <w:t>el análisis de los</w:t>
      </w:r>
      <w:r>
        <w:rPr>
          <w:rFonts w:ascii="Montserrat" w:hAnsi="Montserrat"/>
        </w:rPr>
        <w:t xml:space="preserve"> riesgos </w:t>
      </w:r>
      <w:r w:rsidR="00F04E22">
        <w:rPr>
          <w:rFonts w:ascii="Montserrat" w:hAnsi="Montserrat"/>
        </w:rPr>
        <w:t xml:space="preserve">fiscales y </w:t>
      </w:r>
      <w:r>
        <w:rPr>
          <w:rFonts w:ascii="Montserrat" w:hAnsi="Montserrat"/>
        </w:rPr>
        <w:t>de gestión</w:t>
      </w:r>
      <w:r w:rsidR="00A906DC">
        <w:rPr>
          <w:rFonts w:ascii="Montserrat" w:hAnsi="Montserrat"/>
        </w:rPr>
        <w:t>/</w:t>
      </w:r>
      <w:r>
        <w:rPr>
          <w:rFonts w:ascii="Montserrat" w:hAnsi="Montserrat"/>
        </w:rPr>
        <w:t>por procesos</w:t>
      </w:r>
      <w:r w:rsidR="00BA7150">
        <w:rPr>
          <w:rFonts w:ascii="Montserrat" w:hAnsi="Montserrat"/>
        </w:rPr>
        <w:t>:</w:t>
      </w:r>
    </w:p>
    <w:p w14:paraId="7F4C9A78" w14:textId="67B84644" w:rsidR="00400D43" w:rsidRPr="003F38CF" w:rsidRDefault="00400D43" w:rsidP="00FE23D0">
      <w:pPr>
        <w:pStyle w:val="Prrafodelista"/>
        <w:numPr>
          <w:ilvl w:val="4"/>
          <w:numId w:val="11"/>
        </w:numPr>
        <w:spacing w:line="276" w:lineRule="auto"/>
        <w:rPr>
          <w:rFonts w:ascii="Montserrat" w:hAnsi="Montserrat"/>
        </w:rPr>
      </w:pPr>
      <w:r w:rsidRPr="003F38CF">
        <w:rPr>
          <w:rFonts w:ascii="Montserrat" w:hAnsi="Montserrat" w:cs="Times New Roman (Body CS)"/>
          <w:smallCaps/>
        </w:rPr>
        <w:t xml:space="preserve">Tabla de impacto – riesgo </w:t>
      </w:r>
      <w:r w:rsidR="00F04E22">
        <w:rPr>
          <w:rFonts w:ascii="Montserrat" w:hAnsi="Montserrat" w:cs="Times New Roman (Body CS)"/>
          <w:smallCaps/>
        </w:rPr>
        <w:t xml:space="preserve">fiscal y </w:t>
      </w:r>
      <w:r w:rsidRPr="003F38CF">
        <w:rPr>
          <w:rFonts w:ascii="Montserrat" w:hAnsi="Montserrat" w:cs="Times New Roman (Body CS)"/>
          <w:smallCaps/>
        </w:rPr>
        <w:t>de gestión</w:t>
      </w:r>
      <w:r w:rsidR="003F38CF">
        <w:rPr>
          <w:rFonts w:ascii="Montserrat" w:hAnsi="Montserrat" w:cs="Times New Roman (Body CS)"/>
          <w:smallCaps/>
        </w:rPr>
        <w:t>/por procesos</w:t>
      </w:r>
    </w:p>
    <w:p w14:paraId="38CEFBE2" w14:textId="31E42CBE" w:rsidR="00400D43" w:rsidRPr="00BA1201" w:rsidRDefault="00400D43" w:rsidP="00F12A4E">
      <w:pPr>
        <w:spacing w:line="276" w:lineRule="auto"/>
        <w:ind w:firstLine="360"/>
        <w:jc w:val="both"/>
        <w:rPr>
          <w:rFonts w:ascii="Montserrat" w:hAnsi="Montserrat"/>
        </w:rPr>
      </w:pPr>
      <w:r>
        <w:rPr>
          <w:rFonts w:ascii="Montserrat" w:hAnsi="Montserrat"/>
        </w:rPr>
        <w:t xml:space="preserve">Se </w:t>
      </w:r>
      <w:r w:rsidR="00BA7150">
        <w:rPr>
          <w:rFonts w:ascii="Montserrat" w:hAnsi="Montserrat"/>
        </w:rPr>
        <w:t>adopta</w:t>
      </w:r>
      <w:r>
        <w:rPr>
          <w:rFonts w:ascii="Montserrat" w:hAnsi="Montserrat"/>
        </w:rPr>
        <w:t xml:space="preserve"> la siguiente tabla para calificar el impacto de los riesgos </w:t>
      </w:r>
      <w:r w:rsidR="00F04E22">
        <w:rPr>
          <w:rFonts w:ascii="Montserrat" w:hAnsi="Montserrat"/>
        </w:rPr>
        <w:t xml:space="preserve">fiscales y </w:t>
      </w:r>
      <w:r>
        <w:rPr>
          <w:rFonts w:ascii="Montserrat" w:hAnsi="Montserrat"/>
        </w:rPr>
        <w:t>de gestión</w:t>
      </w:r>
      <w:r w:rsidR="00BA7150">
        <w:rPr>
          <w:rFonts w:ascii="Montserrat" w:hAnsi="Montserrat"/>
        </w:rPr>
        <w:t>/por procesos</w:t>
      </w:r>
      <w:r>
        <w:rPr>
          <w:rFonts w:ascii="Montserrat" w:hAnsi="Montserrat"/>
        </w:rPr>
        <w:t>:</w:t>
      </w:r>
    </w:p>
    <w:tbl>
      <w:tblPr>
        <w:tblW w:w="8505" w:type="dxa"/>
        <w:tblCellMar>
          <w:top w:w="85" w:type="dxa"/>
          <w:left w:w="85" w:type="dxa"/>
          <w:bottom w:w="85" w:type="dxa"/>
          <w:right w:w="85" w:type="dxa"/>
        </w:tblCellMar>
        <w:tblLook w:val="04A0" w:firstRow="1" w:lastRow="0" w:firstColumn="1" w:lastColumn="0" w:noHBand="0" w:noVBand="1"/>
      </w:tblPr>
      <w:tblGrid>
        <w:gridCol w:w="1701"/>
        <w:gridCol w:w="2127"/>
        <w:gridCol w:w="4677"/>
      </w:tblGrid>
      <w:tr w:rsidR="00400D43" w:rsidRPr="008A7258" w14:paraId="63DBFFD1" w14:textId="77777777" w:rsidTr="00BB5E4C">
        <w:trPr>
          <w:trHeight w:val="600"/>
          <w:tblHeader/>
        </w:trPr>
        <w:tc>
          <w:tcPr>
            <w:tcW w:w="1701" w:type="dxa"/>
            <w:tcBorders>
              <w:top w:val="nil"/>
              <w:left w:val="nil"/>
              <w:bottom w:val="nil"/>
              <w:right w:val="nil"/>
            </w:tcBorders>
            <w:shd w:val="clear" w:color="000000" w:fill="FFFFFF"/>
            <w:vAlign w:val="center"/>
            <w:hideMark/>
          </w:tcPr>
          <w:p w14:paraId="77A1E48A" w14:textId="77777777" w:rsidR="00400D43" w:rsidRPr="008A7258" w:rsidRDefault="00400D43" w:rsidP="00F12A4E">
            <w:pPr>
              <w:spacing w:after="0" w:line="276" w:lineRule="auto"/>
              <w:jc w:val="both"/>
              <w:rPr>
                <w:rFonts w:ascii="Montserrat" w:eastAsia="Times New Roman" w:hAnsi="Montserrat" w:cs="Arial"/>
                <w:lang w:val="es-CO" w:eastAsia="es-CO"/>
              </w:rPr>
            </w:pPr>
            <w:r w:rsidRPr="008A7258">
              <w:rPr>
                <w:rFonts w:ascii="Montserrat" w:eastAsia="Times New Roman" w:hAnsi="Montserrat" w:cs="Arial"/>
                <w:lang w:val="es-CO" w:eastAsia="es-CO"/>
              </w:rPr>
              <w:t> </w:t>
            </w:r>
          </w:p>
        </w:tc>
        <w:tc>
          <w:tcPr>
            <w:tcW w:w="2127" w:type="dxa"/>
            <w:tcBorders>
              <w:top w:val="nil"/>
              <w:left w:val="nil"/>
              <w:bottom w:val="nil"/>
              <w:right w:val="nil"/>
            </w:tcBorders>
            <w:shd w:val="clear" w:color="000000" w:fill="BFBFBF"/>
            <w:vAlign w:val="center"/>
            <w:hideMark/>
          </w:tcPr>
          <w:p w14:paraId="18C9815D" w14:textId="77777777" w:rsidR="00400D43" w:rsidRPr="00400D43" w:rsidRDefault="00400D43" w:rsidP="00F12A4E">
            <w:pPr>
              <w:spacing w:after="0" w:line="276" w:lineRule="auto"/>
              <w:jc w:val="center"/>
              <w:rPr>
                <w:rFonts w:ascii="Montserrat" w:eastAsia="Times New Roman" w:hAnsi="Montserrat" w:cs="Calibri"/>
                <w:color w:val="000000"/>
                <w:lang w:val="es-CO" w:eastAsia="es-CO"/>
              </w:rPr>
            </w:pPr>
            <w:r w:rsidRPr="00400D43">
              <w:rPr>
                <w:rFonts w:ascii="Montserrat" w:eastAsia="Times New Roman" w:hAnsi="Montserrat" w:cs="Calibri"/>
                <w:color w:val="000000"/>
                <w:lang w:val="es-CO" w:eastAsia="es-CO"/>
              </w:rPr>
              <w:t>Afectación económica</w:t>
            </w:r>
          </w:p>
        </w:tc>
        <w:tc>
          <w:tcPr>
            <w:tcW w:w="4677" w:type="dxa"/>
            <w:tcBorders>
              <w:top w:val="nil"/>
              <w:left w:val="nil"/>
              <w:bottom w:val="nil"/>
              <w:right w:val="nil"/>
            </w:tcBorders>
            <w:shd w:val="clear" w:color="000000" w:fill="BFBFBF"/>
            <w:vAlign w:val="center"/>
            <w:hideMark/>
          </w:tcPr>
          <w:p w14:paraId="05749099" w14:textId="77777777" w:rsidR="00400D43" w:rsidRPr="00400D43" w:rsidRDefault="00400D43" w:rsidP="00F12A4E">
            <w:pPr>
              <w:spacing w:after="0" w:line="276" w:lineRule="auto"/>
              <w:jc w:val="center"/>
              <w:rPr>
                <w:rFonts w:ascii="Montserrat" w:eastAsia="Times New Roman" w:hAnsi="Montserrat" w:cs="Calibri"/>
                <w:color w:val="000000"/>
                <w:lang w:val="es-CO" w:eastAsia="es-CO"/>
              </w:rPr>
            </w:pPr>
            <w:r w:rsidRPr="00400D43">
              <w:rPr>
                <w:rFonts w:ascii="Montserrat" w:eastAsia="Times New Roman" w:hAnsi="Montserrat" w:cs="Calibri"/>
                <w:color w:val="000000"/>
                <w:lang w:val="es-CO" w:eastAsia="es-CO"/>
              </w:rPr>
              <w:t>Reputacional</w:t>
            </w:r>
          </w:p>
        </w:tc>
      </w:tr>
      <w:tr w:rsidR="00400D43" w:rsidRPr="008A7258" w14:paraId="5006E0A3" w14:textId="77777777" w:rsidTr="00BB5E4C">
        <w:trPr>
          <w:trHeight w:val="675"/>
        </w:trPr>
        <w:tc>
          <w:tcPr>
            <w:tcW w:w="1701" w:type="dxa"/>
            <w:tcBorders>
              <w:top w:val="nil"/>
              <w:left w:val="dotted" w:sz="4" w:space="0" w:color="F79646"/>
              <w:bottom w:val="dotted" w:sz="4" w:space="0" w:color="F79646"/>
              <w:right w:val="dotted" w:sz="4" w:space="0" w:color="F79646"/>
            </w:tcBorders>
            <w:shd w:val="clear" w:color="000000" w:fill="92D050"/>
            <w:vAlign w:val="center"/>
            <w:hideMark/>
          </w:tcPr>
          <w:p w14:paraId="09F1E4A6" w14:textId="77777777" w:rsidR="00400D43" w:rsidRPr="008A7258" w:rsidRDefault="00400D43" w:rsidP="00F12A4E">
            <w:pPr>
              <w:spacing w:after="0" w:line="276" w:lineRule="auto"/>
              <w:jc w:val="center"/>
              <w:rPr>
                <w:rFonts w:ascii="Montserrat" w:eastAsia="Times New Roman" w:hAnsi="Montserrat" w:cs="Calibri"/>
                <w:color w:val="000000"/>
                <w:lang w:val="es-CO" w:eastAsia="es-CO"/>
              </w:rPr>
            </w:pPr>
            <w:r w:rsidRPr="008A7258">
              <w:rPr>
                <w:rFonts w:ascii="Montserrat" w:eastAsia="Times New Roman" w:hAnsi="Montserrat" w:cs="Calibri"/>
                <w:color w:val="000000"/>
                <w:lang w:val="es-CO" w:eastAsia="es-CO"/>
              </w:rPr>
              <w:t>Leve 20%</w:t>
            </w:r>
          </w:p>
        </w:tc>
        <w:tc>
          <w:tcPr>
            <w:tcW w:w="2127" w:type="dxa"/>
            <w:tcBorders>
              <w:top w:val="nil"/>
              <w:left w:val="nil"/>
              <w:bottom w:val="dotted" w:sz="4" w:space="0" w:color="F79646"/>
              <w:right w:val="dotted" w:sz="4" w:space="0" w:color="F79646"/>
            </w:tcBorders>
            <w:shd w:val="clear" w:color="auto" w:fill="auto"/>
            <w:vAlign w:val="center"/>
            <w:hideMark/>
          </w:tcPr>
          <w:p w14:paraId="1FDD611D" w14:textId="74180CFC" w:rsidR="00400D43" w:rsidRPr="008A7258" w:rsidRDefault="00F12A4E" w:rsidP="00F12A4E">
            <w:pPr>
              <w:spacing w:after="0" w:line="276" w:lineRule="auto"/>
              <w:jc w:val="both"/>
              <w:rPr>
                <w:rFonts w:ascii="Montserrat" w:eastAsia="Times New Roman" w:hAnsi="Montserrat" w:cs="Calibri"/>
                <w:color w:val="000000"/>
                <w:lang w:val="es-CO" w:eastAsia="es-CO"/>
              </w:rPr>
            </w:pPr>
            <w:r>
              <w:rPr>
                <w:rFonts w:ascii="Montserrat" w:eastAsia="Times New Roman" w:hAnsi="Montserrat" w:cs="Calibri"/>
                <w:color w:val="000000"/>
                <w:lang w:val="es-CO" w:eastAsia="es-CO"/>
              </w:rPr>
              <w:t>Inferior</w:t>
            </w:r>
            <w:r w:rsidR="00400D43" w:rsidRPr="008A7258">
              <w:rPr>
                <w:rFonts w:ascii="Montserrat" w:eastAsia="Times New Roman" w:hAnsi="Montserrat" w:cs="Calibri"/>
                <w:color w:val="000000"/>
                <w:lang w:val="es-CO" w:eastAsia="es-CO"/>
              </w:rPr>
              <w:t xml:space="preserve"> a 10 SMLMV</w:t>
            </w:r>
            <w:r w:rsidR="00400D43">
              <w:rPr>
                <w:rFonts w:ascii="Montserrat" w:eastAsia="Times New Roman" w:hAnsi="Montserrat" w:cs="Calibri"/>
                <w:color w:val="000000"/>
                <w:lang w:val="es-CO" w:eastAsia="es-CO"/>
              </w:rPr>
              <w:t>.</w:t>
            </w:r>
          </w:p>
        </w:tc>
        <w:tc>
          <w:tcPr>
            <w:tcW w:w="4677" w:type="dxa"/>
            <w:tcBorders>
              <w:top w:val="nil"/>
              <w:left w:val="nil"/>
              <w:bottom w:val="dotted" w:sz="4" w:space="0" w:color="F79646"/>
              <w:right w:val="dotted" w:sz="4" w:space="0" w:color="F79646"/>
            </w:tcBorders>
            <w:shd w:val="clear" w:color="auto" w:fill="auto"/>
            <w:vAlign w:val="center"/>
            <w:hideMark/>
          </w:tcPr>
          <w:p w14:paraId="0AE360D7" w14:textId="77777777" w:rsidR="00400D43" w:rsidRPr="008A7258" w:rsidRDefault="00400D43" w:rsidP="00F12A4E">
            <w:pPr>
              <w:spacing w:after="0" w:line="276" w:lineRule="auto"/>
              <w:jc w:val="both"/>
              <w:rPr>
                <w:rFonts w:ascii="Montserrat" w:eastAsia="Times New Roman" w:hAnsi="Montserrat" w:cs="Calibri"/>
                <w:color w:val="000000"/>
                <w:lang w:val="es-CO" w:eastAsia="es-CO"/>
              </w:rPr>
            </w:pPr>
            <w:r w:rsidRPr="008A7258">
              <w:rPr>
                <w:rFonts w:ascii="Montserrat" w:eastAsia="Times New Roman" w:hAnsi="Montserrat" w:cs="Calibri"/>
                <w:color w:val="000000"/>
                <w:lang w:val="es-CO" w:eastAsia="es-CO"/>
              </w:rPr>
              <w:t xml:space="preserve">El riesgo afecta la imagen de alguna </w:t>
            </w:r>
            <w:r>
              <w:rPr>
                <w:rFonts w:ascii="Montserrat" w:eastAsia="Times New Roman" w:hAnsi="Montserrat" w:cs="Calibri"/>
                <w:color w:val="000000"/>
                <w:lang w:val="es-CO" w:eastAsia="es-CO"/>
              </w:rPr>
              <w:t>dependencia</w:t>
            </w:r>
            <w:r w:rsidRPr="008A7258">
              <w:rPr>
                <w:rFonts w:ascii="Montserrat" w:eastAsia="Times New Roman" w:hAnsi="Montserrat" w:cs="Calibri"/>
                <w:color w:val="000000"/>
                <w:lang w:val="es-CO" w:eastAsia="es-CO"/>
              </w:rPr>
              <w:t xml:space="preserve"> de la </w:t>
            </w:r>
            <w:r>
              <w:rPr>
                <w:rFonts w:ascii="Montserrat" w:eastAsia="Times New Roman" w:hAnsi="Montserrat" w:cs="Calibri"/>
                <w:color w:val="000000"/>
                <w:lang w:val="es-CO" w:eastAsia="es-CO"/>
              </w:rPr>
              <w:t>Entidad.</w:t>
            </w:r>
          </w:p>
        </w:tc>
      </w:tr>
      <w:tr w:rsidR="00400D43" w:rsidRPr="008A7258" w14:paraId="2D75DD08" w14:textId="77777777" w:rsidTr="00BB5E4C">
        <w:trPr>
          <w:trHeight w:val="1350"/>
        </w:trPr>
        <w:tc>
          <w:tcPr>
            <w:tcW w:w="1701" w:type="dxa"/>
            <w:tcBorders>
              <w:top w:val="nil"/>
              <w:left w:val="dotted" w:sz="4" w:space="0" w:color="F79646"/>
              <w:bottom w:val="dotted" w:sz="4" w:space="0" w:color="F79646"/>
              <w:right w:val="dotted" w:sz="4" w:space="0" w:color="F79646"/>
            </w:tcBorders>
            <w:shd w:val="clear" w:color="000000" w:fill="00B050"/>
            <w:vAlign w:val="center"/>
            <w:hideMark/>
          </w:tcPr>
          <w:p w14:paraId="32E4A076" w14:textId="77777777" w:rsidR="00400D43" w:rsidRPr="008A7258" w:rsidRDefault="00400D43" w:rsidP="00F12A4E">
            <w:pPr>
              <w:spacing w:after="0" w:line="276" w:lineRule="auto"/>
              <w:jc w:val="center"/>
              <w:rPr>
                <w:rFonts w:ascii="Montserrat" w:eastAsia="Times New Roman" w:hAnsi="Montserrat" w:cs="Calibri"/>
                <w:color w:val="000000"/>
                <w:lang w:val="es-CO" w:eastAsia="es-CO"/>
              </w:rPr>
            </w:pPr>
            <w:r w:rsidRPr="008A7258">
              <w:rPr>
                <w:rFonts w:ascii="Montserrat" w:eastAsia="Times New Roman" w:hAnsi="Montserrat" w:cs="Calibri"/>
                <w:color w:val="000000"/>
                <w:lang w:val="es-CO" w:eastAsia="es-CO"/>
              </w:rPr>
              <w:t>Menor-40%</w:t>
            </w:r>
          </w:p>
        </w:tc>
        <w:tc>
          <w:tcPr>
            <w:tcW w:w="2127" w:type="dxa"/>
            <w:tcBorders>
              <w:top w:val="nil"/>
              <w:left w:val="nil"/>
              <w:bottom w:val="dotted" w:sz="4" w:space="0" w:color="F79646"/>
              <w:right w:val="dotted" w:sz="4" w:space="0" w:color="F79646"/>
            </w:tcBorders>
            <w:shd w:val="clear" w:color="auto" w:fill="auto"/>
            <w:vAlign w:val="center"/>
            <w:hideMark/>
          </w:tcPr>
          <w:p w14:paraId="07ECA124" w14:textId="77777777" w:rsidR="00400D43" w:rsidRPr="008A7258" w:rsidRDefault="00400D43" w:rsidP="00F12A4E">
            <w:pPr>
              <w:spacing w:after="0" w:line="276" w:lineRule="auto"/>
              <w:jc w:val="both"/>
              <w:rPr>
                <w:rFonts w:ascii="Montserrat" w:eastAsia="Times New Roman" w:hAnsi="Montserrat" w:cs="Calibri"/>
                <w:color w:val="000000"/>
                <w:lang w:val="es-CO" w:eastAsia="es-CO"/>
              </w:rPr>
            </w:pPr>
            <w:r w:rsidRPr="008A7258">
              <w:rPr>
                <w:rFonts w:ascii="Montserrat" w:eastAsia="Times New Roman" w:hAnsi="Montserrat" w:cs="Calibri"/>
                <w:color w:val="000000"/>
                <w:lang w:val="es-CO" w:eastAsia="es-CO"/>
              </w:rPr>
              <w:t>Entre 10 y 50 SMLMV</w:t>
            </w:r>
            <w:r>
              <w:rPr>
                <w:rFonts w:ascii="Montserrat" w:eastAsia="Times New Roman" w:hAnsi="Montserrat" w:cs="Calibri"/>
                <w:color w:val="000000"/>
                <w:lang w:val="es-CO" w:eastAsia="es-CO"/>
              </w:rPr>
              <w:t>.</w:t>
            </w:r>
          </w:p>
        </w:tc>
        <w:tc>
          <w:tcPr>
            <w:tcW w:w="4677" w:type="dxa"/>
            <w:tcBorders>
              <w:top w:val="nil"/>
              <w:left w:val="nil"/>
              <w:bottom w:val="dotted" w:sz="4" w:space="0" w:color="F79646"/>
              <w:right w:val="dotted" w:sz="4" w:space="0" w:color="F79646"/>
            </w:tcBorders>
            <w:shd w:val="clear" w:color="auto" w:fill="auto"/>
            <w:vAlign w:val="center"/>
            <w:hideMark/>
          </w:tcPr>
          <w:p w14:paraId="1BEEA67D" w14:textId="77777777" w:rsidR="00400D43" w:rsidRPr="008A7258" w:rsidRDefault="00400D43" w:rsidP="00F12A4E">
            <w:pPr>
              <w:spacing w:after="0" w:line="276" w:lineRule="auto"/>
              <w:jc w:val="both"/>
              <w:rPr>
                <w:rFonts w:ascii="Montserrat" w:eastAsia="Times New Roman" w:hAnsi="Montserrat" w:cs="Calibri"/>
                <w:color w:val="000000"/>
                <w:lang w:val="es-CO" w:eastAsia="es-CO"/>
              </w:rPr>
            </w:pPr>
            <w:r w:rsidRPr="008A7258">
              <w:rPr>
                <w:rFonts w:ascii="Montserrat" w:eastAsia="Times New Roman" w:hAnsi="Montserrat" w:cs="Calibri"/>
                <w:color w:val="000000"/>
                <w:lang w:val="es-CO" w:eastAsia="es-CO"/>
              </w:rPr>
              <w:t xml:space="preserve">El riesgo afecta la imagen de la </w:t>
            </w:r>
            <w:r>
              <w:rPr>
                <w:rFonts w:ascii="Montserrat" w:eastAsia="Times New Roman" w:hAnsi="Montserrat" w:cs="Calibri"/>
                <w:color w:val="000000"/>
                <w:lang w:val="es-CO" w:eastAsia="es-CO"/>
              </w:rPr>
              <w:t>E</w:t>
            </w:r>
            <w:r w:rsidRPr="008A7258">
              <w:rPr>
                <w:rFonts w:ascii="Montserrat" w:eastAsia="Times New Roman" w:hAnsi="Montserrat" w:cs="Calibri"/>
                <w:color w:val="000000"/>
                <w:lang w:val="es-CO" w:eastAsia="es-CO"/>
              </w:rPr>
              <w:t xml:space="preserve">ntidad </w:t>
            </w:r>
            <w:r>
              <w:rPr>
                <w:rFonts w:ascii="Montserrat" w:eastAsia="Times New Roman" w:hAnsi="Montserrat" w:cs="Calibri"/>
                <w:color w:val="000000"/>
                <w:lang w:val="es-CO" w:eastAsia="es-CO"/>
              </w:rPr>
              <w:t>a nivel interno</w:t>
            </w:r>
            <w:r w:rsidRPr="008A7258">
              <w:rPr>
                <w:rFonts w:ascii="Montserrat" w:eastAsia="Times New Roman" w:hAnsi="Montserrat" w:cs="Calibri"/>
                <w:color w:val="000000"/>
                <w:lang w:val="es-CO" w:eastAsia="es-CO"/>
              </w:rPr>
              <w:t xml:space="preserve">, </w:t>
            </w:r>
            <w:r>
              <w:rPr>
                <w:rFonts w:ascii="Montserrat" w:eastAsia="Times New Roman" w:hAnsi="Montserrat" w:cs="Calibri"/>
                <w:color w:val="000000"/>
                <w:lang w:val="es-CO" w:eastAsia="es-CO"/>
              </w:rPr>
              <w:t>Dirección General, Consejo Directivo</w:t>
            </w:r>
            <w:r w:rsidRPr="008A7258">
              <w:rPr>
                <w:rFonts w:ascii="Montserrat" w:eastAsia="Times New Roman" w:hAnsi="Montserrat" w:cs="Calibri"/>
                <w:color w:val="000000"/>
                <w:lang w:val="es-CO" w:eastAsia="es-CO"/>
              </w:rPr>
              <w:t xml:space="preserve"> </w:t>
            </w:r>
            <w:r>
              <w:rPr>
                <w:rFonts w:ascii="Montserrat" w:eastAsia="Times New Roman" w:hAnsi="Montserrat" w:cs="Calibri"/>
                <w:color w:val="000000"/>
                <w:lang w:val="es-CO" w:eastAsia="es-CO"/>
              </w:rPr>
              <w:t>o</w:t>
            </w:r>
            <w:r w:rsidRPr="008A7258">
              <w:rPr>
                <w:rFonts w:ascii="Montserrat" w:eastAsia="Times New Roman" w:hAnsi="Montserrat" w:cs="Calibri"/>
                <w:color w:val="000000"/>
                <w:lang w:val="es-CO" w:eastAsia="es-CO"/>
              </w:rPr>
              <w:t xml:space="preserve"> proveedores</w:t>
            </w:r>
            <w:r>
              <w:rPr>
                <w:rFonts w:ascii="Montserrat" w:eastAsia="Times New Roman" w:hAnsi="Montserrat" w:cs="Calibri"/>
                <w:color w:val="000000"/>
                <w:lang w:val="es-CO" w:eastAsia="es-CO"/>
              </w:rPr>
              <w:t>.</w:t>
            </w:r>
          </w:p>
        </w:tc>
      </w:tr>
      <w:tr w:rsidR="00400D43" w:rsidRPr="008A7258" w14:paraId="0DDBC253" w14:textId="77777777" w:rsidTr="00BB5E4C">
        <w:trPr>
          <w:trHeight w:val="1195"/>
        </w:trPr>
        <w:tc>
          <w:tcPr>
            <w:tcW w:w="1701" w:type="dxa"/>
            <w:tcBorders>
              <w:top w:val="nil"/>
              <w:left w:val="dotted" w:sz="4" w:space="0" w:color="F79646"/>
              <w:bottom w:val="dotted" w:sz="4" w:space="0" w:color="F79646"/>
              <w:right w:val="dotted" w:sz="4" w:space="0" w:color="F79646"/>
            </w:tcBorders>
            <w:shd w:val="clear" w:color="000000" w:fill="FFFF66"/>
            <w:vAlign w:val="center"/>
            <w:hideMark/>
          </w:tcPr>
          <w:p w14:paraId="1DAD4AA9" w14:textId="77777777" w:rsidR="00400D43" w:rsidRPr="008A7258" w:rsidRDefault="00400D43" w:rsidP="00F12A4E">
            <w:pPr>
              <w:spacing w:after="0" w:line="276" w:lineRule="auto"/>
              <w:jc w:val="center"/>
              <w:rPr>
                <w:rFonts w:ascii="Montserrat" w:eastAsia="Times New Roman" w:hAnsi="Montserrat" w:cs="Calibri"/>
                <w:color w:val="000000"/>
                <w:lang w:val="es-CO" w:eastAsia="es-CO"/>
              </w:rPr>
            </w:pPr>
            <w:r w:rsidRPr="008A7258">
              <w:rPr>
                <w:rFonts w:ascii="Montserrat" w:eastAsia="Times New Roman" w:hAnsi="Montserrat" w:cs="Calibri"/>
                <w:color w:val="000000"/>
                <w:lang w:val="es-CO" w:eastAsia="es-CO"/>
              </w:rPr>
              <w:t>Moderado 60%</w:t>
            </w:r>
          </w:p>
        </w:tc>
        <w:tc>
          <w:tcPr>
            <w:tcW w:w="2127" w:type="dxa"/>
            <w:tcBorders>
              <w:top w:val="nil"/>
              <w:left w:val="nil"/>
              <w:bottom w:val="dotted" w:sz="4" w:space="0" w:color="F79646"/>
              <w:right w:val="dotted" w:sz="4" w:space="0" w:color="F79646"/>
            </w:tcBorders>
            <w:shd w:val="clear" w:color="auto" w:fill="auto"/>
            <w:vAlign w:val="center"/>
            <w:hideMark/>
          </w:tcPr>
          <w:p w14:paraId="1C15E534" w14:textId="77777777" w:rsidR="00400D43" w:rsidRPr="008A7258" w:rsidRDefault="00400D43" w:rsidP="00F12A4E">
            <w:pPr>
              <w:spacing w:after="0" w:line="276" w:lineRule="auto"/>
              <w:jc w:val="both"/>
              <w:rPr>
                <w:rFonts w:ascii="Montserrat" w:eastAsia="Times New Roman" w:hAnsi="Montserrat" w:cs="Calibri"/>
                <w:color w:val="000000"/>
                <w:lang w:val="es-CO" w:eastAsia="es-CO"/>
              </w:rPr>
            </w:pPr>
            <w:r w:rsidRPr="008A7258">
              <w:rPr>
                <w:rFonts w:ascii="Montserrat" w:eastAsia="Times New Roman" w:hAnsi="Montserrat" w:cs="Calibri"/>
                <w:color w:val="000000"/>
                <w:lang w:val="es-CO" w:eastAsia="es-CO"/>
              </w:rPr>
              <w:t>Entre 50 y 100 SMLMV</w:t>
            </w:r>
            <w:r>
              <w:rPr>
                <w:rFonts w:ascii="Montserrat" w:eastAsia="Times New Roman" w:hAnsi="Montserrat" w:cs="Calibri"/>
                <w:color w:val="000000"/>
                <w:lang w:val="es-CO" w:eastAsia="es-CO"/>
              </w:rPr>
              <w:t>.</w:t>
            </w:r>
          </w:p>
        </w:tc>
        <w:tc>
          <w:tcPr>
            <w:tcW w:w="4677" w:type="dxa"/>
            <w:tcBorders>
              <w:top w:val="nil"/>
              <w:left w:val="nil"/>
              <w:bottom w:val="dotted" w:sz="4" w:space="0" w:color="F79646"/>
              <w:right w:val="dotted" w:sz="4" w:space="0" w:color="F79646"/>
            </w:tcBorders>
            <w:shd w:val="clear" w:color="auto" w:fill="auto"/>
            <w:vAlign w:val="center"/>
            <w:hideMark/>
          </w:tcPr>
          <w:p w14:paraId="0F06AB06" w14:textId="77777777" w:rsidR="00400D43" w:rsidRPr="008A7258" w:rsidRDefault="00400D43" w:rsidP="00F12A4E">
            <w:pPr>
              <w:spacing w:after="0" w:line="276" w:lineRule="auto"/>
              <w:jc w:val="both"/>
              <w:rPr>
                <w:rFonts w:ascii="Montserrat" w:eastAsia="Times New Roman" w:hAnsi="Montserrat" w:cs="Calibri"/>
                <w:color w:val="000000"/>
                <w:lang w:val="es-CO" w:eastAsia="es-CO"/>
              </w:rPr>
            </w:pPr>
            <w:r w:rsidRPr="008A7258">
              <w:rPr>
                <w:rFonts w:ascii="Montserrat" w:eastAsia="Times New Roman" w:hAnsi="Montserrat" w:cs="Calibri"/>
                <w:color w:val="000000"/>
                <w:lang w:val="es-CO" w:eastAsia="es-CO"/>
              </w:rPr>
              <w:t xml:space="preserve">El riesgo afecta la imagen de la </w:t>
            </w:r>
            <w:r>
              <w:rPr>
                <w:rFonts w:ascii="Montserrat" w:eastAsia="Times New Roman" w:hAnsi="Montserrat" w:cs="Calibri"/>
                <w:color w:val="000000"/>
                <w:lang w:val="es-CO" w:eastAsia="es-CO"/>
              </w:rPr>
              <w:t>E</w:t>
            </w:r>
            <w:r w:rsidRPr="008A7258">
              <w:rPr>
                <w:rFonts w:ascii="Montserrat" w:eastAsia="Times New Roman" w:hAnsi="Montserrat" w:cs="Calibri"/>
                <w:color w:val="000000"/>
                <w:lang w:val="es-CO" w:eastAsia="es-CO"/>
              </w:rPr>
              <w:t>ntidad con algunos usuarios de relevancia frente al logro de los objetivos</w:t>
            </w:r>
            <w:r>
              <w:rPr>
                <w:rFonts w:ascii="Montserrat" w:eastAsia="Times New Roman" w:hAnsi="Montserrat" w:cs="Calibri"/>
                <w:color w:val="000000"/>
                <w:lang w:val="es-CO" w:eastAsia="es-CO"/>
              </w:rPr>
              <w:t xml:space="preserve"> estratégicos.</w:t>
            </w:r>
          </w:p>
        </w:tc>
      </w:tr>
      <w:tr w:rsidR="00400D43" w:rsidRPr="008A7258" w14:paraId="580E2E74" w14:textId="77777777" w:rsidTr="00BB5E4C">
        <w:trPr>
          <w:trHeight w:val="1409"/>
        </w:trPr>
        <w:tc>
          <w:tcPr>
            <w:tcW w:w="1701" w:type="dxa"/>
            <w:tcBorders>
              <w:top w:val="nil"/>
              <w:left w:val="dotted" w:sz="4" w:space="0" w:color="F79646"/>
              <w:bottom w:val="dotted" w:sz="4" w:space="0" w:color="F79646"/>
              <w:right w:val="dotted" w:sz="4" w:space="0" w:color="F79646"/>
            </w:tcBorders>
            <w:shd w:val="clear" w:color="000000" w:fill="FFC000"/>
            <w:vAlign w:val="center"/>
            <w:hideMark/>
          </w:tcPr>
          <w:p w14:paraId="42BAA605" w14:textId="77777777" w:rsidR="00400D43" w:rsidRPr="008A7258" w:rsidRDefault="00400D43" w:rsidP="00F12A4E">
            <w:pPr>
              <w:spacing w:after="0" w:line="276" w:lineRule="auto"/>
              <w:jc w:val="center"/>
              <w:rPr>
                <w:rFonts w:ascii="Montserrat" w:eastAsia="Times New Roman" w:hAnsi="Montserrat" w:cs="Calibri"/>
                <w:color w:val="000000"/>
                <w:lang w:val="es-CO" w:eastAsia="es-CO"/>
              </w:rPr>
            </w:pPr>
            <w:r w:rsidRPr="008A7258">
              <w:rPr>
                <w:rFonts w:ascii="Montserrat" w:eastAsia="Times New Roman" w:hAnsi="Montserrat" w:cs="Calibri"/>
                <w:color w:val="000000"/>
                <w:lang w:val="es-CO" w:eastAsia="es-CO"/>
              </w:rPr>
              <w:t>Mayor 80%</w:t>
            </w:r>
          </w:p>
        </w:tc>
        <w:tc>
          <w:tcPr>
            <w:tcW w:w="2127" w:type="dxa"/>
            <w:tcBorders>
              <w:top w:val="nil"/>
              <w:left w:val="nil"/>
              <w:bottom w:val="dotted" w:sz="4" w:space="0" w:color="F79646"/>
              <w:right w:val="dotted" w:sz="4" w:space="0" w:color="F79646"/>
            </w:tcBorders>
            <w:shd w:val="clear" w:color="auto" w:fill="auto"/>
            <w:vAlign w:val="center"/>
            <w:hideMark/>
          </w:tcPr>
          <w:p w14:paraId="0D7FECAE" w14:textId="77777777" w:rsidR="00400D43" w:rsidRPr="008A7258" w:rsidRDefault="00400D43" w:rsidP="00F12A4E">
            <w:pPr>
              <w:spacing w:after="0" w:line="276" w:lineRule="auto"/>
              <w:jc w:val="both"/>
              <w:rPr>
                <w:rFonts w:ascii="Montserrat" w:eastAsia="Times New Roman" w:hAnsi="Montserrat" w:cs="Calibri"/>
                <w:color w:val="000000"/>
                <w:lang w:val="es-CO" w:eastAsia="es-CO"/>
              </w:rPr>
            </w:pPr>
            <w:r w:rsidRPr="008A7258">
              <w:rPr>
                <w:rFonts w:ascii="Montserrat" w:eastAsia="Times New Roman" w:hAnsi="Montserrat" w:cs="Calibri"/>
                <w:color w:val="000000"/>
                <w:lang w:val="es-CO" w:eastAsia="es-CO"/>
              </w:rPr>
              <w:t>Entre 100 y 500 SMLMV</w:t>
            </w:r>
            <w:r>
              <w:rPr>
                <w:rFonts w:ascii="Montserrat" w:eastAsia="Times New Roman" w:hAnsi="Montserrat" w:cs="Calibri"/>
                <w:color w:val="000000"/>
                <w:lang w:val="es-CO" w:eastAsia="es-CO"/>
              </w:rPr>
              <w:t>.</w:t>
            </w:r>
          </w:p>
        </w:tc>
        <w:tc>
          <w:tcPr>
            <w:tcW w:w="4677" w:type="dxa"/>
            <w:tcBorders>
              <w:top w:val="nil"/>
              <w:left w:val="nil"/>
              <w:bottom w:val="dotted" w:sz="4" w:space="0" w:color="F79646"/>
              <w:right w:val="dotted" w:sz="4" w:space="0" w:color="F79646"/>
            </w:tcBorders>
            <w:shd w:val="clear" w:color="auto" w:fill="auto"/>
            <w:vAlign w:val="center"/>
            <w:hideMark/>
          </w:tcPr>
          <w:p w14:paraId="7FA78109" w14:textId="77777777" w:rsidR="00400D43" w:rsidRPr="008A7258" w:rsidRDefault="00400D43" w:rsidP="00F12A4E">
            <w:pPr>
              <w:spacing w:after="0" w:line="276" w:lineRule="auto"/>
              <w:jc w:val="both"/>
              <w:rPr>
                <w:rFonts w:ascii="Montserrat" w:eastAsia="Times New Roman" w:hAnsi="Montserrat" w:cs="Calibri"/>
                <w:color w:val="000000"/>
                <w:lang w:val="es-CO" w:eastAsia="es-CO"/>
              </w:rPr>
            </w:pPr>
            <w:r w:rsidRPr="008A7258">
              <w:rPr>
                <w:rFonts w:ascii="Montserrat" w:eastAsia="Times New Roman" w:hAnsi="Montserrat" w:cs="Calibri"/>
                <w:color w:val="000000"/>
                <w:lang w:val="es-CO" w:eastAsia="es-CO"/>
              </w:rPr>
              <w:t xml:space="preserve">El riesgo afecta la imagen de la </w:t>
            </w:r>
            <w:r>
              <w:rPr>
                <w:rFonts w:ascii="Montserrat" w:eastAsia="Times New Roman" w:hAnsi="Montserrat" w:cs="Calibri"/>
                <w:color w:val="000000"/>
                <w:lang w:val="es-CO" w:eastAsia="es-CO"/>
              </w:rPr>
              <w:t>E</w:t>
            </w:r>
            <w:r w:rsidRPr="008A7258">
              <w:rPr>
                <w:rFonts w:ascii="Montserrat" w:eastAsia="Times New Roman" w:hAnsi="Montserrat" w:cs="Calibri"/>
                <w:color w:val="000000"/>
                <w:lang w:val="es-CO" w:eastAsia="es-CO"/>
              </w:rPr>
              <w:t>ntidad con efecto publicitario sostenido a nivel de sector administrativo, nivel departamental o municipal</w:t>
            </w:r>
            <w:r>
              <w:rPr>
                <w:rFonts w:ascii="Montserrat" w:eastAsia="Times New Roman" w:hAnsi="Montserrat" w:cs="Calibri"/>
                <w:color w:val="000000"/>
                <w:lang w:val="es-CO" w:eastAsia="es-CO"/>
              </w:rPr>
              <w:t>.</w:t>
            </w:r>
          </w:p>
        </w:tc>
      </w:tr>
      <w:tr w:rsidR="00400D43" w:rsidRPr="008A7258" w14:paraId="5A3F7200" w14:textId="77777777" w:rsidTr="00BB5E4C">
        <w:trPr>
          <w:trHeight w:val="977"/>
        </w:trPr>
        <w:tc>
          <w:tcPr>
            <w:tcW w:w="1701" w:type="dxa"/>
            <w:tcBorders>
              <w:top w:val="nil"/>
              <w:left w:val="dotted" w:sz="4" w:space="0" w:color="F79646"/>
              <w:bottom w:val="dotted" w:sz="4" w:space="0" w:color="F79646"/>
              <w:right w:val="dotted" w:sz="4" w:space="0" w:color="F79646"/>
            </w:tcBorders>
            <w:shd w:val="clear" w:color="000000" w:fill="FF0000"/>
            <w:vAlign w:val="center"/>
            <w:hideMark/>
          </w:tcPr>
          <w:p w14:paraId="3318FF78" w14:textId="77777777" w:rsidR="00400D43" w:rsidRPr="008A7258" w:rsidRDefault="00400D43" w:rsidP="00F12A4E">
            <w:pPr>
              <w:spacing w:after="0" w:line="276" w:lineRule="auto"/>
              <w:jc w:val="center"/>
              <w:rPr>
                <w:rFonts w:ascii="Montserrat" w:eastAsia="Times New Roman" w:hAnsi="Montserrat" w:cs="Calibri"/>
                <w:color w:val="FFFFFF"/>
                <w:lang w:val="es-CO" w:eastAsia="es-CO"/>
              </w:rPr>
            </w:pPr>
            <w:r w:rsidRPr="008A7258">
              <w:rPr>
                <w:rFonts w:ascii="Montserrat" w:eastAsia="Times New Roman" w:hAnsi="Montserrat" w:cs="Calibri"/>
                <w:color w:val="FFFFFF"/>
                <w:lang w:val="es-CO" w:eastAsia="es-CO"/>
              </w:rPr>
              <w:t>Catastrófico 100%</w:t>
            </w:r>
          </w:p>
        </w:tc>
        <w:tc>
          <w:tcPr>
            <w:tcW w:w="2127" w:type="dxa"/>
            <w:tcBorders>
              <w:top w:val="nil"/>
              <w:left w:val="nil"/>
              <w:bottom w:val="dotted" w:sz="4" w:space="0" w:color="F79646"/>
              <w:right w:val="dotted" w:sz="4" w:space="0" w:color="F79646"/>
            </w:tcBorders>
            <w:shd w:val="clear" w:color="auto" w:fill="auto"/>
            <w:vAlign w:val="center"/>
            <w:hideMark/>
          </w:tcPr>
          <w:p w14:paraId="610D6493" w14:textId="24F95E80" w:rsidR="00400D43" w:rsidRPr="008A7258" w:rsidRDefault="00F12A4E" w:rsidP="00F12A4E">
            <w:pPr>
              <w:spacing w:after="0" w:line="276" w:lineRule="auto"/>
              <w:jc w:val="both"/>
              <w:rPr>
                <w:rFonts w:ascii="Montserrat" w:eastAsia="Times New Roman" w:hAnsi="Montserrat" w:cs="Calibri"/>
                <w:color w:val="000000"/>
                <w:lang w:val="es-CO" w:eastAsia="es-CO"/>
              </w:rPr>
            </w:pPr>
            <w:r>
              <w:rPr>
                <w:rFonts w:ascii="Montserrat" w:eastAsia="Times New Roman" w:hAnsi="Montserrat" w:cs="Calibri"/>
                <w:color w:val="000000"/>
                <w:lang w:val="es-CO" w:eastAsia="es-CO"/>
              </w:rPr>
              <w:t>Superior</w:t>
            </w:r>
            <w:r w:rsidR="00400D43" w:rsidRPr="008A7258">
              <w:rPr>
                <w:rFonts w:ascii="Montserrat" w:eastAsia="Times New Roman" w:hAnsi="Montserrat" w:cs="Calibri"/>
                <w:color w:val="000000"/>
                <w:lang w:val="es-CO" w:eastAsia="es-CO"/>
              </w:rPr>
              <w:t xml:space="preserve"> a 500 SMLMV</w:t>
            </w:r>
            <w:r w:rsidR="00400D43">
              <w:rPr>
                <w:rFonts w:ascii="Montserrat" w:eastAsia="Times New Roman" w:hAnsi="Montserrat" w:cs="Calibri"/>
                <w:color w:val="000000"/>
                <w:lang w:val="es-CO" w:eastAsia="es-CO"/>
              </w:rPr>
              <w:t>.</w:t>
            </w:r>
          </w:p>
        </w:tc>
        <w:tc>
          <w:tcPr>
            <w:tcW w:w="4677" w:type="dxa"/>
            <w:tcBorders>
              <w:top w:val="nil"/>
              <w:left w:val="nil"/>
              <w:bottom w:val="dotted" w:sz="4" w:space="0" w:color="F79646"/>
              <w:right w:val="dotted" w:sz="4" w:space="0" w:color="F79646"/>
            </w:tcBorders>
            <w:shd w:val="clear" w:color="auto" w:fill="auto"/>
            <w:vAlign w:val="center"/>
            <w:hideMark/>
          </w:tcPr>
          <w:p w14:paraId="59D84E44" w14:textId="203F3955" w:rsidR="00400D43" w:rsidRPr="008A7258" w:rsidRDefault="00400D43" w:rsidP="00F12A4E">
            <w:pPr>
              <w:spacing w:after="0" w:line="276" w:lineRule="auto"/>
              <w:jc w:val="both"/>
              <w:rPr>
                <w:rFonts w:ascii="Montserrat" w:eastAsia="Times New Roman" w:hAnsi="Montserrat" w:cs="Calibri"/>
                <w:color w:val="000000"/>
                <w:lang w:val="es-CO" w:eastAsia="es-CO"/>
              </w:rPr>
            </w:pPr>
            <w:r w:rsidRPr="008A7258">
              <w:rPr>
                <w:rFonts w:ascii="Montserrat" w:eastAsia="Times New Roman" w:hAnsi="Montserrat" w:cs="Calibri"/>
                <w:color w:val="000000"/>
                <w:lang w:val="es-CO" w:eastAsia="es-CO"/>
              </w:rPr>
              <w:t xml:space="preserve">El riesgo afecta la imagen de la </w:t>
            </w:r>
            <w:r>
              <w:rPr>
                <w:rFonts w:ascii="Montserrat" w:eastAsia="Times New Roman" w:hAnsi="Montserrat" w:cs="Calibri"/>
                <w:color w:val="000000"/>
                <w:lang w:val="es-CO" w:eastAsia="es-CO"/>
              </w:rPr>
              <w:t>E</w:t>
            </w:r>
            <w:r w:rsidRPr="008A7258">
              <w:rPr>
                <w:rFonts w:ascii="Montserrat" w:eastAsia="Times New Roman" w:hAnsi="Montserrat" w:cs="Calibri"/>
                <w:color w:val="000000"/>
                <w:lang w:val="es-CO" w:eastAsia="es-CO"/>
              </w:rPr>
              <w:t xml:space="preserve">ntidad a nivel nacional, con efecto publicitario </w:t>
            </w:r>
            <w:r w:rsidR="00D46E06">
              <w:rPr>
                <w:rFonts w:ascii="Montserrat" w:eastAsia="Times New Roman" w:hAnsi="Montserrat" w:cs="Calibri"/>
                <w:color w:val="000000"/>
                <w:lang w:val="es-CO" w:eastAsia="es-CO"/>
              </w:rPr>
              <w:t>sostenible</w:t>
            </w:r>
            <w:r w:rsidRPr="008A7258">
              <w:rPr>
                <w:rFonts w:ascii="Montserrat" w:eastAsia="Times New Roman" w:hAnsi="Montserrat" w:cs="Calibri"/>
                <w:color w:val="000000"/>
                <w:lang w:val="es-CO" w:eastAsia="es-CO"/>
              </w:rPr>
              <w:t xml:space="preserve"> a nivel país</w:t>
            </w:r>
            <w:r>
              <w:rPr>
                <w:rFonts w:ascii="Montserrat" w:eastAsia="Times New Roman" w:hAnsi="Montserrat" w:cs="Calibri"/>
                <w:color w:val="000000"/>
                <w:lang w:val="es-CO" w:eastAsia="es-CO"/>
              </w:rPr>
              <w:t>.</w:t>
            </w:r>
          </w:p>
        </w:tc>
      </w:tr>
    </w:tbl>
    <w:p w14:paraId="596BC79B" w14:textId="77777777" w:rsidR="00A90DA5" w:rsidRDefault="00A90DA5" w:rsidP="00A90DA5">
      <w:pPr>
        <w:spacing w:line="276" w:lineRule="auto"/>
        <w:jc w:val="center"/>
        <w:rPr>
          <w:rFonts w:ascii="Montserrat" w:hAnsi="Montserrat"/>
          <w:sz w:val="18"/>
          <w:szCs w:val="18"/>
        </w:rPr>
      </w:pPr>
    </w:p>
    <w:p w14:paraId="42551BF3" w14:textId="561E09D3" w:rsidR="00A90DA5" w:rsidRPr="009570B3" w:rsidRDefault="00A90DA5" w:rsidP="00A90DA5">
      <w:pPr>
        <w:spacing w:line="276" w:lineRule="auto"/>
        <w:jc w:val="center"/>
        <w:rPr>
          <w:rFonts w:ascii="Montserrat" w:hAnsi="Montserrat"/>
          <w:sz w:val="18"/>
          <w:szCs w:val="18"/>
        </w:rPr>
      </w:pPr>
      <w:r w:rsidRPr="00451711">
        <w:rPr>
          <w:rFonts w:ascii="Montserrat" w:hAnsi="Montserrat"/>
          <w:sz w:val="18"/>
          <w:szCs w:val="18"/>
        </w:rPr>
        <w:t>Guía para la administración del riesgo y diseño de controles en entidades públicas v.6. (2022) Departamento Administrativo de la Función Pública.</w:t>
      </w:r>
    </w:p>
    <w:p w14:paraId="18A9598A" w14:textId="77777777" w:rsidR="00400D43" w:rsidRPr="008A7258" w:rsidRDefault="00400D43" w:rsidP="00F12A4E">
      <w:pPr>
        <w:shd w:val="clear" w:color="auto" w:fill="FFFFFF"/>
        <w:spacing w:after="0" w:line="276" w:lineRule="auto"/>
        <w:jc w:val="both"/>
        <w:rPr>
          <w:rFonts w:ascii="Montserrat" w:hAnsi="Montserrat"/>
        </w:rPr>
      </w:pPr>
    </w:p>
    <w:p w14:paraId="33DCB590" w14:textId="04E5F984" w:rsidR="00400D43" w:rsidRPr="003F38CF" w:rsidRDefault="00400D43" w:rsidP="00FE23D0">
      <w:pPr>
        <w:pStyle w:val="Prrafodelista"/>
        <w:numPr>
          <w:ilvl w:val="4"/>
          <w:numId w:val="11"/>
        </w:numPr>
        <w:spacing w:line="276" w:lineRule="auto"/>
        <w:rPr>
          <w:rFonts w:ascii="Montserrat" w:hAnsi="Montserrat" w:cs="Times New Roman (Body CS)"/>
          <w:smallCaps/>
        </w:rPr>
      </w:pPr>
      <w:r w:rsidRPr="003F38CF">
        <w:rPr>
          <w:rFonts w:ascii="Montserrat" w:hAnsi="Montserrat" w:cs="Times New Roman (Body CS)"/>
          <w:smallCaps/>
        </w:rPr>
        <w:t xml:space="preserve">Tabla de probabilidad de ocurrencia – riesgo </w:t>
      </w:r>
      <w:r w:rsidR="00F04E22">
        <w:rPr>
          <w:rFonts w:ascii="Montserrat" w:hAnsi="Montserrat" w:cs="Times New Roman (Body CS)"/>
          <w:smallCaps/>
        </w:rPr>
        <w:t xml:space="preserve">fisca y </w:t>
      </w:r>
      <w:r w:rsidRPr="003F38CF">
        <w:rPr>
          <w:rFonts w:ascii="Montserrat" w:hAnsi="Montserrat" w:cs="Times New Roman (Body CS)"/>
          <w:smallCaps/>
        </w:rPr>
        <w:t>de gestión</w:t>
      </w:r>
      <w:r w:rsidR="003F38CF">
        <w:rPr>
          <w:rFonts w:ascii="Montserrat" w:hAnsi="Montserrat" w:cs="Times New Roman (Body CS)"/>
          <w:smallCaps/>
        </w:rPr>
        <w:t>/por procesos</w:t>
      </w:r>
    </w:p>
    <w:p w14:paraId="352E1228" w14:textId="28A919ED" w:rsidR="00400D43" w:rsidRPr="00BA1201" w:rsidRDefault="00400D43" w:rsidP="00F12A4E">
      <w:pPr>
        <w:spacing w:line="276" w:lineRule="auto"/>
        <w:ind w:firstLine="360"/>
        <w:jc w:val="both"/>
        <w:rPr>
          <w:rFonts w:ascii="Montserrat" w:hAnsi="Montserrat"/>
        </w:rPr>
      </w:pPr>
      <w:r>
        <w:rPr>
          <w:rFonts w:ascii="Montserrat" w:hAnsi="Montserrat"/>
        </w:rPr>
        <w:t xml:space="preserve">Se </w:t>
      </w:r>
      <w:r w:rsidR="00BA7150">
        <w:rPr>
          <w:rFonts w:ascii="Montserrat" w:hAnsi="Montserrat"/>
        </w:rPr>
        <w:t>adopta</w:t>
      </w:r>
      <w:r>
        <w:rPr>
          <w:rFonts w:ascii="Montserrat" w:hAnsi="Montserrat"/>
        </w:rPr>
        <w:t xml:space="preserve"> la siguiente tabla para calificar la probabilidad de ocurrencia de los riesgos </w:t>
      </w:r>
      <w:r w:rsidR="00F04E22">
        <w:rPr>
          <w:rFonts w:ascii="Montserrat" w:hAnsi="Montserrat"/>
        </w:rPr>
        <w:t xml:space="preserve">fiscales y de </w:t>
      </w:r>
      <w:r>
        <w:rPr>
          <w:rFonts w:ascii="Montserrat" w:hAnsi="Montserrat"/>
        </w:rPr>
        <w:t>gestión</w:t>
      </w:r>
      <w:r w:rsidR="00BA7150">
        <w:rPr>
          <w:rFonts w:ascii="Montserrat" w:hAnsi="Montserrat"/>
        </w:rPr>
        <w:t>/por procesos</w:t>
      </w:r>
      <w:r>
        <w:rPr>
          <w:rFonts w:ascii="Montserrat" w:hAnsi="Montserrat"/>
        </w:rPr>
        <w:t>:</w:t>
      </w:r>
    </w:p>
    <w:tbl>
      <w:tblPr>
        <w:tblW w:w="8527" w:type="dxa"/>
        <w:tblCellMar>
          <w:top w:w="85" w:type="dxa"/>
          <w:left w:w="85" w:type="dxa"/>
          <w:bottom w:w="85" w:type="dxa"/>
          <w:right w:w="85" w:type="dxa"/>
        </w:tblCellMar>
        <w:tblLook w:val="04A0" w:firstRow="1" w:lastRow="0" w:firstColumn="1" w:lastColumn="0" w:noHBand="0" w:noVBand="1"/>
      </w:tblPr>
      <w:tblGrid>
        <w:gridCol w:w="1701"/>
        <w:gridCol w:w="5103"/>
        <w:gridCol w:w="1723"/>
      </w:tblGrid>
      <w:tr w:rsidR="00400D43" w:rsidRPr="008A7258" w14:paraId="3B3BEAD0" w14:textId="77777777" w:rsidTr="00BB5E4C">
        <w:trPr>
          <w:trHeight w:val="510"/>
          <w:tblHeader/>
        </w:trPr>
        <w:tc>
          <w:tcPr>
            <w:tcW w:w="1701" w:type="dxa"/>
            <w:tcBorders>
              <w:top w:val="nil"/>
              <w:left w:val="nil"/>
              <w:bottom w:val="nil"/>
              <w:right w:val="nil"/>
            </w:tcBorders>
            <w:shd w:val="clear" w:color="auto" w:fill="auto"/>
            <w:vAlign w:val="center"/>
            <w:hideMark/>
          </w:tcPr>
          <w:p w14:paraId="437B4EE4" w14:textId="77777777" w:rsidR="00400D43" w:rsidRPr="008A7258" w:rsidRDefault="00400D43" w:rsidP="00F12A4E">
            <w:pPr>
              <w:spacing w:after="0" w:line="276" w:lineRule="auto"/>
              <w:jc w:val="both"/>
              <w:rPr>
                <w:rFonts w:ascii="Montserrat" w:eastAsia="Times New Roman" w:hAnsi="Montserrat" w:cs="Times New Roman"/>
                <w:lang w:val="es-CO" w:eastAsia="es-CO"/>
              </w:rPr>
            </w:pPr>
          </w:p>
        </w:tc>
        <w:tc>
          <w:tcPr>
            <w:tcW w:w="5103" w:type="dxa"/>
            <w:tcBorders>
              <w:top w:val="nil"/>
              <w:left w:val="nil"/>
              <w:bottom w:val="nil"/>
              <w:right w:val="nil"/>
            </w:tcBorders>
            <w:shd w:val="clear" w:color="000000" w:fill="BFBFBF"/>
            <w:vAlign w:val="center"/>
            <w:hideMark/>
          </w:tcPr>
          <w:p w14:paraId="6C8E49CE" w14:textId="77777777" w:rsidR="00400D43" w:rsidRPr="00A906DC" w:rsidRDefault="00400D43" w:rsidP="00F12A4E">
            <w:pPr>
              <w:spacing w:after="0" w:line="276" w:lineRule="auto"/>
              <w:jc w:val="both"/>
              <w:rPr>
                <w:rFonts w:ascii="Montserrat" w:eastAsia="Times New Roman" w:hAnsi="Montserrat" w:cs="Calibri"/>
                <w:color w:val="000000"/>
                <w:lang w:val="es-CO" w:eastAsia="es-CO"/>
              </w:rPr>
            </w:pPr>
            <w:r w:rsidRPr="00A906DC">
              <w:rPr>
                <w:rFonts w:ascii="Montserrat" w:eastAsia="Times New Roman" w:hAnsi="Montserrat" w:cs="Calibri"/>
                <w:color w:val="000000"/>
                <w:lang w:val="es-CO" w:eastAsia="es-CO"/>
              </w:rPr>
              <w:t>Frecuencia de la actividad</w:t>
            </w:r>
          </w:p>
        </w:tc>
        <w:tc>
          <w:tcPr>
            <w:tcW w:w="1723" w:type="dxa"/>
            <w:tcBorders>
              <w:top w:val="nil"/>
              <w:left w:val="nil"/>
              <w:bottom w:val="nil"/>
              <w:right w:val="nil"/>
            </w:tcBorders>
            <w:shd w:val="clear" w:color="000000" w:fill="BFBFBF"/>
            <w:vAlign w:val="center"/>
            <w:hideMark/>
          </w:tcPr>
          <w:p w14:paraId="29B260E5" w14:textId="77777777" w:rsidR="00400D43" w:rsidRPr="00A906DC" w:rsidRDefault="00400D43" w:rsidP="00F12A4E">
            <w:pPr>
              <w:spacing w:after="0" w:line="276" w:lineRule="auto"/>
              <w:jc w:val="center"/>
              <w:rPr>
                <w:rFonts w:ascii="Montserrat" w:eastAsia="Times New Roman" w:hAnsi="Montserrat" w:cs="Calibri"/>
                <w:color w:val="000000"/>
                <w:lang w:val="es-CO" w:eastAsia="es-CO"/>
              </w:rPr>
            </w:pPr>
            <w:r w:rsidRPr="00A906DC">
              <w:rPr>
                <w:rFonts w:ascii="Montserrat" w:eastAsia="Times New Roman" w:hAnsi="Montserrat" w:cs="Calibri"/>
                <w:color w:val="000000"/>
                <w:lang w:val="es-CO" w:eastAsia="es-CO"/>
              </w:rPr>
              <w:t>Probabilidad</w:t>
            </w:r>
          </w:p>
        </w:tc>
      </w:tr>
      <w:tr w:rsidR="00400D43" w:rsidRPr="008A7258" w14:paraId="279FC790" w14:textId="77777777" w:rsidTr="00BB5E4C">
        <w:trPr>
          <w:trHeight w:val="777"/>
        </w:trPr>
        <w:tc>
          <w:tcPr>
            <w:tcW w:w="1701" w:type="dxa"/>
            <w:tcBorders>
              <w:top w:val="nil"/>
              <w:left w:val="dotted" w:sz="4" w:space="0" w:color="F79646"/>
              <w:bottom w:val="dotted" w:sz="4" w:space="0" w:color="F79646"/>
              <w:right w:val="dotted" w:sz="4" w:space="0" w:color="F79646"/>
            </w:tcBorders>
            <w:shd w:val="clear" w:color="000000" w:fill="92D050"/>
            <w:vAlign w:val="center"/>
            <w:hideMark/>
          </w:tcPr>
          <w:p w14:paraId="04ABFB31" w14:textId="77777777" w:rsidR="00400D43" w:rsidRPr="008A7258" w:rsidRDefault="00400D43" w:rsidP="00F12A4E">
            <w:pPr>
              <w:spacing w:after="0" w:line="276" w:lineRule="auto"/>
              <w:jc w:val="center"/>
              <w:rPr>
                <w:rFonts w:ascii="Montserrat" w:eastAsia="Times New Roman" w:hAnsi="Montserrat" w:cs="Calibri"/>
                <w:color w:val="000000"/>
                <w:lang w:val="es-CO" w:eastAsia="es-CO"/>
              </w:rPr>
            </w:pPr>
            <w:r w:rsidRPr="008A7258">
              <w:rPr>
                <w:rFonts w:ascii="Montserrat" w:eastAsia="Times New Roman" w:hAnsi="Montserrat" w:cs="Calibri"/>
                <w:color w:val="000000"/>
                <w:lang w:val="es-CO" w:eastAsia="es-CO"/>
              </w:rPr>
              <w:t>Muy Baja</w:t>
            </w:r>
          </w:p>
        </w:tc>
        <w:tc>
          <w:tcPr>
            <w:tcW w:w="5103" w:type="dxa"/>
            <w:tcBorders>
              <w:top w:val="nil"/>
              <w:left w:val="nil"/>
              <w:bottom w:val="dotted" w:sz="4" w:space="0" w:color="F79646"/>
              <w:right w:val="dotted" w:sz="4" w:space="0" w:color="F79646"/>
            </w:tcBorders>
            <w:shd w:val="clear" w:color="auto" w:fill="auto"/>
            <w:vAlign w:val="center"/>
            <w:hideMark/>
          </w:tcPr>
          <w:p w14:paraId="54D0412B" w14:textId="77777777" w:rsidR="00400D43" w:rsidRPr="008A7258" w:rsidRDefault="00400D43" w:rsidP="00F12A4E">
            <w:pPr>
              <w:spacing w:after="0" w:line="276" w:lineRule="auto"/>
              <w:jc w:val="both"/>
              <w:rPr>
                <w:rFonts w:ascii="Montserrat" w:eastAsia="Times New Roman" w:hAnsi="Montserrat" w:cs="Calibri"/>
                <w:color w:val="000000"/>
                <w:lang w:val="es-CO" w:eastAsia="es-CO"/>
              </w:rPr>
            </w:pPr>
            <w:r w:rsidRPr="008A7258">
              <w:rPr>
                <w:rFonts w:ascii="Montserrat" w:eastAsia="Times New Roman" w:hAnsi="Montserrat" w:cs="Calibri"/>
                <w:color w:val="000000"/>
                <w:lang w:val="es-CO" w:eastAsia="es-CO"/>
              </w:rPr>
              <w:t>La actividad que conlleva el riesgo se ejecuta como máximo 2 veces por año</w:t>
            </w:r>
            <w:r>
              <w:rPr>
                <w:rFonts w:ascii="Montserrat" w:eastAsia="Times New Roman" w:hAnsi="Montserrat" w:cs="Calibri"/>
                <w:color w:val="000000"/>
                <w:lang w:val="es-CO" w:eastAsia="es-CO"/>
              </w:rPr>
              <w:t>.</w:t>
            </w:r>
          </w:p>
        </w:tc>
        <w:tc>
          <w:tcPr>
            <w:tcW w:w="1723" w:type="dxa"/>
            <w:tcBorders>
              <w:top w:val="nil"/>
              <w:left w:val="nil"/>
              <w:bottom w:val="dotted" w:sz="4" w:space="0" w:color="F79646"/>
              <w:right w:val="dotted" w:sz="4" w:space="0" w:color="F79646"/>
            </w:tcBorders>
            <w:shd w:val="clear" w:color="auto" w:fill="auto"/>
            <w:vAlign w:val="center"/>
            <w:hideMark/>
          </w:tcPr>
          <w:p w14:paraId="5460FB91" w14:textId="77777777" w:rsidR="00400D43" w:rsidRPr="008A7258" w:rsidRDefault="00400D43" w:rsidP="00F12A4E">
            <w:pPr>
              <w:spacing w:after="0" w:line="276" w:lineRule="auto"/>
              <w:jc w:val="center"/>
              <w:rPr>
                <w:rFonts w:ascii="Montserrat" w:eastAsia="Times New Roman" w:hAnsi="Montserrat" w:cs="Calibri"/>
                <w:color w:val="000000"/>
                <w:lang w:val="es-CO" w:eastAsia="es-CO"/>
              </w:rPr>
            </w:pPr>
            <w:r w:rsidRPr="008A7258">
              <w:rPr>
                <w:rFonts w:ascii="Montserrat" w:eastAsia="Times New Roman" w:hAnsi="Montserrat" w:cs="Calibri"/>
                <w:color w:val="000000"/>
                <w:lang w:val="es-CO" w:eastAsia="es-CO"/>
              </w:rPr>
              <w:t>20%</w:t>
            </w:r>
          </w:p>
        </w:tc>
      </w:tr>
      <w:tr w:rsidR="00400D43" w:rsidRPr="008A7258" w14:paraId="39DA7764" w14:textId="77777777" w:rsidTr="00BB5E4C">
        <w:trPr>
          <w:trHeight w:val="693"/>
        </w:trPr>
        <w:tc>
          <w:tcPr>
            <w:tcW w:w="1701" w:type="dxa"/>
            <w:tcBorders>
              <w:top w:val="nil"/>
              <w:left w:val="dotted" w:sz="4" w:space="0" w:color="F79646"/>
              <w:bottom w:val="dotted" w:sz="4" w:space="0" w:color="F79646"/>
              <w:right w:val="dotted" w:sz="4" w:space="0" w:color="F79646"/>
            </w:tcBorders>
            <w:shd w:val="clear" w:color="000000" w:fill="00B050"/>
            <w:vAlign w:val="center"/>
            <w:hideMark/>
          </w:tcPr>
          <w:p w14:paraId="37B7A9A4" w14:textId="77777777" w:rsidR="00400D43" w:rsidRPr="008A7258" w:rsidRDefault="00400D43" w:rsidP="00F12A4E">
            <w:pPr>
              <w:spacing w:after="0" w:line="276" w:lineRule="auto"/>
              <w:jc w:val="center"/>
              <w:rPr>
                <w:rFonts w:ascii="Montserrat" w:eastAsia="Times New Roman" w:hAnsi="Montserrat" w:cs="Calibri"/>
                <w:color w:val="000000"/>
                <w:lang w:val="es-CO" w:eastAsia="es-CO"/>
              </w:rPr>
            </w:pPr>
            <w:r w:rsidRPr="008A7258">
              <w:rPr>
                <w:rFonts w:ascii="Montserrat" w:eastAsia="Times New Roman" w:hAnsi="Montserrat" w:cs="Calibri"/>
                <w:color w:val="000000"/>
                <w:lang w:val="es-CO" w:eastAsia="es-CO"/>
              </w:rPr>
              <w:t>Baja</w:t>
            </w:r>
          </w:p>
        </w:tc>
        <w:tc>
          <w:tcPr>
            <w:tcW w:w="5103" w:type="dxa"/>
            <w:tcBorders>
              <w:top w:val="nil"/>
              <w:left w:val="nil"/>
              <w:bottom w:val="dotted" w:sz="4" w:space="0" w:color="F79646"/>
              <w:right w:val="dotted" w:sz="4" w:space="0" w:color="F79646"/>
            </w:tcBorders>
            <w:shd w:val="clear" w:color="auto" w:fill="auto"/>
            <w:vAlign w:val="center"/>
            <w:hideMark/>
          </w:tcPr>
          <w:p w14:paraId="1BF3D99D" w14:textId="4549F077" w:rsidR="00400D43" w:rsidRPr="008A7258" w:rsidRDefault="00400D43" w:rsidP="00F12A4E">
            <w:pPr>
              <w:spacing w:after="0" w:line="276" w:lineRule="auto"/>
              <w:jc w:val="both"/>
              <w:rPr>
                <w:rFonts w:ascii="Montserrat" w:eastAsia="Times New Roman" w:hAnsi="Montserrat" w:cs="Calibri"/>
                <w:color w:val="000000"/>
                <w:lang w:val="es-CO" w:eastAsia="es-CO"/>
              </w:rPr>
            </w:pPr>
            <w:r w:rsidRPr="008A7258">
              <w:rPr>
                <w:rFonts w:ascii="Montserrat" w:eastAsia="Times New Roman" w:hAnsi="Montserrat" w:cs="Calibri"/>
                <w:color w:val="000000"/>
                <w:lang w:val="es-CO" w:eastAsia="es-CO"/>
              </w:rPr>
              <w:t xml:space="preserve">La actividad que conlleva el riesgo se ejecuta </w:t>
            </w:r>
            <w:r w:rsidR="00F12A4E">
              <w:rPr>
                <w:rFonts w:ascii="Montserrat" w:eastAsia="Times New Roman" w:hAnsi="Montserrat" w:cs="Calibri"/>
                <w:color w:val="000000"/>
                <w:lang w:val="es-CO" w:eastAsia="es-CO"/>
              </w:rPr>
              <w:t>de</w:t>
            </w:r>
            <w:r w:rsidRPr="008A7258">
              <w:rPr>
                <w:rFonts w:ascii="Montserrat" w:eastAsia="Times New Roman" w:hAnsi="Montserrat" w:cs="Calibri"/>
                <w:color w:val="000000"/>
                <w:lang w:val="es-CO" w:eastAsia="es-CO"/>
              </w:rPr>
              <w:t xml:space="preserve"> 3 </w:t>
            </w:r>
            <w:r w:rsidR="00F12A4E">
              <w:rPr>
                <w:rFonts w:ascii="Montserrat" w:eastAsia="Times New Roman" w:hAnsi="Montserrat" w:cs="Calibri"/>
                <w:color w:val="000000"/>
                <w:lang w:val="es-CO" w:eastAsia="es-CO"/>
              </w:rPr>
              <w:t>a</w:t>
            </w:r>
            <w:r w:rsidRPr="008A7258">
              <w:rPr>
                <w:rFonts w:ascii="Montserrat" w:eastAsia="Times New Roman" w:hAnsi="Montserrat" w:cs="Calibri"/>
                <w:color w:val="000000"/>
                <w:lang w:val="es-CO" w:eastAsia="es-CO"/>
              </w:rPr>
              <w:t xml:space="preserve"> 24 veces por año</w:t>
            </w:r>
            <w:r>
              <w:rPr>
                <w:rFonts w:ascii="Montserrat" w:eastAsia="Times New Roman" w:hAnsi="Montserrat" w:cs="Calibri"/>
                <w:color w:val="000000"/>
                <w:lang w:val="es-CO" w:eastAsia="es-CO"/>
              </w:rPr>
              <w:t>.</w:t>
            </w:r>
          </w:p>
        </w:tc>
        <w:tc>
          <w:tcPr>
            <w:tcW w:w="1723" w:type="dxa"/>
            <w:tcBorders>
              <w:top w:val="nil"/>
              <w:left w:val="nil"/>
              <w:bottom w:val="dotted" w:sz="4" w:space="0" w:color="F79646"/>
              <w:right w:val="dotted" w:sz="4" w:space="0" w:color="F79646"/>
            </w:tcBorders>
            <w:shd w:val="clear" w:color="auto" w:fill="auto"/>
            <w:vAlign w:val="center"/>
            <w:hideMark/>
          </w:tcPr>
          <w:p w14:paraId="74F01820" w14:textId="77777777" w:rsidR="00400D43" w:rsidRPr="008A7258" w:rsidRDefault="00400D43" w:rsidP="00F12A4E">
            <w:pPr>
              <w:spacing w:after="0" w:line="276" w:lineRule="auto"/>
              <w:jc w:val="center"/>
              <w:rPr>
                <w:rFonts w:ascii="Montserrat" w:eastAsia="Times New Roman" w:hAnsi="Montserrat" w:cs="Calibri"/>
                <w:color w:val="000000"/>
                <w:lang w:val="es-CO" w:eastAsia="es-CO"/>
              </w:rPr>
            </w:pPr>
            <w:r w:rsidRPr="008A7258">
              <w:rPr>
                <w:rFonts w:ascii="Montserrat" w:eastAsia="Times New Roman" w:hAnsi="Montserrat" w:cs="Calibri"/>
                <w:color w:val="000000"/>
                <w:lang w:val="es-CO" w:eastAsia="es-CO"/>
              </w:rPr>
              <w:t>40%</w:t>
            </w:r>
          </w:p>
        </w:tc>
      </w:tr>
      <w:tr w:rsidR="00400D43" w:rsidRPr="008A7258" w14:paraId="4244E3BA" w14:textId="77777777" w:rsidTr="00BB5E4C">
        <w:trPr>
          <w:trHeight w:val="845"/>
        </w:trPr>
        <w:tc>
          <w:tcPr>
            <w:tcW w:w="1701" w:type="dxa"/>
            <w:tcBorders>
              <w:top w:val="nil"/>
              <w:left w:val="dotted" w:sz="4" w:space="0" w:color="F79646"/>
              <w:bottom w:val="dotted" w:sz="4" w:space="0" w:color="F79646"/>
              <w:right w:val="dotted" w:sz="4" w:space="0" w:color="F79646"/>
            </w:tcBorders>
            <w:shd w:val="clear" w:color="000000" w:fill="FFFF66"/>
            <w:vAlign w:val="center"/>
            <w:hideMark/>
          </w:tcPr>
          <w:p w14:paraId="0D23033C" w14:textId="77777777" w:rsidR="00400D43" w:rsidRPr="008A7258" w:rsidRDefault="00400D43" w:rsidP="00F12A4E">
            <w:pPr>
              <w:spacing w:after="0" w:line="276" w:lineRule="auto"/>
              <w:jc w:val="center"/>
              <w:rPr>
                <w:rFonts w:ascii="Montserrat" w:eastAsia="Times New Roman" w:hAnsi="Montserrat" w:cs="Calibri"/>
                <w:color w:val="000000"/>
                <w:lang w:val="es-CO" w:eastAsia="es-CO"/>
              </w:rPr>
            </w:pPr>
            <w:r w:rsidRPr="008A7258">
              <w:rPr>
                <w:rFonts w:ascii="Montserrat" w:eastAsia="Times New Roman" w:hAnsi="Montserrat" w:cs="Calibri"/>
                <w:color w:val="000000"/>
                <w:lang w:val="es-CO" w:eastAsia="es-CO"/>
              </w:rPr>
              <w:t>Media</w:t>
            </w:r>
          </w:p>
        </w:tc>
        <w:tc>
          <w:tcPr>
            <w:tcW w:w="5103" w:type="dxa"/>
            <w:tcBorders>
              <w:top w:val="nil"/>
              <w:left w:val="nil"/>
              <w:bottom w:val="dotted" w:sz="4" w:space="0" w:color="F79646"/>
              <w:right w:val="dotted" w:sz="4" w:space="0" w:color="F79646"/>
            </w:tcBorders>
            <w:shd w:val="clear" w:color="auto" w:fill="auto"/>
            <w:vAlign w:val="center"/>
            <w:hideMark/>
          </w:tcPr>
          <w:p w14:paraId="133FC85A" w14:textId="1A4175EB" w:rsidR="00400D43" w:rsidRPr="008A7258" w:rsidRDefault="00400D43" w:rsidP="00F12A4E">
            <w:pPr>
              <w:spacing w:after="0" w:line="276" w:lineRule="auto"/>
              <w:jc w:val="both"/>
              <w:rPr>
                <w:rFonts w:ascii="Montserrat" w:eastAsia="Times New Roman" w:hAnsi="Montserrat" w:cs="Calibri"/>
                <w:color w:val="000000"/>
                <w:lang w:val="es-CO" w:eastAsia="es-CO"/>
              </w:rPr>
            </w:pPr>
            <w:r w:rsidRPr="008A7258">
              <w:rPr>
                <w:rFonts w:ascii="Montserrat" w:eastAsia="Times New Roman" w:hAnsi="Montserrat" w:cs="Calibri"/>
                <w:color w:val="000000"/>
                <w:lang w:val="es-CO" w:eastAsia="es-CO"/>
              </w:rPr>
              <w:t xml:space="preserve">La actividad que conlleva el riesgo se ejecuta </w:t>
            </w:r>
            <w:r w:rsidR="00F12A4E">
              <w:rPr>
                <w:rFonts w:ascii="Montserrat" w:eastAsia="Times New Roman" w:hAnsi="Montserrat" w:cs="Calibri"/>
                <w:color w:val="000000"/>
                <w:lang w:val="es-CO" w:eastAsia="es-CO"/>
              </w:rPr>
              <w:t xml:space="preserve">de </w:t>
            </w:r>
            <w:r w:rsidRPr="008A7258">
              <w:rPr>
                <w:rFonts w:ascii="Montserrat" w:eastAsia="Times New Roman" w:hAnsi="Montserrat" w:cs="Calibri"/>
                <w:color w:val="000000"/>
                <w:lang w:val="es-CO" w:eastAsia="es-CO"/>
              </w:rPr>
              <w:t>2</w:t>
            </w:r>
            <w:r w:rsidR="00D46E06">
              <w:rPr>
                <w:rFonts w:ascii="Montserrat" w:eastAsia="Times New Roman" w:hAnsi="Montserrat" w:cs="Calibri"/>
                <w:color w:val="000000"/>
                <w:lang w:val="es-CO" w:eastAsia="es-CO"/>
              </w:rPr>
              <w:t>4</w:t>
            </w:r>
            <w:r w:rsidRPr="008A7258">
              <w:rPr>
                <w:rFonts w:ascii="Montserrat" w:eastAsia="Times New Roman" w:hAnsi="Montserrat" w:cs="Calibri"/>
                <w:color w:val="000000"/>
                <w:lang w:val="es-CO" w:eastAsia="es-CO"/>
              </w:rPr>
              <w:t xml:space="preserve"> </w:t>
            </w:r>
            <w:r w:rsidR="00F12A4E">
              <w:rPr>
                <w:rFonts w:ascii="Montserrat" w:eastAsia="Times New Roman" w:hAnsi="Montserrat" w:cs="Calibri"/>
                <w:color w:val="000000"/>
                <w:lang w:val="es-CO" w:eastAsia="es-CO"/>
              </w:rPr>
              <w:t>a</w:t>
            </w:r>
            <w:r w:rsidRPr="008A7258">
              <w:rPr>
                <w:rFonts w:ascii="Montserrat" w:eastAsia="Times New Roman" w:hAnsi="Montserrat" w:cs="Calibri"/>
                <w:color w:val="000000"/>
                <w:lang w:val="es-CO" w:eastAsia="es-CO"/>
              </w:rPr>
              <w:t xml:space="preserve"> </w:t>
            </w:r>
            <w:r>
              <w:rPr>
                <w:rFonts w:ascii="Montserrat" w:eastAsia="Times New Roman" w:hAnsi="Montserrat" w:cs="Calibri"/>
                <w:color w:val="000000"/>
                <w:lang w:val="es-CO" w:eastAsia="es-CO"/>
              </w:rPr>
              <w:t>500</w:t>
            </w:r>
            <w:r w:rsidRPr="008A7258">
              <w:rPr>
                <w:rFonts w:ascii="Montserrat" w:eastAsia="Times New Roman" w:hAnsi="Montserrat" w:cs="Calibri"/>
                <w:color w:val="000000"/>
                <w:lang w:val="es-CO" w:eastAsia="es-CO"/>
              </w:rPr>
              <w:t xml:space="preserve"> veces por año</w:t>
            </w:r>
            <w:r>
              <w:rPr>
                <w:rFonts w:ascii="Montserrat" w:eastAsia="Times New Roman" w:hAnsi="Montserrat" w:cs="Calibri"/>
                <w:color w:val="000000"/>
                <w:lang w:val="es-CO" w:eastAsia="es-CO"/>
              </w:rPr>
              <w:t>.</w:t>
            </w:r>
          </w:p>
        </w:tc>
        <w:tc>
          <w:tcPr>
            <w:tcW w:w="1723" w:type="dxa"/>
            <w:tcBorders>
              <w:top w:val="nil"/>
              <w:left w:val="nil"/>
              <w:bottom w:val="dotted" w:sz="4" w:space="0" w:color="F79646"/>
              <w:right w:val="dotted" w:sz="4" w:space="0" w:color="F79646"/>
            </w:tcBorders>
            <w:shd w:val="clear" w:color="auto" w:fill="auto"/>
            <w:vAlign w:val="center"/>
            <w:hideMark/>
          </w:tcPr>
          <w:p w14:paraId="10F5D6FA" w14:textId="77777777" w:rsidR="00400D43" w:rsidRPr="008A7258" w:rsidRDefault="00400D43" w:rsidP="00F12A4E">
            <w:pPr>
              <w:spacing w:after="0" w:line="276" w:lineRule="auto"/>
              <w:jc w:val="center"/>
              <w:rPr>
                <w:rFonts w:ascii="Montserrat" w:eastAsia="Times New Roman" w:hAnsi="Montserrat" w:cs="Calibri"/>
                <w:color w:val="000000"/>
                <w:lang w:val="es-CO" w:eastAsia="es-CO"/>
              </w:rPr>
            </w:pPr>
            <w:r w:rsidRPr="008A7258">
              <w:rPr>
                <w:rFonts w:ascii="Montserrat" w:eastAsia="Times New Roman" w:hAnsi="Montserrat" w:cs="Calibri"/>
                <w:color w:val="000000"/>
                <w:lang w:val="es-CO" w:eastAsia="es-CO"/>
              </w:rPr>
              <w:t>60%</w:t>
            </w:r>
          </w:p>
        </w:tc>
      </w:tr>
      <w:tr w:rsidR="00400D43" w:rsidRPr="008A7258" w14:paraId="2F39373D" w14:textId="77777777" w:rsidTr="00BB5E4C">
        <w:trPr>
          <w:trHeight w:val="829"/>
        </w:trPr>
        <w:tc>
          <w:tcPr>
            <w:tcW w:w="1701" w:type="dxa"/>
            <w:tcBorders>
              <w:top w:val="nil"/>
              <w:left w:val="dotted" w:sz="4" w:space="0" w:color="F79646"/>
              <w:bottom w:val="dotted" w:sz="4" w:space="0" w:color="F79646"/>
              <w:right w:val="dotted" w:sz="4" w:space="0" w:color="F79646"/>
            </w:tcBorders>
            <w:shd w:val="clear" w:color="000000" w:fill="FFC000"/>
            <w:vAlign w:val="center"/>
            <w:hideMark/>
          </w:tcPr>
          <w:p w14:paraId="67E1252B" w14:textId="77777777" w:rsidR="00400D43" w:rsidRPr="008A7258" w:rsidRDefault="00400D43" w:rsidP="00F12A4E">
            <w:pPr>
              <w:spacing w:after="0" w:line="276" w:lineRule="auto"/>
              <w:jc w:val="center"/>
              <w:rPr>
                <w:rFonts w:ascii="Montserrat" w:eastAsia="Times New Roman" w:hAnsi="Montserrat" w:cs="Calibri"/>
                <w:color w:val="000000"/>
                <w:lang w:val="es-CO" w:eastAsia="es-CO"/>
              </w:rPr>
            </w:pPr>
            <w:r w:rsidRPr="008A7258">
              <w:rPr>
                <w:rFonts w:ascii="Montserrat" w:eastAsia="Times New Roman" w:hAnsi="Montserrat" w:cs="Calibri"/>
                <w:color w:val="000000"/>
                <w:lang w:val="es-CO" w:eastAsia="es-CO"/>
              </w:rPr>
              <w:t>Alta</w:t>
            </w:r>
          </w:p>
        </w:tc>
        <w:tc>
          <w:tcPr>
            <w:tcW w:w="5103" w:type="dxa"/>
            <w:tcBorders>
              <w:top w:val="nil"/>
              <w:left w:val="nil"/>
              <w:bottom w:val="dotted" w:sz="4" w:space="0" w:color="F79646"/>
              <w:right w:val="dotted" w:sz="4" w:space="0" w:color="F79646"/>
            </w:tcBorders>
            <w:shd w:val="clear" w:color="auto" w:fill="auto"/>
            <w:vAlign w:val="center"/>
            <w:hideMark/>
          </w:tcPr>
          <w:p w14:paraId="435BD137" w14:textId="5C772103" w:rsidR="00400D43" w:rsidRPr="008A7258" w:rsidRDefault="00400D43" w:rsidP="00F12A4E">
            <w:pPr>
              <w:spacing w:after="0" w:line="276" w:lineRule="auto"/>
              <w:jc w:val="both"/>
              <w:rPr>
                <w:rFonts w:ascii="Montserrat" w:eastAsia="Times New Roman" w:hAnsi="Montserrat" w:cs="Calibri"/>
                <w:color w:val="000000"/>
                <w:lang w:val="es-CO" w:eastAsia="es-CO"/>
              </w:rPr>
            </w:pPr>
            <w:r w:rsidRPr="008A7258">
              <w:rPr>
                <w:rFonts w:ascii="Montserrat" w:eastAsia="Times New Roman" w:hAnsi="Montserrat" w:cs="Calibri"/>
                <w:color w:val="000000"/>
                <w:lang w:val="es-CO" w:eastAsia="es-CO"/>
              </w:rPr>
              <w:t xml:space="preserve">La actividad que conlleva el riesgo se ejecuta </w:t>
            </w:r>
            <w:r w:rsidR="00F12A4E">
              <w:rPr>
                <w:rFonts w:ascii="Montserrat" w:eastAsia="Times New Roman" w:hAnsi="Montserrat" w:cs="Calibri"/>
                <w:color w:val="000000"/>
                <w:lang w:val="es-CO" w:eastAsia="es-CO"/>
              </w:rPr>
              <w:t>mínimo</w:t>
            </w:r>
            <w:r w:rsidRPr="008A7258">
              <w:rPr>
                <w:rFonts w:ascii="Montserrat" w:eastAsia="Times New Roman" w:hAnsi="Montserrat" w:cs="Calibri"/>
                <w:color w:val="000000"/>
                <w:lang w:val="es-CO" w:eastAsia="es-CO"/>
              </w:rPr>
              <w:t xml:space="preserve"> </w:t>
            </w:r>
            <w:r>
              <w:rPr>
                <w:rFonts w:ascii="Montserrat" w:eastAsia="Times New Roman" w:hAnsi="Montserrat" w:cs="Calibri"/>
                <w:color w:val="000000"/>
                <w:lang w:val="es-CO" w:eastAsia="es-CO"/>
              </w:rPr>
              <w:t>50</w:t>
            </w:r>
            <w:r w:rsidR="00D46E06">
              <w:rPr>
                <w:rFonts w:ascii="Montserrat" w:eastAsia="Times New Roman" w:hAnsi="Montserrat" w:cs="Calibri"/>
                <w:color w:val="000000"/>
                <w:lang w:val="es-CO" w:eastAsia="es-CO"/>
              </w:rPr>
              <w:t xml:space="preserve">0 </w:t>
            </w:r>
            <w:r>
              <w:rPr>
                <w:rFonts w:ascii="Montserrat" w:eastAsia="Times New Roman" w:hAnsi="Montserrat" w:cs="Calibri"/>
                <w:color w:val="000000"/>
                <w:lang w:val="es-CO" w:eastAsia="es-CO"/>
              </w:rPr>
              <w:t>y</w:t>
            </w:r>
            <w:r w:rsidR="00F12A4E">
              <w:rPr>
                <w:rFonts w:ascii="Montserrat" w:eastAsia="Times New Roman" w:hAnsi="Montserrat" w:cs="Calibri"/>
                <w:color w:val="000000"/>
                <w:lang w:val="es-CO" w:eastAsia="es-CO"/>
              </w:rPr>
              <w:t xml:space="preserve"> máximo</w:t>
            </w:r>
            <w:r>
              <w:rPr>
                <w:rFonts w:ascii="Montserrat" w:eastAsia="Times New Roman" w:hAnsi="Montserrat" w:cs="Calibri"/>
                <w:color w:val="000000"/>
                <w:lang w:val="es-CO" w:eastAsia="es-CO"/>
              </w:rPr>
              <w:t xml:space="preserve"> 5.000 veces por año.</w:t>
            </w:r>
          </w:p>
        </w:tc>
        <w:tc>
          <w:tcPr>
            <w:tcW w:w="1723" w:type="dxa"/>
            <w:tcBorders>
              <w:top w:val="nil"/>
              <w:left w:val="nil"/>
              <w:bottom w:val="dotted" w:sz="4" w:space="0" w:color="F79646"/>
              <w:right w:val="dotted" w:sz="4" w:space="0" w:color="F79646"/>
            </w:tcBorders>
            <w:shd w:val="clear" w:color="auto" w:fill="auto"/>
            <w:vAlign w:val="center"/>
            <w:hideMark/>
          </w:tcPr>
          <w:p w14:paraId="347608B7" w14:textId="77777777" w:rsidR="00400D43" w:rsidRPr="008A7258" w:rsidRDefault="00400D43" w:rsidP="00F12A4E">
            <w:pPr>
              <w:spacing w:after="0" w:line="276" w:lineRule="auto"/>
              <w:jc w:val="center"/>
              <w:rPr>
                <w:rFonts w:ascii="Montserrat" w:eastAsia="Times New Roman" w:hAnsi="Montserrat" w:cs="Calibri"/>
                <w:color w:val="000000"/>
                <w:lang w:val="es-CO" w:eastAsia="es-CO"/>
              </w:rPr>
            </w:pPr>
            <w:r w:rsidRPr="008A7258">
              <w:rPr>
                <w:rFonts w:ascii="Montserrat" w:eastAsia="Times New Roman" w:hAnsi="Montserrat" w:cs="Calibri"/>
                <w:color w:val="000000"/>
                <w:lang w:val="es-CO" w:eastAsia="es-CO"/>
              </w:rPr>
              <w:t>80%</w:t>
            </w:r>
          </w:p>
        </w:tc>
      </w:tr>
      <w:tr w:rsidR="00400D43" w:rsidRPr="008A7258" w14:paraId="67AA3A8D" w14:textId="77777777" w:rsidTr="00BB5E4C">
        <w:trPr>
          <w:trHeight w:val="841"/>
        </w:trPr>
        <w:tc>
          <w:tcPr>
            <w:tcW w:w="1701" w:type="dxa"/>
            <w:tcBorders>
              <w:top w:val="nil"/>
              <w:left w:val="dotted" w:sz="4" w:space="0" w:color="F79646"/>
              <w:bottom w:val="dotted" w:sz="4" w:space="0" w:color="F79646"/>
              <w:right w:val="dotted" w:sz="4" w:space="0" w:color="F79646"/>
            </w:tcBorders>
            <w:shd w:val="clear" w:color="000000" w:fill="FF0000"/>
            <w:vAlign w:val="center"/>
            <w:hideMark/>
          </w:tcPr>
          <w:p w14:paraId="4108E212" w14:textId="77777777" w:rsidR="00400D43" w:rsidRPr="008A7258" w:rsidRDefault="00400D43" w:rsidP="00F12A4E">
            <w:pPr>
              <w:spacing w:after="0" w:line="276" w:lineRule="auto"/>
              <w:jc w:val="center"/>
              <w:rPr>
                <w:rFonts w:ascii="Montserrat" w:eastAsia="Times New Roman" w:hAnsi="Montserrat" w:cs="Calibri"/>
                <w:color w:val="FFFFFF"/>
                <w:lang w:val="es-CO" w:eastAsia="es-CO"/>
              </w:rPr>
            </w:pPr>
            <w:r w:rsidRPr="008A7258">
              <w:rPr>
                <w:rFonts w:ascii="Montserrat" w:eastAsia="Times New Roman" w:hAnsi="Montserrat" w:cs="Calibri"/>
                <w:color w:val="FFFFFF"/>
                <w:lang w:val="es-CO" w:eastAsia="es-CO"/>
              </w:rPr>
              <w:t>Muy Alta</w:t>
            </w:r>
          </w:p>
        </w:tc>
        <w:tc>
          <w:tcPr>
            <w:tcW w:w="5103" w:type="dxa"/>
            <w:tcBorders>
              <w:top w:val="nil"/>
              <w:left w:val="nil"/>
              <w:bottom w:val="dotted" w:sz="4" w:space="0" w:color="F79646"/>
              <w:right w:val="dotted" w:sz="4" w:space="0" w:color="F79646"/>
            </w:tcBorders>
            <w:shd w:val="clear" w:color="auto" w:fill="auto"/>
            <w:vAlign w:val="center"/>
            <w:hideMark/>
          </w:tcPr>
          <w:p w14:paraId="0CD5AE40" w14:textId="77777777" w:rsidR="00400D43" w:rsidRPr="008A7258" w:rsidRDefault="00400D43" w:rsidP="00F12A4E">
            <w:pPr>
              <w:spacing w:after="0" w:line="276" w:lineRule="auto"/>
              <w:jc w:val="both"/>
              <w:rPr>
                <w:rFonts w:ascii="Montserrat" w:eastAsia="Times New Roman" w:hAnsi="Montserrat" w:cs="Calibri"/>
                <w:color w:val="000000"/>
                <w:lang w:val="es-CO" w:eastAsia="es-CO"/>
              </w:rPr>
            </w:pPr>
            <w:r w:rsidRPr="008A7258">
              <w:rPr>
                <w:rFonts w:ascii="Montserrat" w:eastAsia="Times New Roman" w:hAnsi="Montserrat" w:cs="Calibri"/>
                <w:color w:val="000000"/>
                <w:lang w:val="es-CO" w:eastAsia="es-CO"/>
              </w:rPr>
              <w:t>La actividad que conlleva el riesgo se ejecuta más de 5</w:t>
            </w:r>
            <w:r>
              <w:rPr>
                <w:rFonts w:ascii="Montserrat" w:eastAsia="Times New Roman" w:hAnsi="Montserrat" w:cs="Calibri"/>
                <w:color w:val="000000"/>
                <w:lang w:val="es-CO" w:eastAsia="es-CO"/>
              </w:rPr>
              <w:t>.</w:t>
            </w:r>
            <w:r w:rsidRPr="008A7258">
              <w:rPr>
                <w:rFonts w:ascii="Montserrat" w:eastAsia="Times New Roman" w:hAnsi="Montserrat" w:cs="Calibri"/>
                <w:color w:val="000000"/>
                <w:lang w:val="es-CO" w:eastAsia="es-CO"/>
              </w:rPr>
              <w:t>000 veces por año</w:t>
            </w:r>
            <w:r>
              <w:rPr>
                <w:rFonts w:ascii="Montserrat" w:eastAsia="Times New Roman" w:hAnsi="Montserrat" w:cs="Calibri"/>
                <w:color w:val="000000"/>
                <w:lang w:val="es-CO" w:eastAsia="es-CO"/>
              </w:rPr>
              <w:t>.</w:t>
            </w:r>
          </w:p>
        </w:tc>
        <w:tc>
          <w:tcPr>
            <w:tcW w:w="1723" w:type="dxa"/>
            <w:tcBorders>
              <w:top w:val="nil"/>
              <w:left w:val="nil"/>
              <w:bottom w:val="dotted" w:sz="4" w:space="0" w:color="F79646"/>
              <w:right w:val="dotted" w:sz="4" w:space="0" w:color="F79646"/>
            </w:tcBorders>
            <w:shd w:val="clear" w:color="auto" w:fill="auto"/>
            <w:vAlign w:val="center"/>
            <w:hideMark/>
          </w:tcPr>
          <w:p w14:paraId="7C8A7B54" w14:textId="77777777" w:rsidR="00400D43" w:rsidRPr="008A7258" w:rsidRDefault="00400D43" w:rsidP="00F12A4E">
            <w:pPr>
              <w:spacing w:after="0" w:line="276" w:lineRule="auto"/>
              <w:jc w:val="center"/>
              <w:rPr>
                <w:rFonts w:ascii="Montserrat" w:eastAsia="Times New Roman" w:hAnsi="Montserrat" w:cs="Calibri"/>
                <w:color w:val="000000"/>
                <w:lang w:val="es-CO" w:eastAsia="es-CO"/>
              </w:rPr>
            </w:pPr>
            <w:r w:rsidRPr="008A7258">
              <w:rPr>
                <w:rFonts w:ascii="Montserrat" w:eastAsia="Times New Roman" w:hAnsi="Montserrat" w:cs="Calibri"/>
                <w:color w:val="000000"/>
                <w:lang w:val="es-CO" w:eastAsia="es-CO"/>
              </w:rPr>
              <w:t>100%</w:t>
            </w:r>
          </w:p>
        </w:tc>
      </w:tr>
    </w:tbl>
    <w:p w14:paraId="33270671" w14:textId="77777777" w:rsidR="00F12A4E" w:rsidRDefault="00F12A4E" w:rsidP="00F12A4E">
      <w:pPr>
        <w:shd w:val="clear" w:color="auto" w:fill="FFFFFF"/>
        <w:spacing w:after="0" w:line="276" w:lineRule="auto"/>
        <w:jc w:val="both"/>
        <w:rPr>
          <w:rFonts w:ascii="Montserrat" w:hAnsi="Montserrat" w:cs="Times New Roman (Body CS)"/>
          <w:smallCaps/>
        </w:rPr>
      </w:pPr>
    </w:p>
    <w:p w14:paraId="38194761" w14:textId="33B63E67" w:rsidR="00A90DA5" w:rsidRPr="00A90DA5" w:rsidRDefault="00A90DA5" w:rsidP="00A90DA5">
      <w:pPr>
        <w:spacing w:line="276" w:lineRule="auto"/>
        <w:jc w:val="center"/>
        <w:rPr>
          <w:rFonts w:ascii="Montserrat" w:hAnsi="Montserrat"/>
          <w:sz w:val="18"/>
          <w:szCs w:val="18"/>
        </w:rPr>
      </w:pPr>
      <w:r w:rsidRPr="00451711">
        <w:rPr>
          <w:rFonts w:ascii="Montserrat" w:hAnsi="Montserrat"/>
          <w:sz w:val="18"/>
          <w:szCs w:val="18"/>
        </w:rPr>
        <w:t>Guía para la administración del riesgo y diseño de controles en entidades públicas v.6. (2022) Departamento Administrativo de la Función Pública.</w:t>
      </w:r>
    </w:p>
    <w:p w14:paraId="1476320C" w14:textId="77777777" w:rsidR="00A90DA5" w:rsidRPr="00F12A4E" w:rsidRDefault="00A90DA5" w:rsidP="00F12A4E">
      <w:pPr>
        <w:shd w:val="clear" w:color="auto" w:fill="FFFFFF"/>
        <w:spacing w:after="0" w:line="276" w:lineRule="auto"/>
        <w:jc w:val="both"/>
        <w:rPr>
          <w:rFonts w:ascii="Montserrat" w:hAnsi="Montserrat" w:cs="Times New Roman (Body CS)"/>
          <w:smallCaps/>
        </w:rPr>
      </w:pPr>
    </w:p>
    <w:p w14:paraId="227ECCC6" w14:textId="0D30EE95" w:rsidR="00F12A4E" w:rsidRPr="003F38CF" w:rsidRDefault="00F04E22" w:rsidP="00FE23D0">
      <w:pPr>
        <w:pStyle w:val="Prrafodelista"/>
        <w:numPr>
          <w:ilvl w:val="3"/>
          <w:numId w:val="11"/>
        </w:numPr>
        <w:shd w:val="clear" w:color="auto" w:fill="FFFFFF"/>
        <w:spacing w:after="0" w:line="276" w:lineRule="auto"/>
        <w:jc w:val="both"/>
        <w:rPr>
          <w:rFonts w:ascii="Montserrat" w:hAnsi="Montserrat" w:cs="Times New Roman (Body CS)"/>
          <w:smallCaps/>
        </w:rPr>
      </w:pPr>
      <w:r>
        <w:rPr>
          <w:rFonts w:ascii="Montserrat" w:hAnsi="Montserrat" w:cs="Times New Roman (Body CS)"/>
          <w:smallCaps/>
        </w:rPr>
        <w:t>Análisis</w:t>
      </w:r>
      <w:r w:rsidR="00F12A4E">
        <w:rPr>
          <w:rFonts w:ascii="Montserrat" w:hAnsi="Montserrat" w:cs="Times New Roman (Body CS)"/>
          <w:smallCaps/>
        </w:rPr>
        <w:t xml:space="preserve"> del riesgo de corrupción</w:t>
      </w:r>
    </w:p>
    <w:p w14:paraId="3BC6E7F0" w14:textId="77777777" w:rsidR="00400D43" w:rsidRPr="00706BB5" w:rsidRDefault="00400D43" w:rsidP="00F12A4E">
      <w:pPr>
        <w:pStyle w:val="Prrafodelista"/>
        <w:shd w:val="clear" w:color="auto" w:fill="FFFFFF"/>
        <w:spacing w:after="0" w:line="276" w:lineRule="auto"/>
        <w:jc w:val="both"/>
        <w:rPr>
          <w:rFonts w:ascii="Montserrat" w:hAnsi="Montserrat"/>
          <w:b/>
          <w:bCs/>
        </w:rPr>
      </w:pPr>
    </w:p>
    <w:p w14:paraId="599D8033" w14:textId="6EDF9AC2" w:rsidR="00400D43" w:rsidRPr="009629E8" w:rsidRDefault="00D46E06" w:rsidP="00F12A4E">
      <w:pPr>
        <w:spacing w:line="276" w:lineRule="auto"/>
        <w:ind w:firstLine="360"/>
        <w:jc w:val="both"/>
        <w:rPr>
          <w:rFonts w:ascii="Montserrat" w:hAnsi="Montserrat" w:cs="Times New Roman (Body CS)"/>
          <w:b/>
          <w:bCs/>
          <w:smallCaps/>
        </w:rPr>
      </w:pPr>
      <w:r>
        <w:rPr>
          <w:rFonts w:ascii="Montserrat" w:hAnsi="Montserrat"/>
        </w:rPr>
        <w:t xml:space="preserve">Se adoptan </w:t>
      </w:r>
      <w:r w:rsidR="001A5FAE">
        <w:rPr>
          <w:rFonts w:ascii="Montserrat" w:hAnsi="Montserrat"/>
        </w:rPr>
        <w:t xml:space="preserve">los siguientes criterios para el análisis y calificación del </w:t>
      </w:r>
      <w:r>
        <w:rPr>
          <w:rFonts w:ascii="Montserrat" w:hAnsi="Montserrat"/>
        </w:rPr>
        <w:t xml:space="preserve">impacto y </w:t>
      </w:r>
      <w:r w:rsidR="001A5FAE">
        <w:rPr>
          <w:rFonts w:ascii="Montserrat" w:hAnsi="Montserrat"/>
        </w:rPr>
        <w:t>de la</w:t>
      </w:r>
      <w:r>
        <w:rPr>
          <w:rFonts w:ascii="Montserrat" w:hAnsi="Montserrat"/>
        </w:rPr>
        <w:t xml:space="preserve"> probabilidad </w:t>
      </w:r>
      <w:r w:rsidR="001A5FAE">
        <w:rPr>
          <w:rFonts w:ascii="Montserrat" w:hAnsi="Montserrat"/>
        </w:rPr>
        <w:t>de ocurrencia de</w:t>
      </w:r>
      <w:r>
        <w:rPr>
          <w:rFonts w:ascii="Montserrat" w:hAnsi="Montserrat"/>
        </w:rPr>
        <w:t xml:space="preserve"> los riesgos de </w:t>
      </w:r>
      <w:r w:rsidR="001A5FAE">
        <w:rPr>
          <w:rFonts w:ascii="Montserrat" w:hAnsi="Montserrat"/>
        </w:rPr>
        <w:t>corrupción</w:t>
      </w:r>
      <w:r w:rsidR="00F12A4E">
        <w:rPr>
          <w:rFonts w:ascii="Montserrat" w:hAnsi="Montserrat"/>
        </w:rPr>
        <w:t>:</w:t>
      </w:r>
    </w:p>
    <w:p w14:paraId="076B2968" w14:textId="414E313A" w:rsidR="001A5FAE" w:rsidRPr="003F38CF" w:rsidRDefault="001A5FAE" w:rsidP="00FE23D0">
      <w:pPr>
        <w:pStyle w:val="Prrafodelista"/>
        <w:numPr>
          <w:ilvl w:val="4"/>
          <w:numId w:val="11"/>
        </w:numPr>
        <w:spacing w:line="276" w:lineRule="auto"/>
        <w:rPr>
          <w:rFonts w:ascii="Montserrat" w:hAnsi="Montserrat"/>
        </w:rPr>
      </w:pPr>
      <w:r w:rsidRPr="003F38CF">
        <w:rPr>
          <w:rFonts w:ascii="Montserrat" w:hAnsi="Montserrat" w:cs="Times New Roman (Body CS)"/>
          <w:smallCaps/>
        </w:rPr>
        <w:t>Criterios de impacto – riesgo de corrupción</w:t>
      </w:r>
    </w:p>
    <w:p w14:paraId="69AC1E92" w14:textId="3247FB8C" w:rsidR="00313F5B" w:rsidRDefault="00313F5B" w:rsidP="00F12A4E">
      <w:pPr>
        <w:spacing w:line="276" w:lineRule="auto"/>
        <w:ind w:firstLine="360"/>
        <w:jc w:val="both"/>
        <w:rPr>
          <w:rFonts w:ascii="Montserrat" w:hAnsi="Montserrat"/>
        </w:rPr>
      </w:pPr>
      <w:r>
        <w:rPr>
          <w:rFonts w:ascii="Montserrat" w:hAnsi="Montserrat"/>
        </w:rPr>
        <w:t xml:space="preserve">El análisis de impacto de los riesgos de </w:t>
      </w:r>
      <w:r w:rsidR="000C69AB">
        <w:rPr>
          <w:rFonts w:ascii="Montserrat" w:hAnsi="Montserrat"/>
        </w:rPr>
        <w:t xml:space="preserve">corrupción </w:t>
      </w:r>
      <w:r w:rsidR="00A906DC">
        <w:rPr>
          <w:rFonts w:ascii="Montserrat" w:hAnsi="Montserrat"/>
        </w:rPr>
        <w:t>se realiza a partir</w:t>
      </w:r>
      <w:r w:rsidR="000C69AB">
        <w:rPr>
          <w:rFonts w:ascii="Montserrat" w:hAnsi="Montserrat"/>
        </w:rPr>
        <w:t xml:space="preserve"> de las consecuencias identificadas en la fase de descripción del riesgo y </w:t>
      </w:r>
      <w:r w:rsidR="00A906DC">
        <w:rPr>
          <w:rFonts w:ascii="Montserrat" w:hAnsi="Montserrat"/>
        </w:rPr>
        <w:t xml:space="preserve">conforme a la siguiente tabla de </w:t>
      </w:r>
      <w:r w:rsidR="00F12A4E">
        <w:rPr>
          <w:rFonts w:ascii="Montserrat" w:hAnsi="Montserrat"/>
        </w:rPr>
        <w:t>valoración</w:t>
      </w:r>
      <w:r w:rsidR="00A906DC">
        <w:rPr>
          <w:rFonts w:ascii="Montserrat" w:hAnsi="Montserrat"/>
        </w:rPr>
        <w:t>:</w:t>
      </w:r>
    </w:p>
    <w:tbl>
      <w:tblPr>
        <w:tblStyle w:val="Tablaconcuadrcula"/>
        <w:tblW w:w="0" w:type="auto"/>
        <w:tblCellMar>
          <w:top w:w="85" w:type="dxa"/>
          <w:left w:w="85" w:type="dxa"/>
          <w:bottom w:w="85" w:type="dxa"/>
          <w:right w:w="85" w:type="dxa"/>
        </w:tblCellMar>
        <w:tblLook w:val="04A0" w:firstRow="1" w:lastRow="0" w:firstColumn="1" w:lastColumn="0" w:noHBand="0" w:noVBand="1"/>
      </w:tblPr>
      <w:tblGrid>
        <w:gridCol w:w="442"/>
        <w:gridCol w:w="6642"/>
        <w:gridCol w:w="709"/>
        <w:gridCol w:w="701"/>
      </w:tblGrid>
      <w:tr w:rsidR="00170A6A" w14:paraId="66FAEFA2" w14:textId="77777777" w:rsidTr="00A906DC">
        <w:tc>
          <w:tcPr>
            <w:tcW w:w="442" w:type="dxa"/>
            <w:vMerge w:val="restart"/>
            <w:shd w:val="clear" w:color="auto" w:fill="D9E2F3" w:themeFill="accent1" w:themeFillTint="33"/>
          </w:tcPr>
          <w:p w14:paraId="580AF69E" w14:textId="419EBEC9" w:rsidR="00170A6A" w:rsidRPr="009629E8" w:rsidRDefault="00170A6A" w:rsidP="00F12A4E">
            <w:pPr>
              <w:spacing w:line="276" w:lineRule="auto"/>
              <w:jc w:val="both"/>
              <w:rPr>
                <w:rFonts w:ascii="Montserrat" w:hAnsi="Montserrat"/>
              </w:rPr>
            </w:pPr>
            <w:r w:rsidRPr="009629E8">
              <w:rPr>
                <w:rFonts w:ascii="Montserrat" w:hAnsi="Montserrat"/>
              </w:rPr>
              <w:t>#</w:t>
            </w:r>
          </w:p>
        </w:tc>
        <w:tc>
          <w:tcPr>
            <w:tcW w:w="6642" w:type="dxa"/>
            <w:vMerge w:val="restart"/>
            <w:shd w:val="clear" w:color="auto" w:fill="D9E2F3" w:themeFill="accent1" w:themeFillTint="33"/>
          </w:tcPr>
          <w:p w14:paraId="7BAFC52B" w14:textId="234A6071" w:rsidR="00170A6A" w:rsidRPr="009629E8" w:rsidRDefault="00170A6A" w:rsidP="00F12A4E">
            <w:pPr>
              <w:spacing w:line="276" w:lineRule="auto"/>
              <w:jc w:val="center"/>
              <w:rPr>
                <w:rFonts w:ascii="Montserrat" w:hAnsi="Montserrat"/>
              </w:rPr>
            </w:pPr>
            <w:r w:rsidRPr="009629E8">
              <w:rPr>
                <w:rFonts w:ascii="Montserrat" w:hAnsi="Montserrat"/>
              </w:rPr>
              <w:t>Pregunta:</w:t>
            </w:r>
          </w:p>
          <w:p w14:paraId="37A3EBD5" w14:textId="2DB75AB6" w:rsidR="00170A6A" w:rsidRPr="009629E8" w:rsidRDefault="00170A6A" w:rsidP="00F12A4E">
            <w:pPr>
              <w:spacing w:line="276" w:lineRule="auto"/>
              <w:jc w:val="center"/>
              <w:rPr>
                <w:rFonts w:ascii="Montserrat" w:hAnsi="Montserrat"/>
              </w:rPr>
            </w:pPr>
            <w:r w:rsidRPr="009629E8">
              <w:rPr>
                <w:rFonts w:ascii="Montserrat" w:hAnsi="Montserrat"/>
              </w:rPr>
              <w:t>Si el riesgo de corrupción se materializa, podría…</w:t>
            </w:r>
          </w:p>
        </w:tc>
        <w:tc>
          <w:tcPr>
            <w:tcW w:w="1410" w:type="dxa"/>
            <w:gridSpan w:val="2"/>
            <w:shd w:val="clear" w:color="auto" w:fill="D9E2F3" w:themeFill="accent1" w:themeFillTint="33"/>
          </w:tcPr>
          <w:p w14:paraId="2778F926" w14:textId="63F0DACD" w:rsidR="00170A6A" w:rsidRPr="009629E8" w:rsidRDefault="00170A6A" w:rsidP="00F12A4E">
            <w:pPr>
              <w:spacing w:line="276" w:lineRule="auto"/>
              <w:jc w:val="both"/>
              <w:rPr>
                <w:rFonts w:ascii="Montserrat" w:hAnsi="Montserrat"/>
              </w:rPr>
            </w:pPr>
            <w:r w:rsidRPr="009629E8">
              <w:rPr>
                <w:rFonts w:ascii="Montserrat" w:hAnsi="Montserrat"/>
              </w:rPr>
              <w:t>Respuesta</w:t>
            </w:r>
          </w:p>
        </w:tc>
      </w:tr>
      <w:tr w:rsidR="00170A6A" w14:paraId="2AB045DE" w14:textId="77777777" w:rsidTr="00A906DC">
        <w:tc>
          <w:tcPr>
            <w:tcW w:w="442" w:type="dxa"/>
            <w:vMerge/>
            <w:shd w:val="clear" w:color="auto" w:fill="D9E2F3" w:themeFill="accent1" w:themeFillTint="33"/>
          </w:tcPr>
          <w:p w14:paraId="43C808F8" w14:textId="77777777" w:rsidR="00170A6A" w:rsidRPr="009629E8" w:rsidRDefault="00170A6A" w:rsidP="00F12A4E">
            <w:pPr>
              <w:spacing w:line="276" w:lineRule="auto"/>
              <w:jc w:val="both"/>
              <w:rPr>
                <w:rFonts w:ascii="Montserrat" w:hAnsi="Montserrat"/>
              </w:rPr>
            </w:pPr>
          </w:p>
        </w:tc>
        <w:tc>
          <w:tcPr>
            <w:tcW w:w="6642" w:type="dxa"/>
            <w:vMerge/>
            <w:shd w:val="clear" w:color="auto" w:fill="D9E2F3" w:themeFill="accent1" w:themeFillTint="33"/>
          </w:tcPr>
          <w:p w14:paraId="6C0CFA3E" w14:textId="77777777" w:rsidR="00170A6A" w:rsidRPr="009629E8" w:rsidRDefault="00170A6A" w:rsidP="00F12A4E">
            <w:pPr>
              <w:spacing w:line="276" w:lineRule="auto"/>
              <w:jc w:val="both"/>
              <w:rPr>
                <w:rFonts w:ascii="Montserrat" w:hAnsi="Montserrat"/>
              </w:rPr>
            </w:pPr>
          </w:p>
        </w:tc>
        <w:tc>
          <w:tcPr>
            <w:tcW w:w="709" w:type="dxa"/>
            <w:shd w:val="clear" w:color="auto" w:fill="D9E2F3" w:themeFill="accent1" w:themeFillTint="33"/>
          </w:tcPr>
          <w:p w14:paraId="48E908CB" w14:textId="507A8517" w:rsidR="00170A6A" w:rsidRPr="009629E8" w:rsidRDefault="00170A6A" w:rsidP="00F12A4E">
            <w:pPr>
              <w:spacing w:line="276" w:lineRule="auto"/>
              <w:jc w:val="center"/>
              <w:rPr>
                <w:rFonts w:ascii="Montserrat" w:hAnsi="Montserrat"/>
              </w:rPr>
            </w:pPr>
            <w:r w:rsidRPr="009629E8">
              <w:rPr>
                <w:rFonts w:ascii="Montserrat" w:hAnsi="Montserrat"/>
              </w:rPr>
              <w:t>Sí</w:t>
            </w:r>
          </w:p>
        </w:tc>
        <w:tc>
          <w:tcPr>
            <w:tcW w:w="701" w:type="dxa"/>
            <w:shd w:val="clear" w:color="auto" w:fill="D9E2F3" w:themeFill="accent1" w:themeFillTint="33"/>
          </w:tcPr>
          <w:p w14:paraId="2F033FB8" w14:textId="39FC00BA" w:rsidR="00170A6A" w:rsidRPr="009629E8" w:rsidRDefault="00170A6A" w:rsidP="00F12A4E">
            <w:pPr>
              <w:spacing w:line="276" w:lineRule="auto"/>
              <w:jc w:val="center"/>
              <w:rPr>
                <w:rFonts w:ascii="Montserrat" w:hAnsi="Montserrat"/>
              </w:rPr>
            </w:pPr>
            <w:r w:rsidRPr="009629E8">
              <w:rPr>
                <w:rFonts w:ascii="Montserrat" w:hAnsi="Montserrat"/>
              </w:rPr>
              <w:t>No</w:t>
            </w:r>
          </w:p>
        </w:tc>
      </w:tr>
      <w:tr w:rsidR="009629E8" w14:paraId="68BAE124" w14:textId="77777777" w:rsidTr="00A906DC">
        <w:tc>
          <w:tcPr>
            <w:tcW w:w="442" w:type="dxa"/>
          </w:tcPr>
          <w:p w14:paraId="47752F30" w14:textId="272280D8" w:rsidR="00170A6A" w:rsidRDefault="00170A6A" w:rsidP="00F12A4E">
            <w:pPr>
              <w:spacing w:line="276" w:lineRule="auto"/>
              <w:jc w:val="both"/>
              <w:rPr>
                <w:rFonts w:ascii="Montserrat" w:hAnsi="Montserrat"/>
              </w:rPr>
            </w:pPr>
            <w:r>
              <w:rPr>
                <w:rFonts w:ascii="Montserrat" w:hAnsi="Montserrat"/>
              </w:rPr>
              <w:t>1</w:t>
            </w:r>
          </w:p>
        </w:tc>
        <w:tc>
          <w:tcPr>
            <w:tcW w:w="6642" w:type="dxa"/>
          </w:tcPr>
          <w:p w14:paraId="75A02099" w14:textId="1F33A7E5" w:rsidR="00170A6A" w:rsidRDefault="002157B4" w:rsidP="00F12A4E">
            <w:pPr>
              <w:spacing w:line="276" w:lineRule="auto"/>
              <w:jc w:val="both"/>
              <w:rPr>
                <w:rFonts w:ascii="Montserrat" w:hAnsi="Montserrat"/>
              </w:rPr>
            </w:pPr>
            <w:r>
              <w:rPr>
                <w:rFonts w:ascii="Montserrat" w:hAnsi="Montserrat"/>
              </w:rPr>
              <w:t>¿Afectar al grupo de funcionarios del proceso?</w:t>
            </w:r>
          </w:p>
        </w:tc>
        <w:tc>
          <w:tcPr>
            <w:tcW w:w="709" w:type="dxa"/>
          </w:tcPr>
          <w:p w14:paraId="1B0F7775" w14:textId="77777777" w:rsidR="00170A6A" w:rsidRDefault="00170A6A" w:rsidP="00F12A4E">
            <w:pPr>
              <w:spacing w:line="276" w:lineRule="auto"/>
              <w:jc w:val="both"/>
              <w:rPr>
                <w:rFonts w:ascii="Montserrat" w:hAnsi="Montserrat"/>
              </w:rPr>
            </w:pPr>
          </w:p>
        </w:tc>
        <w:tc>
          <w:tcPr>
            <w:tcW w:w="701" w:type="dxa"/>
          </w:tcPr>
          <w:p w14:paraId="3B66904E" w14:textId="77777777" w:rsidR="00170A6A" w:rsidRDefault="00170A6A" w:rsidP="00F12A4E">
            <w:pPr>
              <w:spacing w:line="276" w:lineRule="auto"/>
              <w:jc w:val="both"/>
              <w:rPr>
                <w:rFonts w:ascii="Montserrat" w:hAnsi="Montserrat"/>
              </w:rPr>
            </w:pPr>
          </w:p>
        </w:tc>
      </w:tr>
      <w:tr w:rsidR="009629E8" w14:paraId="0F4D4AF8" w14:textId="77777777" w:rsidTr="00A906DC">
        <w:tc>
          <w:tcPr>
            <w:tcW w:w="442" w:type="dxa"/>
          </w:tcPr>
          <w:p w14:paraId="645C15FE" w14:textId="71B597C9" w:rsidR="00170A6A" w:rsidRDefault="00170A6A" w:rsidP="00F12A4E">
            <w:pPr>
              <w:spacing w:line="276" w:lineRule="auto"/>
              <w:jc w:val="both"/>
              <w:rPr>
                <w:rFonts w:ascii="Montserrat" w:hAnsi="Montserrat"/>
              </w:rPr>
            </w:pPr>
            <w:r>
              <w:rPr>
                <w:rFonts w:ascii="Montserrat" w:hAnsi="Montserrat"/>
              </w:rPr>
              <w:t>2</w:t>
            </w:r>
          </w:p>
        </w:tc>
        <w:tc>
          <w:tcPr>
            <w:tcW w:w="6642" w:type="dxa"/>
          </w:tcPr>
          <w:p w14:paraId="3BC48B0A" w14:textId="304D77E7" w:rsidR="00170A6A" w:rsidRDefault="002157B4" w:rsidP="00F12A4E">
            <w:pPr>
              <w:spacing w:line="276" w:lineRule="auto"/>
              <w:jc w:val="both"/>
              <w:rPr>
                <w:rFonts w:ascii="Montserrat" w:hAnsi="Montserrat"/>
              </w:rPr>
            </w:pPr>
            <w:r>
              <w:rPr>
                <w:rFonts w:ascii="Montserrat" w:hAnsi="Montserrat"/>
              </w:rPr>
              <w:t>¿Afectar el cumplimiento de metas y objetivos de la dependencia?</w:t>
            </w:r>
          </w:p>
        </w:tc>
        <w:tc>
          <w:tcPr>
            <w:tcW w:w="709" w:type="dxa"/>
          </w:tcPr>
          <w:p w14:paraId="7E16C955" w14:textId="77777777" w:rsidR="00170A6A" w:rsidRDefault="00170A6A" w:rsidP="00F12A4E">
            <w:pPr>
              <w:spacing w:line="276" w:lineRule="auto"/>
              <w:jc w:val="both"/>
              <w:rPr>
                <w:rFonts w:ascii="Montserrat" w:hAnsi="Montserrat"/>
              </w:rPr>
            </w:pPr>
          </w:p>
        </w:tc>
        <w:tc>
          <w:tcPr>
            <w:tcW w:w="701" w:type="dxa"/>
          </w:tcPr>
          <w:p w14:paraId="4B36C5C1" w14:textId="77777777" w:rsidR="00170A6A" w:rsidRDefault="00170A6A" w:rsidP="00F12A4E">
            <w:pPr>
              <w:spacing w:line="276" w:lineRule="auto"/>
              <w:jc w:val="both"/>
              <w:rPr>
                <w:rFonts w:ascii="Montserrat" w:hAnsi="Montserrat"/>
              </w:rPr>
            </w:pPr>
          </w:p>
        </w:tc>
      </w:tr>
      <w:tr w:rsidR="009629E8" w14:paraId="21BED3DE" w14:textId="77777777" w:rsidTr="00A906DC">
        <w:tc>
          <w:tcPr>
            <w:tcW w:w="442" w:type="dxa"/>
          </w:tcPr>
          <w:p w14:paraId="2341B502" w14:textId="5E8CF87F" w:rsidR="00170A6A" w:rsidRDefault="00170A6A" w:rsidP="00F12A4E">
            <w:pPr>
              <w:spacing w:line="276" w:lineRule="auto"/>
              <w:jc w:val="both"/>
              <w:rPr>
                <w:rFonts w:ascii="Montserrat" w:hAnsi="Montserrat"/>
              </w:rPr>
            </w:pPr>
            <w:r>
              <w:rPr>
                <w:rFonts w:ascii="Montserrat" w:hAnsi="Montserrat"/>
              </w:rPr>
              <w:t>3</w:t>
            </w:r>
          </w:p>
        </w:tc>
        <w:tc>
          <w:tcPr>
            <w:tcW w:w="6642" w:type="dxa"/>
          </w:tcPr>
          <w:p w14:paraId="2AC9C7F3" w14:textId="7CB98C88" w:rsidR="00170A6A" w:rsidRDefault="002157B4" w:rsidP="00F12A4E">
            <w:pPr>
              <w:spacing w:line="276" w:lineRule="auto"/>
              <w:jc w:val="both"/>
              <w:rPr>
                <w:rFonts w:ascii="Montserrat" w:hAnsi="Montserrat"/>
              </w:rPr>
            </w:pPr>
            <w:r>
              <w:rPr>
                <w:rFonts w:ascii="Montserrat" w:hAnsi="Montserrat"/>
              </w:rPr>
              <w:t xml:space="preserve">¿Afectar el cumplimiento de misión de la </w:t>
            </w:r>
            <w:r w:rsidR="009629E8">
              <w:rPr>
                <w:rFonts w:ascii="Montserrat" w:hAnsi="Montserrat"/>
              </w:rPr>
              <w:t>E</w:t>
            </w:r>
            <w:r>
              <w:rPr>
                <w:rFonts w:ascii="Montserrat" w:hAnsi="Montserrat"/>
              </w:rPr>
              <w:t>ntidad?</w:t>
            </w:r>
          </w:p>
        </w:tc>
        <w:tc>
          <w:tcPr>
            <w:tcW w:w="709" w:type="dxa"/>
          </w:tcPr>
          <w:p w14:paraId="1A086DED" w14:textId="77777777" w:rsidR="00170A6A" w:rsidRDefault="00170A6A" w:rsidP="00F12A4E">
            <w:pPr>
              <w:spacing w:line="276" w:lineRule="auto"/>
              <w:jc w:val="both"/>
              <w:rPr>
                <w:rFonts w:ascii="Montserrat" w:hAnsi="Montserrat"/>
              </w:rPr>
            </w:pPr>
          </w:p>
        </w:tc>
        <w:tc>
          <w:tcPr>
            <w:tcW w:w="701" w:type="dxa"/>
          </w:tcPr>
          <w:p w14:paraId="506DDCDC" w14:textId="77777777" w:rsidR="00170A6A" w:rsidRDefault="00170A6A" w:rsidP="00F12A4E">
            <w:pPr>
              <w:spacing w:line="276" w:lineRule="auto"/>
              <w:jc w:val="both"/>
              <w:rPr>
                <w:rFonts w:ascii="Montserrat" w:hAnsi="Montserrat"/>
              </w:rPr>
            </w:pPr>
          </w:p>
        </w:tc>
      </w:tr>
      <w:tr w:rsidR="009629E8" w14:paraId="19ADEFEF" w14:textId="77777777" w:rsidTr="00A906DC">
        <w:tc>
          <w:tcPr>
            <w:tcW w:w="442" w:type="dxa"/>
          </w:tcPr>
          <w:p w14:paraId="30D2AD5D" w14:textId="6126115A" w:rsidR="00170A6A" w:rsidRDefault="00170A6A" w:rsidP="00F12A4E">
            <w:pPr>
              <w:spacing w:line="276" w:lineRule="auto"/>
              <w:jc w:val="both"/>
              <w:rPr>
                <w:rFonts w:ascii="Montserrat" w:hAnsi="Montserrat"/>
              </w:rPr>
            </w:pPr>
            <w:r>
              <w:rPr>
                <w:rFonts w:ascii="Montserrat" w:hAnsi="Montserrat"/>
              </w:rPr>
              <w:t>4</w:t>
            </w:r>
          </w:p>
        </w:tc>
        <w:tc>
          <w:tcPr>
            <w:tcW w:w="6642" w:type="dxa"/>
          </w:tcPr>
          <w:p w14:paraId="1D5187BA" w14:textId="0C5615B2" w:rsidR="00170A6A" w:rsidRDefault="009629E8" w:rsidP="00F12A4E">
            <w:pPr>
              <w:spacing w:line="276" w:lineRule="auto"/>
              <w:jc w:val="both"/>
              <w:rPr>
                <w:rFonts w:ascii="Montserrat" w:hAnsi="Montserrat"/>
              </w:rPr>
            </w:pPr>
            <w:r>
              <w:rPr>
                <w:rFonts w:ascii="Montserrat" w:hAnsi="Montserrat"/>
              </w:rPr>
              <w:t xml:space="preserve">¿Afectar el cumplimiento de la misión del sector al que </w:t>
            </w:r>
            <w:r w:rsidR="00345B50">
              <w:rPr>
                <w:rFonts w:ascii="Montserrat" w:hAnsi="Montserrat"/>
              </w:rPr>
              <w:t>pertenece</w:t>
            </w:r>
            <w:r>
              <w:rPr>
                <w:rFonts w:ascii="Montserrat" w:hAnsi="Montserrat"/>
              </w:rPr>
              <w:t xml:space="preserve"> la Entidad?</w:t>
            </w:r>
          </w:p>
        </w:tc>
        <w:tc>
          <w:tcPr>
            <w:tcW w:w="709" w:type="dxa"/>
          </w:tcPr>
          <w:p w14:paraId="5BD0B439" w14:textId="77777777" w:rsidR="00170A6A" w:rsidRDefault="00170A6A" w:rsidP="00F12A4E">
            <w:pPr>
              <w:spacing w:line="276" w:lineRule="auto"/>
              <w:jc w:val="both"/>
              <w:rPr>
                <w:rFonts w:ascii="Montserrat" w:hAnsi="Montserrat"/>
              </w:rPr>
            </w:pPr>
          </w:p>
        </w:tc>
        <w:tc>
          <w:tcPr>
            <w:tcW w:w="701" w:type="dxa"/>
          </w:tcPr>
          <w:p w14:paraId="709EDDC0" w14:textId="77777777" w:rsidR="00170A6A" w:rsidRDefault="00170A6A" w:rsidP="00F12A4E">
            <w:pPr>
              <w:spacing w:line="276" w:lineRule="auto"/>
              <w:jc w:val="both"/>
              <w:rPr>
                <w:rFonts w:ascii="Montserrat" w:hAnsi="Montserrat"/>
              </w:rPr>
            </w:pPr>
          </w:p>
        </w:tc>
      </w:tr>
      <w:tr w:rsidR="009629E8" w14:paraId="0593A100" w14:textId="77777777" w:rsidTr="00A906DC">
        <w:tc>
          <w:tcPr>
            <w:tcW w:w="442" w:type="dxa"/>
          </w:tcPr>
          <w:p w14:paraId="40DA6DEE" w14:textId="0C749525" w:rsidR="00170A6A" w:rsidRDefault="00170A6A" w:rsidP="00F12A4E">
            <w:pPr>
              <w:spacing w:line="276" w:lineRule="auto"/>
              <w:jc w:val="both"/>
              <w:rPr>
                <w:rFonts w:ascii="Montserrat" w:hAnsi="Montserrat"/>
              </w:rPr>
            </w:pPr>
            <w:r>
              <w:rPr>
                <w:rFonts w:ascii="Montserrat" w:hAnsi="Montserrat"/>
              </w:rPr>
              <w:t>5</w:t>
            </w:r>
          </w:p>
        </w:tc>
        <w:tc>
          <w:tcPr>
            <w:tcW w:w="6642" w:type="dxa"/>
          </w:tcPr>
          <w:p w14:paraId="16B80F97" w14:textId="743CF8E4" w:rsidR="00170A6A" w:rsidRDefault="009629E8" w:rsidP="00F12A4E">
            <w:pPr>
              <w:spacing w:line="276" w:lineRule="auto"/>
              <w:jc w:val="both"/>
              <w:rPr>
                <w:rFonts w:ascii="Montserrat" w:hAnsi="Montserrat"/>
              </w:rPr>
            </w:pPr>
            <w:r>
              <w:rPr>
                <w:rFonts w:ascii="Montserrat" w:hAnsi="Montserrat"/>
              </w:rPr>
              <w:t>¿Generar pérdida de confianza en la Entidad, afectando su reputación?</w:t>
            </w:r>
          </w:p>
        </w:tc>
        <w:tc>
          <w:tcPr>
            <w:tcW w:w="709" w:type="dxa"/>
          </w:tcPr>
          <w:p w14:paraId="2E3ADC50" w14:textId="77777777" w:rsidR="00170A6A" w:rsidRDefault="00170A6A" w:rsidP="00F12A4E">
            <w:pPr>
              <w:spacing w:line="276" w:lineRule="auto"/>
              <w:jc w:val="both"/>
              <w:rPr>
                <w:rFonts w:ascii="Montserrat" w:hAnsi="Montserrat"/>
              </w:rPr>
            </w:pPr>
          </w:p>
        </w:tc>
        <w:tc>
          <w:tcPr>
            <w:tcW w:w="701" w:type="dxa"/>
          </w:tcPr>
          <w:p w14:paraId="2322B557" w14:textId="77777777" w:rsidR="00170A6A" w:rsidRDefault="00170A6A" w:rsidP="00F12A4E">
            <w:pPr>
              <w:spacing w:line="276" w:lineRule="auto"/>
              <w:jc w:val="both"/>
              <w:rPr>
                <w:rFonts w:ascii="Montserrat" w:hAnsi="Montserrat"/>
              </w:rPr>
            </w:pPr>
          </w:p>
        </w:tc>
      </w:tr>
      <w:tr w:rsidR="009629E8" w14:paraId="28EAE4D9" w14:textId="77777777" w:rsidTr="00A906DC">
        <w:tc>
          <w:tcPr>
            <w:tcW w:w="442" w:type="dxa"/>
          </w:tcPr>
          <w:p w14:paraId="0B94410A" w14:textId="6F8A720C" w:rsidR="00170A6A" w:rsidRDefault="00170A6A" w:rsidP="00F12A4E">
            <w:pPr>
              <w:spacing w:line="276" w:lineRule="auto"/>
              <w:jc w:val="both"/>
              <w:rPr>
                <w:rFonts w:ascii="Montserrat" w:hAnsi="Montserrat"/>
              </w:rPr>
            </w:pPr>
            <w:r>
              <w:rPr>
                <w:rFonts w:ascii="Montserrat" w:hAnsi="Montserrat"/>
              </w:rPr>
              <w:t>6</w:t>
            </w:r>
          </w:p>
        </w:tc>
        <w:tc>
          <w:tcPr>
            <w:tcW w:w="6642" w:type="dxa"/>
          </w:tcPr>
          <w:p w14:paraId="518FCD69" w14:textId="1C4F30EE" w:rsidR="00170A6A" w:rsidRDefault="009629E8" w:rsidP="00F12A4E">
            <w:pPr>
              <w:spacing w:line="276" w:lineRule="auto"/>
              <w:jc w:val="both"/>
              <w:rPr>
                <w:rFonts w:ascii="Montserrat" w:hAnsi="Montserrat"/>
              </w:rPr>
            </w:pPr>
            <w:r>
              <w:rPr>
                <w:rFonts w:ascii="Montserrat" w:hAnsi="Montserrat"/>
              </w:rPr>
              <w:t>¿Generar pérdida de recursos económicos?</w:t>
            </w:r>
          </w:p>
        </w:tc>
        <w:tc>
          <w:tcPr>
            <w:tcW w:w="709" w:type="dxa"/>
          </w:tcPr>
          <w:p w14:paraId="14C81881" w14:textId="77777777" w:rsidR="00170A6A" w:rsidRDefault="00170A6A" w:rsidP="00F12A4E">
            <w:pPr>
              <w:spacing w:line="276" w:lineRule="auto"/>
              <w:jc w:val="both"/>
              <w:rPr>
                <w:rFonts w:ascii="Montserrat" w:hAnsi="Montserrat"/>
              </w:rPr>
            </w:pPr>
          </w:p>
        </w:tc>
        <w:tc>
          <w:tcPr>
            <w:tcW w:w="701" w:type="dxa"/>
          </w:tcPr>
          <w:p w14:paraId="5B60BACB" w14:textId="77777777" w:rsidR="00170A6A" w:rsidRDefault="00170A6A" w:rsidP="00F12A4E">
            <w:pPr>
              <w:spacing w:line="276" w:lineRule="auto"/>
              <w:jc w:val="both"/>
              <w:rPr>
                <w:rFonts w:ascii="Montserrat" w:hAnsi="Montserrat"/>
              </w:rPr>
            </w:pPr>
          </w:p>
        </w:tc>
      </w:tr>
      <w:tr w:rsidR="00170A6A" w14:paraId="7D6A7302" w14:textId="77777777" w:rsidTr="00A906DC">
        <w:tc>
          <w:tcPr>
            <w:tcW w:w="442" w:type="dxa"/>
          </w:tcPr>
          <w:p w14:paraId="3FA75CFB" w14:textId="2D462CBF" w:rsidR="00170A6A" w:rsidRDefault="00170A6A" w:rsidP="00F12A4E">
            <w:pPr>
              <w:spacing w:line="276" w:lineRule="auto"/>
              <w:jc w:val="both"/>
              <w:rPr>
                <w:rFonts w:ascii="Montserrat" w:hAnsi="Montserrat"/>
              </w:rPr>
            </w:pPr>
            <w:r>
              <w:rPr>
                <w:rFonts w:ascii="Montserrat" w:hAnsi="Montserrat"/>
              </w:rPr>
              <w:t>7</w:t>
            </w:r>
          </w:p>
        </w:tc>
        <w:tc>
          <w:tcPr>
            <w:tcW w:w="6642" w:type="dxa"/>
          </w:tcPr>
          <w:p w14:paraId="12A6E02E" w14:textId="2405663E" w:rsidR="00170A6A" w:rsidRDefault="009629E8" w:rsidP="00F12A4E">
            <w:pPr>
              <w:spacing w:line="276" w:lineRule="auto"/>
              <w:jc w:val="both"/>
              <w:rPr>
                <w:rFonts w:ascii="Montserrat" w:hAnsi="Montserrat"/>
              </w:rPr>
            </w:pPr>
            <w:r>
              <w:rPr>
                <w:rFonts w:ascii="Montserrat" w:hAnsi="Montserrat"/>
              </w:rPr>
              <w:t>¿Afectar la generación de los productos o la prestación de servicios?</w:t>
            </w:r>
          </w:p>
        </w:tc>
        <w:tc>
          <w:tcPr>
            <w:tcW w:w="709" w:type="dxa"/>
          </w:tcPr>
          <w:p w14:paraId="26F2F3C5" w14:textId="77777777" w:rsidR="00170A6A" w:rsidRDefault="00170A6A" w:rsidP="00F12A4E">
            <w:pPr>
              <w:spacing w:line="276" w:lineRule="auto"/>
              <w:jc w:val="both"/>
              <w:rPr>
                <w:rFonts w:ascii="Montserrat" w:hAnsi="Montserrat"/>
              </w:rPr>
            </w:pPr>
          </w:p>
        </w:tc>
        <w:tc>
          <w:tcPr>
            <w:tcW w:w="701" w:type="dxa"/>
          </w:tcPr>
          <w:p w14:paraId="517E82BD" w14:textId="77777777" w:rsidR="00170A6A" w:rsidRDefault="00170A6A" w:rsidP="00F12A4E">
            <w:pPr>
              <w:spacing w:line="276" w:lineRule="auto"/>
              <w:jc w:val="both"/>
              <w:rPr>
                <w:rFonts w:ascii="Montserrat" w:hAnsi="Montserrat"/>
              </w:rPr>
            </w:pPr>
          </w:p>
        </w:tc>
      </w:tr>
      <w:tr w:rsidR="00170A6A" w14:paraId="736B38F9" w14:textId="77777777" w:rsidTr="00A906DC">
        <w:tc>
          <w:tcPr>
            <w:tcW w:w="442" w:type="dxa"/>
          </w:tcPr>
          <w:p w14:paraId="77CB1892" w14:textId="782F74EC" w:rsidR="00170A6A" w:rsidRDefault="00170A6A" w:rsidP="00F12A4E">
            <w:pPr>
              <w:spacing w:line="276" w:lineRule="auto"/>
              <w:jc w:val="both"/>
              <w:rPr>
                <w:rFonts w:ascii="Montserrat" w:hAnsi="Montserrat"/>
              </w:rPr>
            </w:pPr>
            <w:r>
              <w:rPr>
                <w:rFonts w:ascii="Montserrat" w:hAnsi="Montserrat"/>
              </w:rPr>
              <w:t>8</w:t>
            </w:r>
          </w:p>
        </w:tc>
        <w:tc>
          <w:tcPr>
            <w:tcW w:w="6642" w:type="dxa"/>
          </w:tcPr>
          <w:p w14:paraId="457A9B31" w14:textId="69984B6D" w:rsidR="00170A6A" w:rsidRDefault="00170A6A" w:rsidP="00F12A4E">
            <w:pPr>
              <w:spacing w:line="276" w:lineRule="auto"/>
              <w:jc w:val="both"/>
              <w:rPr>
                <w:rFonts w:ascii="Montserrat" w:hAnsi="Montserrat"/>
              </w:rPr>
            </w:pPr>
            <w:r>
              <w:rPr>
                <w:rFonts w:ascii="Montserrat" w:hAnsi="Montserrat"/>
              </w:rPr>
              <w:t>¿Dar lugar al detrimento de calidad de vida de la comunidad por la pérdida del bien</w:t>
            </w:r>
          </w:p>
        </w:tc>
        <w:tc>
          <w:tcPr>
            <w:tcW w:w="709" w:type="dxa"/>
          </w:tcPr>
          <w:p w14:paraId="0BA06DE9" w14:textId="77777777" w:rsidR="00170A6A" w:rsidRDefault="00170A6A" w:rsidP="00F12A4E">
            <w:pPr>
              <w:spacing w:line="276" w:lineRule="auto"/>
              <w:jc w:val="both"/>
              <w:rPr>
                <w:rFonts w:ascii="Montserrat" w:hAnsi="Montserrat"/>
              </w:rPr>
            </w:pPr>
          </w:p>
        </w:tc>
        <w:tc>
          <w:tcPr>
            <w:tcW w:w="701" w:type="dxa"/>
          </w:tcPr>
          <w:p w14:paraId="24A54595" w14:textId="77777777" w:rsidR="00170A6A" w:rsidRDefault="00170A6A" w:rsidP="00F12A4E">
            <w:pPr>
              <w:spacing w:line="276" w:lineRule="auto"/>
              <w:jc w:val="both"/>
              <w:rPr>
                <w:rFonts w:ascii="Montserrat" w:hAnsi="Montserrat"/>
              </w:rPr>
            </w:pPr>
          </w:p>
        </w:tc>
      </w:tr>
      <w:tr w:rsidR="00170A6A" w14:paraId="0CC7C1D9" w14:textId="77777777" w:rsidTr="00A906DC">
        <w:tc>
          <w:tcPr>
            <w:tcW w:w="442" w:type="dxa"/>
          </w:tcPr>
          <w:p w14:paraId="73758C1C" w14:textId="4FA58442" w:rsidR="00170A6A" w:rsidRDefault="00170A6A" w:rsidP="00F12A4E">
            <w:pPr>
              <w:spacing w:line="276" w:lineRule="auto"/>
              <w:jc w:val="both"/>
              <w:rPr>
                <w:rFonts w:ascii="Montserrat" w:hAnsi="Montserrat"/>
              </w:rPr>
            </w:pPr>
            <w:r>
              <w:rPr>
                <w:rFonts w:ascii="Montserrat" w:hAnsi="Montserrat"/>
              </w:rPr>
              <w:t>9</w:t>
            </w:r>
          </w:p>
        </w:tc>
        <w:tc>
          <w:tcPr>
            <w:tcW w:w="6642" w:type="dxa"/>
          </w:tcPr>
          <w:p w14:paraId="7F8CFE56" w14:textId="77EFF085" w:rsidR="00170A6A" w:rsidRDefault="00170A6A" w:rsidP="00F12A4E">
            <w:pPr>
              <w:spacing w:line="276" w:lineRule="auto"/>
              <w:jc w:val="both"/>
              <w:rPr>
                <w:rFonts w:ascii="Montserrat" w:hAnsi="Montserrat"/>
              </w:rPr>
            </w:pPr>
            <w:r>
              <w:rPr>
                <w:rFonts w:ascii="Montserrat" w:hAnsi="Montserrat"/>
              </w:rPr>
              <w:t>¿Generar pérdida de información en la Entidad?</w:t>
            </w:r>
          </w:p>
        </w:tc>
        <w:tc>
          <w:tcPr>
            <w:tcW w:w="709" w:type="dxa"/>
          </w:tcPr>
          <w:p w14:paraId="5F06264C" w14:textId="77777777" w:rsidR="00170A6A" w:rsidRDefault="00170A6A" w:rsidP="00F12A4E">
            <w:pPr>
              <w:spacing w:line="276" w:lineRule="auto"/>
              <w:jc w:val="both"/>
              <w:rPr>
                <w:rFonts w:ascii="Montserrat" w:hAnsi="Montserrat"/>
              </w:rPr>
            </w:pPr>
          </w:p>
        </w:tc>
        <w:tc>
          <w:tcPr>
            <w:tcW w:w="701" w:type="dxa"/>
          </w:tcPr>
          <w:p w14:paraId="09F81199" w14:textId="77777777" w:rsidR="00170A6A" w:rsidRDefault="00170A6A" w:rsidP="00F12A4E">
            <w:pPr>
              <w:spacing w:line="276" w:lineRule="auto"/>
              <w:jc w:val="both"/>
              <w:rPr>
                <w:rFonts w:ascii="Montserrat" w:hAnsi="Montserrat"/>
              </w:rPr>
            </w:pPr>
          </w:p>
        </w:tc>
      </w:tr>
      <w:tr w:rsidR="00170A6A" w14:paraId="31BE2325" w14:textId="77777777" w:rsidTr="00A906DC">
        <w:tc>
          <w:tcPr>
            <w:tcW w:w="442" w:type="dxa"/>
          </w:tcPr>
          <w:p w14:paraId="66645C33" w14:textId="0C4C94ED" w:rsidR="00170A6A" w:rsidRDefault="00170A6A" w:rsidP="00F12A4E">
            <w:pPr>
              <w:spacing w:line="276" w:lineRule="auto"/>
              <w:jc w:val="both"/>
              <w:rPr>
                <w:rFonts w:ascii="Montserrat" w:hAnsi="Montserrat"/>
              </w:rPr>
            </w:pPr>
            <w:r>
              <w:rPr>
                <w:rFonts w:ascii="Montserrat" w:hAnsi="Montserrat"/>
              </w:rPr>
              <w:t>10</w:t>
            </w:r>
          </w:p>
        </w:tc>
        <w:tc>
          <w:tcPr>
            <w:tcW w:w="6642" w:type="dxa"/>
          </w:tcPr>
          <w:p w14:paraId="3331FD79" w14:textId="7441D5A9" w:rsidR="00170A6A" w:rsidRDefault="00170A6A" w:rsidP="00F12A4E">
            <w:pPr>
              <w:spacing w:line="276" w:lineRule="auto"/>
              <w:jc w:val="both"/>
              <w:rPr>
                <w:rFonts w:ascii="Montserrat" w:hAnsi="Montserrat"/>
              </w:rPr>
            </w:pPr>
            <w:r>
              <w:rPr>
                <w:rFonts w:ascii="Montserrat" w:hAnsi="Montserrat"/>
              </w:rPr>
              <w:t>¿Generar intervención de los órganos de control, de la Fiscalía u otro ente?</w:t>
            </w:r>
          </w:p>
        </w:tc>
        <w:tc>
          <w:tcPr>
            <w:tcW w:w="709" w:type="dxa"/>
          </w:tcPr>
          <w:p w14:paraId="1FD5E8D8" w14:textId="77777777" w:rsidR="00170A6A" w:rsidRDefault="00170A6A" w:rsidP="00F12A4E">
            <w:pPr>
              <w:spacing w:line="276" w:lineRule="auto"/>
              <w:jc w:val="both"/>
              <w:rPr>
                <w:rFonts w:ascii="Montserrat" w:hAnsi="Montserrat"/>
              </w:rPr>
            </w:pPr>
          </w:p>
        </w:tc>
        <w:tc>
          <w:tcPr>
            <w:tcW w:w="701" w:type="dxa"/>
          </w:tcPr>
          <w:p w14:paraId="6C5270CC" w14:textId="77777777" w:rsidR="00170A6A" w:rsidRDefault="00170A6A" w:rsidP="00F12A4E">
            <w:pPr>
              <w:spacing w:line="276" w:lineRule="auto"/>
              <w:jc w:val="both"/>
              <w:rPr>
                <w:rFonts w:ascii="Montserrat" w:hAnsi="Montserrat"/>
              </w:rPr>
            </w:pPr>
          </w:p>
        </w:tc>
      </w:tr>
      <w:tr w:rsidR="00170A6A" w14:paraId="6606375B" w14:textId="77777777" w:rsidTr="00A906DC">
        <w:tc>
          <w:tcPr>
            <w:tcW w:w="442" w:type="dxa"/>
          </w:tcPr>
          <w:p w14:paraId="6656FE9B" w14:textId="41350813" w:rsidR="00170A6A" w:rsidRDefault="00170A6A" w:rsidP="00F12A4E">
            <w:pPr>
              <w:spacing w:line="276" w:lineRule="auto"/>
              <w:jc w:val="both"/>
              <w:rPr>
                <w:rFonts w:ascii="Montserrat" w:hAnsi="Montserrat"/>
              </w:rPr>
            </w:pPr>
            <w:r>
              <w:rPr>
                <w:rFonts w:ascii="Montserrat" w:hAnsi="Montserrat"/>
              </w:rPr>
              <w:t>11</w:t>
            </w:r>
          </w:p>
        </w:tc>
        <w:tc>
          <w:tcPr>
            <w:tcW w:w="6642" w:type="dxa"/>
          </w:tcPr>
          <w:p w14:paraId="32727B0B" w14:textId="46D7771C" w:rsidR="00170A6A" w:rsidRDefault="00170A6A" w:rsidP="00F12A4E">
            <w:pPr>
              <w:spacing w:line="276" w:lineRule="auto"/>
              <w:jc w:val="both"/>
              <w:rPr>
                <w:rFonts w:ascii="Montserrat" w:hAnsi="Montserrat"/>
              </w:rPr>
            </w:pPr>
            <w:r>
              <w:rPr>
                <w:rFonts w:ascii="Montserrat" w:hAnsi="Montserrat"/>
              </w:rPr>
              <w:t>¿Dar lugar a procesos sancionatorios?</w:t>
            </w:r>
          </w:p>
        </w:tc>
        <w:tc>
          <w:tcPr>
            <w:tcW w:w="709" w:type="dxa"/>
          </w:tcPr>
          <w:p w14:paraId="6CE71CB3" w14:textId="77777777" w:rsidR="00170A6A" w:rsidRDefault="00170A6A" w:rsidP="00F12A4E">
            <w:pPr>
              <w:spacing w:line="276" w:lineRule="auto"/>
              <w:jc w:val="both"/>
              <w:rPr>
                <w:rFonts w:ascii="Montserrat" w:hAnsi="Montserrat"/>
              </w:rPr>
            </w:pPr>
          </w:p>
        </w:tc>
        <w:tc>
          <w:tcPr>
            <w:tcW w:w="701" w:type="dxa"/>
          </w:tcPr>
          <w:p w14:paraId="7944F8B5" w14:textId="77777777" w:rsidR="00170A6A" w:rsidRDefault="00170A6A" w:rsidP="00F12A4E">
            <w:pPr>
              <w:spacing w:line="276" w:lineRule="auto"/>
              <w:jc w:val="both"/>
              <w:rPr>
                <w:rFonts w:ascii="Montserrat" w:hAnsi="Montserrat"/>
              </w:rPr>
            </w:pPr>
          </w:p>
        </w:tc>
      </w:tr>
      <w:tr w:rsidR="00170A6A" w14:paraId="632A6EF0" w14:textId="77777777" w:rsidTr="00A906DC">
        <w:tc>
          <w:tcPr>
            <w:tcW w:w="442" w:type="dxa"/>
          </w:tcPr>
          <w:p w14:paraId="178684CA" w14:textId="15C2FD79" w:rsidR="00170A6A" w:rsidRDefault="00170A6A" w:rsidP="00F12A4E">
            <w:pPr>
              <w:spacing w:line="276" w:lineRule="auto"/>
              <w:jc w:val="both"/>
              <w:rPr>
                <w:rFonts w:ascii="Montserrat" w:hAnsi="Montserrat"/>
              </w:rPr>
            </w:pPr>
            <w:r>
              <w:rPr>
                <w:rFonts w:ascii="Montserrat" w:hAnsi="Montserrat"/>
              </w:rPr>
              <w:t>12</w:t>
            </w:r>
          </w:p>
        </w:tc>
        <w:tc>
          <w:tcPr>
            <w:tcW w:w="6642" w:type="dxa"/>
          </w:tcPr>
          <w:p w14:paraId="1EA0EDFC" w14:textId="41A06112" w:rsidR="00170A6A" w:rsidRDefault="00170A6A" w:rsidP="00F12A4E">
            <w:pPr>
              <w:spacing w:line="276" w:lineRule="auto"/>
              <w:jc w:val="both"/>
              <w:rPr>
                <w:rFonts w:ascii="Montserrat" w:hAnsi="Montserrat"/>
              </w:rPr>
            </w:pPr>
            <w:r>
              <w:rPr>
                <w:rFonts w:ascii="Montserrat" w:hAnsi="Montserrat"/>
              </w:rPr>
              <w:t>¿Dar lugar a procesos disciplinarios?</w:t>
            </w:r>
          </w:p>
        </w:tc>
        <w:tc>
          <w:tcPr>
            <w:tcW w:w="709" w:type="dxa"/>
          </w:tcPr>
          <w:p w14:paraId="1ED6A3A8" w14:textId="77777777" w:rsidR="00170A6A" w:rsidRDefault="00170A6A" w:rsidP="00F12A4E">
            <w:pPr>
              <w:spacing w:line="276" w:lineRule="auto"/>
              <w:jc w:val="both"/>
              <w:rPr>
                <w:rFonts w:ascii="Montserrat" w:hAnsi="Montserrat"/>
              </w:rPr>
            </w:pPr>
          </w:p>
        </w:tc>
        <w:tc>
          <w:tcPr>
            <w:tcW w:w="701" w:type="dxa"/>
          </w:tcPr>
          <w:p w14:paraId="2B5125F8" w14:textId="77777777" w:rsidR="00170A6A" w:rsidRDefault="00170A6A" w:rsidP="00F12A4E">
            <w:pPr>
              <w:spacing w:line="276" w:lineRule="auto"/>
              <w:jc w:val="both"/>
              <w:rPr>
                <w:rFonts w:ascii="Montserrat" w:hAnsi="Montserrat"/>
              </w:rPr>
            </w:pPr>
          </w:p>
        </w:tc>
      </w:tr>
      <w:tr w:rsidR="00170A6A" w14:paraId="553849C5" w14:textId="77777777" w:rsidTr="00A906DC">
        <w:tc>
          <w:tcPr>
            <w:tcW w:w="442" w:type="dxa"/>
          </w:tcPr>
          <w:p w14:paraId="51501B96" w14:textId="5A73D018" w:rsidR="00170A6A" w:rsidRDefault="00170A6A" w:rsidP="00F12A4E">
            <w:pPr>
              <w:spacing w:line="276" w:lineRule="auto"/>
              <w:jc w:val="both"/>
              <w:rPr>
                <w:rFonts w:ascii="Montserrat" w:hAnsi="Montserrat"/>
              </w:rPr>
            </w:pPr>
            <w:r>
              <w:rPr>
                <w:rFonts w:ascii="Montserrat" w:hAnsi="Montserrat"/>
              </w:rPr>
              <w:t>13</w:t>
            </w:r>
          </w:p>
        </w:tc>
        <w:tc>
          <w:tcPr>
            <w:tcW w:w="6642" w:type="dxa"/>
          </w:tcPr>
          <w:p w14:paraId="093F3132" w14:textId="6FCE4159" w:rsidR="00170A6A" w:rsidRDefault="00170A6A" w:rsidP="00F12A4E">
            <w:pPr>
              <w:spacing w:line="276" w:lineRule="auto"/>
              <w:jc w:val="both"/>
              <w:rPr>
                <w:rFonts w:ascii="Montserrat" w:hAnsi="Montserrat"/>
              </w:rPr>
            </w:pPr>
            <w:r>
              <w:rPr>
                <w:rFonts w:ascii="Montserrat" w:hAnsi="Montserrat"/>
              </w:rPr>
              <w:t>¿Dar lugar a procesos fiscales?</w:t>
            </w:r>
          </w:p>
        </w:tc>
        <w:tc>
          <w:tcPr>
            <w:tcW w:w="709" w:type="dxa"/>
          </w:tcPr>
          <w:p w14:paraId="584F0DA0" w14:textId="77777777" w:rsidR="00170A6A" w:rsidRDefault="00170A6A" w:rsidP="00F12A4E">
            <w:pPr>
              <w:spacing w:line="276" w:lineRule="auto"/>
              <w:jc w:val="both"/>
              <w:rPr>
                <w:rFonts w:ascii="Montserrat" w:hAnsi="Montserrat"/>
              </w:rPr>
            </w:pPr>
          </w:p>
        </w:tc>
        <w:tc>
          <w:tcPr>
            <w:tcW w:w="701" w:type="dxa"/>
          </w:tcPr>
          <w:p w14:paraId="6BCA9162" w14:textId="77777777" w:rsidR="00170A6A" w:rsidRDefault="00170A6A" w:rsidP="00F12A4E">
            <w:pPr>
              <w:spacing w:line="276" w:lineRule="auto"/>
              <w:jc w:val="both"/>
              <w:rPr>
                <w:rFonts w:ascii="Montserrat" w:hAnsi="Montserrat"/>
              </w:rPr>
            </w:pPr>
          </w:p>
        </w:tc>
      </w:tr>
      <w:tr w:rsidR="00170A6A" w14:paraId="39DF9CD9" w14:textId="77777777" w:rsidTr="00A906DC">
        <w:tc>
          <w:tcPr>
            <w:tcW w:w="442" w:type="dxa"/>
          </w:tcPr>
          <w:p w14:paraId="6B72FD6E" w14:textId="17942D78" w:rsidR="00170A6A" w:rsidRDefault="00170A6A" w:rsidP="00F12A4E">
            <w:pPr>
              <w:spacing w:line="276" w:lineRule="auto"/>
              <w:jc w:val="both"/>
              <w:rPr>
                <w:rFonts w:ascii="Montserrat" w:hAnsi="Montserrat"/>
              </w:rPr>
            </w:pPr>
            <w:r>
              <w:rPr>
                <w:rFonts w:ascii="Montserrat" w:hAnsi="Montserrat"/>
              </w:rPr>
              <w:t>14</w:t>
            </w:r>
          </w:p>
        </w:tc>
        <w:tc>
          <w:tcPr>
            <w:tcW w:w="6642" w:type="dxa"/>
          </w:tcPr>
          <w:p w14:paraId="35715042" w14:textId="7263F7BF" w:rsidR="00170A6A" w:rsidRDefault="00170A6A" w:rsidP="00F12A4E">
            <w:pPr>
              <w:spacing w:line="276" w:lineRule="auto"/>
              <w:jc w:val="both"/>
              <w:rPr>
                <w:rFonts w:ascii="Montserrat" w:hAnsi="Montserrat"/>
              </w:rPr>
            </w:pPr>
            <w:r>
              <w:rPr>
                <w:rFonts w:ascii="Montserrat" w:hAnsi="Montserrat"/>
              </w:rPr>
              <w:t>¿Dar lugar a procesos penales?</w:t>
            </w:r>
          </w:p>
        </w:tc>
        <w:tc>
          <w:tcPr>
            <w:tcW w:w="709" w:type="dxa"/>
          </w:tcPr>
          <w:p w14:paraId="5720D203" w14:textId="77777777" w:rsidR="00170A6A" w:rsidRDefault="00170A6A" w:rsidP="00F12A4E">
            <w:pPr>
              <w:spacing w:line="276" w:lineRule="auto"/>
              <w:jc w:val="both"/>
              <w:rPr>
                <w:rFonts w:ascii="Montserrat" w:hAnsi="Montserrat"/>
              </w:rPr>
            </w:pPr>
          </w:p>
        </w:tc>
        <w:tc>
          <w:tcPr>
            <w:tcW w:w="701" w:type="dxa"/>
          </w:tcPr>
          <w:p w14:paraId="2125955C" w14:textId="77777777" w:rsidR="00170A6A" w:rsidRDefault="00170A6A" w:rsidP="00F12A4E">
            <w:pPr>
              <w:spacing w:line="276" w:lineRule="auto"/>
              <w:jc w:val="both"/>
              <w:rPr>
                <w:rFonts w:ascii="Montserrat" w:hAnsi="Montserrat"/>
              </w:rPr>
            </w:pPr>
          </w:p>
        </w:tc>
      </w:tr>
      <w:tr w:rsidR="00170A6A" w14:paraId="6C12623E" w14:textId="77777777" w:rsidTr="00A906DC">
        <w:tc>
          <w:tcPr>
            <w:tcW w:w="442" w:type="dxa"/>
          </w:tcPr>
          <w:p w14:paraId="52911409" w14:textId="7E1E7373" w:rsidR="00170A6A" w:rsidRDefault="00170A6A" w:rsidP="00F12A4E">
            <w:pPr>
              <w:spacing w:line="276" w:lineRule="auto"/>
              <w:jc w:val="both"/>
              <w:rPr>
                <w:rFonts w:ascii="Montserrat" w:hAnsi="Montserrat"/>
              </w:rPr>
            </w:pPr>
            <w:r>
              <w:rPr>
                <w:rFonts w:ascii="Montserrat" w:hAnsi="Montserrat"/>
              </w:rPr>
              <w:t>15</w:t>
            </w:r>
          </w:p>
        </w:tc>
        <w:tc>
          <w:tcPr>
            <w:tcW w:w="6642" w:type="dxa"/>
          </w:tcPr>
          <w:p w14:paraId="22BA89FE" w14:textId="57E5CB50" w:rsidR="00170A6A" w:rsidRDefault="00170A6A" w:rsidP="00F12A4E">
            <w:pPr>
              <w:spacing w:line="276" w:lineRule="auto"/>
              <w:jc w:val="both"/>
              <w:rPr>
                <w:rFonts w:ascii="Montserrat" w:hAnsi="Montserrat"/>
              </w:rPr>
            </w:pPr>
            <w:r>
              <w:rPr>
                <w:rFonts w:ascii="Montserrat" w:hAnsi="Montserrat"/>
              </w:rPr>
              <w:t>¿Generar pérdida de credibilidad del sector?</w:t>
            </w:r>
          </w:p>
        </w:tc>
        <w:tc>
          <w:tcPr>
            <w:tcW w:w="709" w:type="dxa"/>
          </w:tcPr>
          <w:p w14:paraId="694C9E40" w14:textId="77777777" w:rsidR="00170A6A" w:rsidRDefault="00170A6A" w:rsidP="00F12A4E">
            <w:pPr>
              <w:spacing w:line="276" w:lineRule="auto"/>
              <w:jc w:val="both"/>
              <w:rPr>
                <w:rFonts w:ascii="Montserrat" w:hAnsi="Montserrat"/>
              </w:rPr>
            </w:pPr>
          </w:p>
        </w:tc>
        <w:tc>
          <w:tcPr>
            <w:tcW w:w="701" w:type="dxa"/>
          </w:tcPr>
          <w:p w14:paraId="3B5FFA4E" w14:textId="77777777" w:rsidR="00170A6A" w:rsidRDefault="00170A6A" w:rsidP="00F12A4E">
            <w:pPr>
              <w:spacing w:line="276" w:lineRule="auto"/>
              <w:jc w:val="both"/>
              <w:rPr>
                <w:rFonts w:ascii="Montserrat" w:hAnsi="Montserrat"/>
              </w:rPr>
            </w:pPr>
          </w:p>
        </w:tc>
      </w:tr>
      <w:tr w:rsidR="00170A6A" w14:paraId="6549D25D" w14:textId="77777777" w:rsidTr="00A906DC">
        <w:tc>
          <w:tcPr>
            <w:tcW w:w="442" w:type="dxa"/>
          </w:tcPr>
          <w:p w14:paraId="184FD18C" w14:textId="3FC4E8AC" w:rsidR="00170A6A" w:rsidRDefault="00170A6A" w:rsidP="00F12A4E">
            <w:pPr>
              <w:spacing w:line="276" w:lineRule="auto"/>
              <w:jc w:val="both"/>
              <w:rPr>
                <w:rFonts w:ascii="Montserrat" w:hAnsi="Montserrat"/>
              </w:rPr>
            </w:pPr>
            <w:r>
              <w:rPr>
                <w:rFonts w:ascii="Montserrat" w:hAnsi="Montserrat"/>
              </w:rPr>
              <w:t>16</w:t>
            </w:r>
          </w:p>
        </w:tc>
        <w:tc>
          <w:tcPr>
            <w:tcW w:w="6642" w:type="dxa"/>
          </w:tcPr>
          <w:p w14:paraId="4926A66D" w14:textId="11F4345A" w:rsidR="00170A6A" w:rsidRDefault="00170A6A" w:rsidP="00F12A4E">
            <w:pPr>
              <w:spacing w:line="276" w:lineRule="auto"/>
              <w:jc w:val="both"/>
              <w:rPr>
                <w:rFonts w:ascii="Montserrat" w:hAnsi="Montserrat"/>
              </w:rPr>
            </w:pPr>
            <w:r>
              <w:rPr>
                <w:rFonts w:ascii="Montserrat" w:hAnsi="Montserrat"/>
              </w:rPr>
              <w:t>¿Ocasionar lesiones físicas o pérdida de vidas humanas?</w:t>
            </w:r>
          </w:p>
        </w:tc>
        <w:tc>
          <w:tcPr>
            <w:tcW w:w="709" w:type="dxa"/>
          </w:tcPr>
          <w:p w14:paraId="6ACB70C6" w14:textId="77777777" w:rsidR="00170A6A" w:rsidRDefault="00170A6A" w:rsidP="00F12A4E">
            <w:pPr>
              <w:spacing w:line="276" w:lineRule="auto"/>
              <w:jc w:val="both"/>
              <w:rPr>
                <w:rFonts w:ascii="Montserrat" w:hAnsi="Montserrat"/>
              </w:rPr>
            </w:pPr>
          </w:p>
        </w:tc>
        <w:tc>
          <w:tcPr>
            <w:tcW w:w="701" w:type="dxa"/>
          </w:tcPr>
          <w:p w14:paraId="19B23938" w14:textId="77777777" w:rsidR="00170A6A" w:rsidRDefault="00170A6A" w:rsidP="00F12A4E">
            <w:pPr>
              <w:spacing w:line="276" w:lineRule="auto"/>
              <w:jc w:val="both"/>
              <w:rPr>
                <w:rFonts w:ascii="Montserrat" w:hAnsi="Montserrat"/>
              </w:rPr>
            </w:pPr>
          </w:p>
        </w:tc>
      </w:tr>
      <w:tr w:rsidR="00170A6A" w14:paraId="4B64227F" w14:textId="77777777" w:rsidTr="00A906DC">
        <w:tc>
          <w:tcPr>
            <w:tcW w:w="442" w:type="dxa"/>
          </w:tcPr>
          <w:p w14:paraId="5C181C64" w14:textId="3C844CAB" w:rsidR="00170A6A" w:rsidRDefault="00170A6A" w:rsidP="00F12A4E">
            <w:pPr>
              <w:spacing w:line="276" w:lineRule="auto"/>
              <w:jc w:val="both"/>
              <w:rPr>
                <w:rFonts w:ascii="Montserrat" w:hAnsi="Montserrat"/>
              </w:rPr>
            </w:pPr>
            <w:r>
              <w:rPr>
                <w:rFonts w:ascii="Montserrat" w:hAnsi="Montserrat"/>
              </w:rPr>
              <w:t>17</w:t>
            </w:r>
          </w:p>
        </w:tc>
        <w:tc>
          <w:tcPr>
            <w:tcW w:w="6642" w:type="dxa"/>
          </w:tcPr>
          <w:p w14:paraId="240603AB" w14:textId="5DA5F27C" w:rsidR="00170A6A" w:rsidRDefault="00170A6A" w:rsidP="00F12A4E">
            <w:pPr>
              <w:spacing w:line="276" w:lineRule="auto"/>
              <w:jc w:val="both"/>
              <w:rPr>
                <w:rFonts w:ascii="Montserrat" w:hAnsi="Montserrat"/>
              </w:rPr>
            </w:pPr>
            <w:r>
              <w:rPr>
                <w:rFonts w:ascii="Montserrat" w:hAnsi="Montserrat"/>
              </w:rPr>
              <w:t>¿Afectar la imagen regional?</w:t>
            </w:r>
          </w:p>
        </w:tc>
        <w:tc>
          <w:tcPr>
            <w:tcW w:w="709" w:type="dxa"/>
          </w:tcPr>
          <w:p w14:paraId="15C77AB6" w14:textId="77777777" w:rsidR="00170A6A" w:rsidRDefault="00170A6A" w:rsidP="00F12A4E">
            <w:pPr>
              <w:spacing w:line="276" w:lineRule="auto"/>
              <w:jc w:val="both"/>
              <w:rPr>
                <w:rFonts w:ascii="Montserrat" w:hAnsi="Montserrat"/>
              </w:rPr>
            </w:pPr>
          </w:p>
        </w:tc>
        <w:tc>
          <w:tcPr>
            <w:tcW w:w="701" w:type="dxa"/>
          </w:tcPr>
          <w:p w14:paraId="20BB4573" w14:textId="77777777" w:rsidR="00170A6A" w:rsidRDefault="00170A6A" w:rsidP="00F12A4E">
            <w:pPr>
              <w:spacing w:line="276" w:lineRule="auto"/>
              <w:jc w:val="both"/>
              <w:rPr>
                <w:rFonts w:ascii="Montserrat" w:hAnsi="Montserrat"/>
              </w:rPr>
            </w:pPr>
          </w:p>
        </w:tc>
      </w:tr>
      <w:tr w:rsidR="00170A6A" w14:paraId="04DB5D6E" w14:textId="77777777" w:rsidTr="00A906DC">
        <w:tc>
          <w:tcPr>
            <w:tcW w:w="442" w:type="dxa"/>
          </w:tcPr>
          <w:p w14:paraId="5B8C342F" w14:textId="1422C726" w:rsidR="00170A6A" w:rsidRDefault="00170A6A" w:rsidP="00F12A4E">
            <w:pPr>
              <w:spacing w:line="276" w:lineRule="auto"/>
              <w:jc w:val="both"/>
              <w:rPr>
                <w:rFonts w:ascii="Montserrat" w:hAnsi="Montserrat"/>
              </w:rPr>
            </w:pPr>
            <w:r>
              <w:rPr>
                <w:rFonts w:ascii="Montserrat" w:hAnsi="Montserrat"/>
              </w:rPr>
              <w:t>18</w:t>
            </w:r>
          </w:p>
        </w:tc>
        <w:tc>
          <w:tcPr>
            <w:tcW w:w="6642" w:type="dxa"/>
          </w:tcPr>
          <w:p w14:paraId="2CBAC4F2" w14:textId="4DD4E29F" w:rsidR="00170A6A" w:rsidRDefault="00170A6A" w:rsidP="00F12A4E">
            <w:pPr>
              <w:spacing w:line="276" w:lineRule="auto"/>
              <w:jc w:val="both"/>
              <w:rPr>
                <w:rFonts w:ascii="Montserrat" w:hAnsi="Montserrat"/>
              </w:rPr>
            </w:pPr>
            <w:r>
              <w:rPr>
                <w:rFonts w:ascii="Montserrat" w:hAnsi="Montserrat"/>
              </w:rPr>
              <w:t>¿Afectar la imagen nacional?</w:t>
            </w:r>
          </w:p>
        </w:tc>
        <w:tc>
          <w:tcPr>
            <w:tcW w:w="709" w:type="dxa"/>
          </w:tcPr>
          <w:p w14:paraId="14223189" w14:textId="77777777" w:rsidR="00170A6A" w:rsidRDefault="00170A6A" w:rsidP="00F12A4E">
            <w:pPr>
              <w:spacing w:line="276" w:lineRule="auto"/>
              <w:jc w:val="both"/>
              <w:rPr>
                <w:rFonts w:ascii="Montserrat" w:hAnsi="Montserrat"/>
              </w:rPr>
            </w:pPr>
          </w:p>
        </w:tc>
        <w:tc>
          <w:tcPr>
            <w:tcW w:w="701" w:type="dxa"/>
          </w:tcPr>
          <w:p w14:paraId="7ED32264" w14:textId="77777777" w:rsidR="00170A6A" w:rsidRDefault="00170A6A" w:rsidP="00F12A4E">
            <w:pPr>
              <w:spacing w:line="276" w:lineRule="auto"/>
              <w:jc w:val="both"/>
              <w:rPr>
                <w:rFonts w:ascii="Montserrat" w:hAnsi="Montserrat"/>
              </w:rPr>
            </w:pPr>
          </w:p>
        </w:tc>
      </w:tr>
      <w:tr w:rsidR="00170A6A" w14:paraId="53CAB38B" w14:textId="77777777" w:rsidTr="00A906DC">
        <w:tc>
          <w:tcPr>
            <w:tcW w:w="442" w:type="dxa"/>
          </w:tcPr>
          <w:p w14:paraId="6E9BE541" w14:textId="5FF383C0" w:rsidR="00170A6A" w:rsidRDefault="00170A6A" w:rsidP="00F12A4E">
            <w:pPr>
              <w:spacing w:line="276" w:lineRule="auto"/>
              <w:jc w:val="both"/>
              <w:rPr>
                <w:rFonts w:ascii="Montserrat" w:hAnsi="Montserrat"/>
              </w:rPr>
            </w:pPr>
            <w:r>
              <w:rPr>
                <w:rFonts w:ascii="Montserrat" w:hAnsi="Montserrat"/>
              </w:rPr>
              <w:t>19</w:t>
            </w:r>
          </w:p>
        </w:tc>
        <w:tc>
          <w:tcPr>
            <w:tcW w:w="6642" w:type="dxa"/>
          </w:tcPr>
          <w:p w14:paraId="6DB6D377" w14:textId="1775D3E6" w:rsidR="00170A6A" w:rsidRDefault="00170A6A" w:rsidP="00F12A4E">
            <w:pPr>
              <w:spacing w:line="276" w:lineRule="auto"/>
              <w:jc w:val="both"/>
              <w:rPr>
                <w:rFonts w:ascii="Montserrat" w:hAnsi="Montserrat"/>
              </w:rPr>
            </w:pPr>
            <w:r>
              <w:rPr>
                <w:rFonts w:ascii="Montserrat" w:hAnsi="Montserrat"/>
              </w:rPr>
              <w:t>¿Generar daño ambiental?</w:t>
            </w:r>
          </w:p>
        </w:tc>
        <w:tc>
          <w:tcPr>
            <w:tcW w:w="709" w:type="dxa"/>
          </w:tcPr>
          <w:p w14:paraId="19DB68CE" w14:textId="77777777" w:rsidR="00170A6A" w:rsidRDefault="00170A6A" w:rsidP="00F12A4E">
            <w:pPr>
              <w:spacing w:line="276" w:lineRule="auto"/>
              <w:jc w:val="both"/>
              <w:rPr>
                <w:rFonts w:ascii="Montserrat" w:hAnsi="Montserrat"/>
              </w:rPr>
            </w:pPr>
          </w:p>
        </w:tc>
        <w:tc>
          <w:tcPr>
            <w:tcW w:w="701" w:type="dxa"/>
          </w:tcPr>
          <w:p w14:paraId="115061F5" w14:textId="77777777" w:rsidR="00170A6A" w:rsidRDefault="00170A6A" w:rsidP="00F12A4E">
            <w:pPr>
              <w:spacing w:line="276" w:lineRule="auto"/>
              <w:jc w:val="both"/>
              <w:rPr>
                <w:rFonts w:ascii="Montserrat" w:hAnsi="Montserrat"/>
              </w:rPr>
            </w:pPr>
          </w:p>
        </w:tc>
      </w:tr>
      <w:tr w:rsidR="009629E8" w14:paraId="762D933F" w14:textId="77777777" w:rsidTr="00A906DC">
        <w:tc>
          <w:tcPr>
            <w:tcW w:w="7084" w:type="dxa"/>
            <w:gridSpan w:val="2"/>
            <w:shd w:val="clear" w:color="auto" w:fill="D9E2F3" w:themeFill="accent1" w:themeFillTint="33"/>
          </w:tcPr>
          <w:p w14:paraId="23E3940F" w14:textId="1ED0E9AB" w:rsidR="009629E8" w:rsidRDefault="009629E8" w:rsidP="00F12A4E">
            <w:pPr>
              <w:spacing w:line="276" w:lineRule="auto"/>
              <w:jc w:val="right"/>
              <w:rPr>
                <w:rFonts w:ascii="Montserrat" w:hAnsi="Montserrat"/>
              </w:rPr>
            </w:pPr>
            <w:r>
              <w:rPr>
                <w:rFonts w:ascii="Montserrat" w:hAnsi="Montserrat"/>
              </w:rPr>
              <w:t>TOTAL</w:t>
            </w:r>
          </w:p>
        </w:tc>
        <w:tc>
          <w:tcPr>
            <w:tcW w:w="709" w:type="dxa"/>
            <w:shd w:val="clear" w:color="auto" w:fill="D9E2F3" w:themeFill="accent1" w:themeFillTint="33"/>
          </w:tcPr>
          <w:p w14:paraId="6CB3D172" w14:textId="77777777" w:rsidR="009629E8" w:rsidRDefault="009629E8" w:rsidP="00F12A4E">
            <w:pPr>
              <w:spacing w:line="276" w:lineRule="auto"/>
              <w:jc w:val="both"/>
              <w:rPr>
                <w:rFonts w:ascii="Montserrat" w:hAnsi="Montserrat"/>
              </w:rPr>
            </w:pPr>
          </w:p>
        </w:tc>
        <w:tc>
          <w:tcPr>
            <w:tcW w:w="701" w:type="dxa"/>
            <w:shd w:val="clear" w:color="auto" w:fill="D9E2F3" w:themeFill="accent1" w:themeFillTint="33"/>
          </w:tcPr>
          <w:p w14:paraId="497705FD" w14:textId="77777777" w:rsidR="009629E8" w:rsidRDefault="009629E8" w:rsidP="00F12A4E">
            <w:pPr>
              <w:spacing w:line="276" w:lineRule="auto"/>
              <w:jc w:val="both"/>
              <w:rPr>
                <w:rFonts w:ascii="Montserrat" w:hAnsi="Montserrat"/>
              </w:rPr>
            </w:pPr>
          </w:p>
        </w:tc>
      </w:tr>
      <w:tr w:rsidR="009629E8" w14:paraId="5BE449AF" w14:textId="77777777" w:rsidTr="00A906DC">
        <w:tc>
          <w:tcPr>
            <w:tcW w:w="8494" w:type="dxa"/>
            <w:gridSpan w:val="4"/>
          </w:tcPr>
          <w:p w14:paraId="7230F999" w14:textId="3FB7278A" w:rsidR="009629E8" w:rsidRDefault="009629E8" w:rsidP="00F12A4E">
            <w:pPr>
              <w:spacing w:line="276" w:lineRule="auto"/>
              <w:jc w:val="both"/>
              <w:rPr>
                <w:rFonts w:ascii="Montserrat" w:hAnsi="Montserrat"/>
              </w:rPr>
            </w:pPr>
            <w:r>
              <w:rPr>
                <w:rFonts w:ascii="Montserrat" w:hAnsi="Montserrat"/>
              </w:rPr>
              <w:t>Responder afirmativamente de UNA a CINCO preguntas, genera un impacto MODERADO.</w:t>
            </w:r>
          </w:p>
        </w:tc>
      </w:tr>
      <w:tr w:rsidR="009629E8" w14:paraId="7BD0BB53" w14:textId="77777777" w:rsidTr="00A906DC">
        <w:tc>
          <w:tcPr>
            <w:tcW w:w="8494" w:type="dxa"/>
            <w:gridSpan w:val="4"/>
            <w:tcBorders>
              <w:bottom w:val="single" w:sz="4" w:space="0" w:color="auto"/>
            </w:tcBorders>
          </w:tcPr>
          <w:p w14:paraId="1AB70F40" w14:textId="00AA2A38" w:rsidR="009629E8" w:rsidRDefault="009629E8" w:rsidP="00F12A4E">
            <w:pPr>
              <w:spacing w:line="276" w:lineRule="auto"/>
              <w:jc w:val="both"/>
              <w:rPr>
                <w:rFonts w:ascii="Montserrat" w:hAnsi="Montserrat"/>
              </w:rPr>
            </w:pPr>
            <w:r>
              <w:rPr>
                <w:rFonts w:ascii="Montserrat" w:hAnsi="Montserrat"/>
              </w:rPr>
              <w:t>Responder afirmativamente de SEIS a ONCE preguntas, genera un impacto MAYOR.</w:t>
            </w:r>
          </w:p>
        </w:tc>
      </w:tr>
      <w:tr w:rsidR="009629E8" w14:paraId="5F5CE82A" w14:textId="77777777" w:rsidTr="00A906DC">
        <w:tc>
          <w:tcPr>
            <w:tcW w:w="8494" w:type="dxa"/>
            <w:gridSpan w:val="4"/>
            <w:tcBorders>
              <w:bottom w:val="single" w:sz="4" w:space="0" w:color="auto"/>
            </w:tcBorders>
          </w:tcPr>
          <w:p w14:paraId="73FA2B52" w14:textId="13F515D8" w:rsidR="009629E8" w:rsidRDefault="009629E8" w:rsidP="00F12A4E">
            <w:pPr>
              <w:spacing w:line="276" w:lineRule="auto"/>
              <w:jc w:val="both"/>
              <w:rPr>
                <w:rFonts w:ascii="Montserrat" w:hAnsi="Montserrat"/>
              </w:rPr>
            </w:pPr>
            <w:r>
              <w:rPr>
                <w:rFonts w:ascii="Montserrat" w:hAnsi="Montserrat"/>
              </w:rPr>
              <w:t>Responder afirmativamente de DOCE a DIECINUEVE preguntas, genera un impacto CATASTRÓFICO.</w:t>
            </w:r>
          </w:p>
        </w:tc>
      </w:tr>
      <w:tr w:rsidR="00A906DC" w14:paraId="570FA1F0" w14:textId="77777777" w:rsidTr="00A906DC">
        <w:tc>
          <w:tcPr>
            <w:tcW w:w="8494" w:type="dxa"/>
            <w:gridSpan w:val="4"/>
            <w:tcBorders>
              <w:bottom w:val="single" w:sz="4" w:space="0" w:color="auto"/>
            </w:tcBorders>
            <w:shd w:val="clear" w:color="auto" w:fill="D9E2F3" w:themeFill="accent1" w:themeFillTint="33"/>
          </w:tcPr>
          <w:p w14:paraId="1FD204D2" w14:textId="4CDF9833" w:rsidR="00A906DC" w:rsidRPr="00A906DC" w:rsidRDefault="00A906DC" w:rsidP="00F12A4E">
            <w:pPr>
              <w:spacing w:line="276" w:lineRule="auto"/>
              <w:jc w:val="both"/>
              <w:rPr>
                <w:rFonts w:ascii="Montserrat" w:hAnsi="Montserrat"/>
              </w:rPr>
            </w:pPr>
            <w:r w:rsidRPr="00866C43">
              <w:rPr>
                <w:rFonts w:ascii="Montserrat" w:hAnsi="Montserrat"/>
              </w:rPr>
              <w:t>NOTA</w:t>
            </w:r>
            <w:r w:rsidRPr="00A90DA5">
              <w:rPr>
                <w:rFonts w:ascii="Montserrat" w:hAnsi="Montserrat"/>
              </w:rPr>
              <w:t xml:space="preserve">. </w:t>
            </w:r>
            <w:r>
              <w:rPr>
                <w:rFonts w:ascii="Montserrat" w:hAnsi="Montserrat"/>
              </w:rPr>
              <w:t>Cuando la respuesta a la pregunta número 16 sea afirmativa, el riesgo será CATASTRÓFICO.</w:t>
            </w:r>
          </w:p>
        </w:tc>
      </w:tr>
      <w:tr w:rsidR="00A906DC" w14:paraId="33B02965" w14:textId="77777777" w:rsidTr="00A906DC">
        <w:tc>
          <w:tcPr>
            <w:tcW w:w="8494" w:type="dxa"/>
            <w:gridSpan w:val="4"/>
            <w:tcBorders>
              <w:top w:val="single" w:sz="4" w:space="0" w:color="auto"/>
              <w:left w:val="nil"/>
              <w:bottom w:val="nil"/>
              <w:right w:val="nil"/>
            </w:tcBorders>
          </w:tcPr>
          <w:p w14:paraId="129D32BD" w14:textId="77777777" w:rsidR="00A906DC" w:rsidRDefault="00A906DC" w:rsidP="00F12A4E">
            <w:pPr>
              <w:spacing w:line="276" w:lineRule="auto"/>
              <w:jc w:val="both"/>
              <w:rPr>
                <w:rFonts w:ascii="Montserrat" w:hAnsi="Montserrat"/>
              </w:rPr>
            </w:pPr>
          </w:p>
        </w:tc>
      </w:tr>
    </w:tbl>
    <w:p w14:paraId="415C2001" w14:textId="77777777" w:rsidR="00A906DC" w:rsidRDefault="00A906DC" w:rsidP="00F12A4E">
      <w:pPr>
        <w:spacing w:line="276" w:lineRule="auto"/>
        <w:jc w:val="center"/>
        <w:rPr>
          <w:rFonts w:ascii="Montserrat" w:hAnsi="Montserrat"/>
          <w:sz w:val="18"/>
          <w:szCs w:val="18"/>
        </w:rPr>
      </w:pPr>
      <w:r w:rsidRPr="00451711">
        <w:rPr>
          <w:rFonts w:ascii="Montserrat" w:hAnsi="Montserrat"/>
          <w:sz w:val="18"/>
          <w:szCs w:val="18"/>
        </w:rPr>
        <w:t>Guía para la administración del riesgo y diseño de controles en entidades públicas v.6. (2022) Departamento Administrativo de la Función Pública.</w:t>
      </w:r>
    </w:p>
    <w:p w14:paraId="3442B360" w14:textId="7B49DD8A" w:rsidR="00313F5B" w:rsidRPr="00A906DC" w:rsidRDefault="00313F5B" w:rsidP="00F12A4E">
      <w:pPr>
        <w:spacing w:line="276" w:lineRule="auto"/>
        <w:jc w:val="both"/>
        <w:rPr>
          <w:rFonts w:ascii="Montserrat" w:hAnsi="Montserrat"/>
          <w:sz w:val="6"/>
          <w:szCs w:val="6"/>
        </w:rPr>
      </w:pPr>
    </w:p>
    <w:p w14:paraId="53F2F7B9" w14:textId="77777777" w:rsidR="00313F5B" w:rsidRDefault="00313F5B" w:rsidP="00F12A4E">
      <w:pPr>
        <w:spacing w:line="276" w:lineRule="auto"/>
        <w:ind w:firstLine="360"/>
        <w:jc w:val="both"/>
        <w:rPr>
          <w:rFonts w:ascii="Montserrat" w:hAnsi="Montserrat"/>
        </w:rPr>
      </w:pPr>
      <w:r>
        <w:rPr>
          <w:rFonts w:ascii="Montserrat" w:hAnsi="Montserrat"/>
        </w:rPr>
        <w:t xml:space="preserve">El análisis de impacto de los riesgos de corrupción solo tendrá en cuenta los niveles </w:t>
      </w:r>
      <w:r>
        <w:rPr>
          <w:rFonts w:ascii="Montserrat" w:hAnsi="Montserrat"/>
          <w:i/>
          <w:iCs/>
        </w:rPr>
        <w:t xml:space="preserve">moderado, mayor </w:t>
      </w:r>
      <w:r>
        <w:rPr>
          <w:rFonts w:ascii="Montserrat" w:hAnsi="Montserrat"/>
        </w:rPr>
        <w:t xml:space="preserve">y </w:t>
      </w:r>
      <w:r>
        <w:rPr>
          <w:rFonts w:ascii="Montserrat" w:hAnsi="Montserrat"/>
          <w:i/>
          <w:iCs/>
        </w:rPr>
        <w:t>catastrófico</w:t>
      </w:r>
      <w:r>
        <w:rPr>
          <w:rFonts w:ascii="Montserrat" w:hAnsi="Montserrat"/>
        </w:rPr>
        <w:t xml:space="preserve">, ya que estos riesgos siempre serán significativos. Para los riesgos de corrupción no serán aplicables los niveles de impacto </w:t>
      </w:r>
      <w:r>
        <w:rPr>
          <w:rFonts w:ascii="Montserrat" w:hAnsi="Montserrat"/>
          <w:i/>
          <w:iCs/>
        </w:rPr>
        <w:t xml:space="preserve">insignificante </w:t>
      </w:r>
      <w:r>
        <w:rPr>
          <w:rFonts w:ascii="Montserrat" w:hAnsi="Montserrat"/>
        </w:rPr>
        <w:t xml:space="preserve">y </w:t>
      </w:r>
      <w:r>
        <w:rPr>
          <w:rFonts w:ascii="Montserrat" w:hAnsi="Montserrat"/>
          <w:i/>
          <w:iCs/>
        </w:rPr>
        <w:t>menor</w:t>
      </w:r>
      <w:r>
        <w:rPr>
          <w:rFonts w:ascii="Montserrat" w:hAnsi="Montserrat"/>
        </w:rPr>
        <w:t xml:space="preserve">. </w:t>
      </w:r>
    </w:p>
    <w:p w14:paraId="0CF32844" w14:textId="28A45F7C" w:rsidR="001A5FAE" w:rsidRDefault="00170A6A" w:rsidP="00F12A4E">
      <w:pPr>
        <w:spacing w:line="276" w:lineRule="auto"/>
        <w:rPr>
          <w:rFonts w:ascii="Montserrat" w:hAnsi="Montserrat"/>
        </w:rPr>
      </w:pPr>
      <w:r>
        <w:rPr>
          <w:noProof/>
        </w:rPr>
        <w:drawing>
          <wp:inline distT="0" distB="0" distL="0" distR="0" wp14:anchorId="44EFECB7" wp14:editId="3C8850E3">
            <wp:extent cx="5822745" cy="2767584"/>
            <wp:effectExtent l="0" t="0" r="0" b="1270"/>
            <wp:docPr id="1946998643"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998643" name="Imagen 1" descr="Gráfico&#10;&#10;Descripción generada automáticamente"/>
                    <pic:cNvPicPr/>
                  </pic:nvPicPr>
                  <pic:blipFill>
                    <a:blip r:embed="rId23"/>
                    <a:stretch>
                      <a:fillRect/>
                    </a:stretch>
                  </pic:blipFill>
                  <pic:spPr>
                    <a:xfrm>
                      <a:off x="0" y="0"/>
                      <a:ext cx="5848371" cy="2779764"/>
                    </a:xfrm>
                    <a:prstGeom prst="rect">
                      <a:avLst/>
                    </a:prstGeom>
                  </pic:spPr>
                </pic:pic>
              </a:graphicData>
            </a:graphic>
          </wp:inline>
        </w:drawing>
      </w:r>
    </w:p>
    <w:p w14:paraId="3A74F10A" w14:textId="77777777" w:rsidR="00297A26" w:rsidRPr="00297A26" w:rsidRDefault="00297A26" w:rsidP="00F12A4E">
      <w:pPr>
        <w:spacing w:line="276" w:lineRule="auto"/>
        <w:rPr>
          <w:rFonts w:ascii="Montserrat" w:hAnsi="Montserrat"/>
          <w:sz w:val="2"/>
          <w:szCs w:val="2"/>
        </w:rPr>
      </w:pPr>
    </w:p>
    <w:p w14:paraId="362B77FA" w14:textId="7D1DAADB" w:rsidR="00297A26" w:rsidRDefault="00297A26" w:rsidP="00F12A4E">
      <w:pPr>
        <w:spacing w:line="276" w:lineRule="auto"/>
        <w:jc w:val="center"/>
        <w:rPr>
          <w:rFonts w:ascii="Montserrat" w:hAnsi="Montserrat"/>
        </w:rPr>
      </w:pPr>
      <w:r w:rsidRPr="00451711">
        <w:rPr>
          <w:rFonts w:ascii="Montserrat" w:hAnsi="Montserrat"/>
          <w:sz w:val="18"/>
          <w:szCs w:val="18"/>
        </w:rPr>
        <w:t>Guía para la administración del riesgo y diseño de controles en entidades públicas v.6. (2022) Departamento Administrativo de la Función Pública</w:t>
      </w:r>
    </w:p>
    <w:p w14:paraId="4025D713" w14:textId="77777777" w:rsidR="00297A26" w:rsidRPr="001A5FAE" w:rsidRDefault="00297A26" w:rsidP="00F12A4E">
      <w:pPr>
        <w:spacing w:line="276" w:lineRule="auto"/>
        <w:jc w:val="center"/>
        <w:rPr>
          <w:rFonts w:ascii="Montserrat" w:hAnsi="Montserrat"/>
        </w:rPr>
      </w:pPr>
    </w:p>
    <w:p w14:paraId="2A3CF59B" w14:textId="0DF09A79" w:rsidR="001A5FAE" w:rsidRPr="003F38CF" w:rsidRDefault="001A5FAE" w:rsidP="00FE23D0">
      <w:pPr>
        <w:pStyle w:val="Prrafodelista"/>
        <w:numPr>
          <w:ilvl w:val="4"/>
          <w:numId w:val="11"/>
        </w:numPr>
        <w:spacing w:line="276" w:lineRule="auto"/>
        <w:rPr>
          <w:rFonts w:ascii="Montserrat" w:hAnsi="Montserrat"/>
        </w:rPr>
      </w:pPr>
      <w:r w:rsidRPr="003F38CF">
        <w:rPr>
          <w:rFonts w:ascii="Montserrat" w:hAnsi="Montserrat" w:cs="Times New Roman (Body CS)"/>
          <w:smallCaps/>
        </w:rPr>
        <w:t>Criterios de probabilidad – riesgo de corrupción</w:t>
      </w:r>
    </w:p>
    <w:p w14:paraId="51CCBEDB" w14:textId="42680C1D" w:rsidR="001A5FAE" w:rsidRDefault="009629E8" w:rsidP="00F12A4E">
      <w:pPr>
        <w:spacing w:line="276" w:lineRule="auto"/>
        <w:ind w:firstLine="360"/>
        <w:jc w:val="both"/>
        <w:rPr>
          <w:rFonts w:ascii="Montserrat" w:hAnsi="Montserrat"/>
        </w:rPr>
      </w:pPr>
      <w:r>
        <w:rPr>
          <w:rFonts w:ascii="Montserrat" w:hAnsi="Montserrat"/>
        </w:rPr>
        <w:t xml:space="preserve">Para la gestión de riesgos de corrupción, continúan vigentes los lineamientos de la versión 4 de la </w:t>
      </w:r>
      <w:r w:rsidRPr="00F12A4E">
        <w:rPr>
          <w:rFonts w:ascii="Montserrat" w:hAnsi="Montserrat"/>
          <w:i/>
          <w:iCs/>
        </w:rPr>
        <w:t>Guía para la administración del riesgo y el diseño de controles en entidades públicas</w:t>
      </w:r>
      <w:r w:rsidR="00F12A4E">
        <w:rPr>
          <w:rFonts w:ascii="Montserrat" w:hAnsi="Montserrat"/>
          <w:i/>
          <w:iCs/>
        </w:rPr>
        <w:t>: riesgos de gestión, corrupción y seguridad digital</w:t>
      </w:r>
      <w:r>
        <w:rPr>
          <w:rFonts w:ascii="Montserrat" w:hAnsi="Montserrat"/>
        </w:rPr>
        <w:t xml:space="preserve"> (2018) del Departamento Administrativo de la Función Pública.</w:t>
      </w:r>
    </w:p>
    <w:p w14:paraId="796E417A" w14:textId="65DD63F1" w:rsidR="009629E8" w:rsidRDefault="009629E8" w:rsidP="00F12A4E">
      <w:pPr>
        <w:spacing w:line="276" w:lineRule="auto"/>
        <w:ind w:firstLine="360"/>
        <w:jc w:val="both"/>
        <w:rPr>
          <w:rFonts w:ascii="Montserrat" w:hAnsi="Montserrat"/>
        </w:rPr>
      </w:pPr>
      <w:r>
        <w:rPr>
          <w:rFonts w:ascii="Montserrat" w:hAnsi="Montserrat"/>
        </w:rPr>
        <w:t>La probabilidad de ocurrencia de los riesgos de corrupción se expresa en términos de frecuencia o factibilidad, donde</w:t>
      </w:r>
      <w:r w:rsidR="003718DE">
        <w:rPr>
          <w:rFonts w:ascii="Montserrat" w:hAnsi="Montserrat"/>
        </w:rPr>
        <w:t>:</w:t>
      </w:r>
      <w:r>
        <w:rPr>
          <w:rFonts w:ascii="Montserrat" w:hAnsi="Montserrat"/>
        </w:rPr>
        <w:t xml:space="preserve"> </w:t>
      </w:r>
      <w:r w:rsidR="003718DE">
        <w:rPr>
          <w:rFonts w:ascii="Montserrat" w:hAnsi="Montserrat"/>
        </w:rPr>
        <w:t xml:space="preserve">(i) la </w:t>
      </w:r>
      <w:r>
        <w:rPr>
          <w:rFonts w:ascii="Montserrat" w:hAnsi="Montserrat"/>
          <w:i/>
          <w:iCs/>
        </w:rPr>
        <w:t>frecuencia</w:t>
      </w:r>
      <w:r w:rsidR="003718DE">
        <w:rPr>
          <w:rFonts w:ascii="Montserrat" w:hAnsi="Montserrat"/>
        </w:rPr>
        <w:t xml:space="preserve"> implica analizar el número de eventos en un período determinado </w:t>
      </w:r>
      <w:r w:rsidR="00A906DC">
        <w:rPr>
          <w:rFonts w:ascii="Montserrat" w:hAnsi="Montserrat"/>
        </w:rPr>
        <w:t>–tratándose de</w:t>
      </w:r>
      <w:r w:rsidR="003718DE">
        <w:rPr>
          <w:rFonts w:ascii="Montserrat" w:hAnsi="Montserrat"/>
        </w:rPr>
        <w:t xml:space="preserve"> hechos que se han materializado o </w:t>
      </w:r>
      <w:r w:rsidR="00A906DC">
        <w:rPr>
          <w:rFonts w:ascii="Montserrat" w:hAnsi="Montserrat"/>
        </w:rPr>
        <w:t xml:space="preserve">para los que </w:t>
      </w:r>
      <w:r w:rsidR="003718DE">
        <w:rPr>
          <w:rFonts w:ascii="Montserrat" w:hAnsi="Montserrat"/>
        </w:rPr>
        <w:t>se cuenta con un historial de situaciones o eventos asociados al riesgo– y (</w:t>
      </w:r>
      <w:proofErr w:type="spellStart"/>
      <w:r w:rsidR="003718DE">
        <w:rPr>
          <w:rFonts w:ascii="Montserrat" w:hAnsi="Montserrat"/>
        </w:rPr>
        <w:t>ii</w:t>
      </w:r>
      <w:proofErr w:type="spellEnd"/>
      <w:r w:rsidR="003718DE">
        <w:rPr>
          <w:rFonts w:ascii="Montserrat" w:hAnsi="Montserrat"/>
        </w:rPr>
        <w:t xml:space="preserve">) la </w:t>
      </w:r>
      <w:r w:rsidR="003718DE">
        <w:rPr>
          <w:rFonts w:ascii="Montserrat" w:hAnsi="Montserrat"/>
          <w:i/>
          <w:iCs/>
        </w:rPr>
        <w:t>factibilidad</w:t>
      </w:r>
      <w:r w:rsidR="003718DE">
        <w:rPr>
          <w:rFonts w:ascii="Montserrat" w:hAnsi="Montserrat"/>
        </w:rPr>
        <w:t xml:space="preserve"> implica analizar la presencia de factores internos y externos que propician el riesgo, tratándose de hechos que no se han presentado, pero es posible que sucedan.</w:t>
      </w:r>
    </w:p>
    <w:tbl>
      <w:tblPr>
        <w:tblStyle w:val="Tablaconcuadrcula"/>
        <w:tblW w:w="0" w:type="auto"/>
        <w:tblCellMar>
          <w:top w:w="85" w:type="dxa"/>
          <w:left w:w="85" w:type="dxa"/>
          <w:bottom w:w="85" w:type="dxa"/>
          <w:right w:w="85" w:type="dxa"/>
        </w:tblCellMar>
        <w:tblLook w:val="04A0" w:firstRow="1" w:lastRow="0" w:firstColumn="1" w:lastColumn="0" w:noHBand="0" w:noVBand="1"/>
      </w:tblPr>
      <w:tblGrid>
        <w:gridCol w:w="846"/>
        <w:gridCol w:w="1701"/>
        <w:gridCol w:w="3260"/>
        <w:gridCol w:w="2687"/>
      </w:tblGrid>
      <w:tr w:rsidR="003718DE" w14:paraId="1CDB07AA" w14:textId="77777777" w:rsidTr="003718DE">
        <w:tc>
          <w:tcPr>
            <w:tcW w:w="846" w:type="dxa"/>
            <w:shd w:val="clear" w:color="auto" w:fill="D9E2F3" w:themeFill="accent1" w:themeFillTint="33"/>
          </w:tcPr>
          <w:p w14:paraId="3B429919" w14:textId="5542B801" w:rsidR="003718DE" w:rsidRDefault="003718DE" w:rsidP="00F12A4E">
            <w:pPr>
              <w:spacing w:line="276" w:lineRule="auto"/>
              <w:jc w:val="both"/>
              <w:rPr>
                <w:rFonts w:ascii="Montserrat" w:hAnsi="Montserrat"/>
              </w:rPr>
            </w:pPr>
            <w:r>
              <w:rPr>
                <w:rFonts w:ascii="Montserrat" w:hAnsi="Montserrat"/>
              </w:rPr>
              <w:t>Nivel</w:t>
            </w:r>
          </w:p>
        </w:tc>
        <w:tc>
          <w:tcPr>
            <w:tcW w:w="1701" w:type="dxa"/>
            <w:shd w:val="clear" w:color="auto" w:fill="D9E2F3" w:themeFill="accent1" w:themeFillTint="33"/>
          </w:tcPr>
          <w:p w14:paraId="04F8247C" w14:textId="22C5DBF8" w:rsidR="003718DE" w:rsidRDefault="003718DE" w:rsidP="00F12A4E">
            <w:pPr>
              <w:spacing w:line="276" w:lineRule="auto"/>
              <w:jc w:val="both"/>
              <w:rPr>
                <w:rFonts w:ascii="Montserrat" w:hAnsi="Montserrat"/>
              </w:rPr>
            </w:pPr>
            <w:r>
              <w:rPr>
                <w:rFonts w:ascii="Montserrat" w:hAnsi="Montserrat"/>
              </w:rPr>
              <w:t>Descriptor</w:t>
            </w:r>
          </w:p>
        </w:tc>
        <w:tc>
          <w:tcPr>
            <w:tcW w:w="3260" w:type="dxa"/>
            <w:shd w:val="clear" w:color="auto" w:fill="D9E2F3" w:themeFill="accent1" w:themeFillTint="33"/>
          </w:tcPr>
          <w:p w14:paraId="3E9C58B4" w14:textId="25B41635" w:rsidR="003718DE" w:rsidRDefault="003718DE" w:rsidP="00F12A4E">
            <w:pPr>
              <w:spacing w:line="276" w:lineRule="auto"/>
              <w:jc w:val="both"/>
              <w:rPr>
                <w:rFonts w:ascii="Montserrat" w:hAnsi="Montserrat"/>
              </w:rPr>
            </w:pPr>
            <w:r>
              <w:rPr>
                <w:rFonts w:ascii="Montserrat" w:hAnsi="Montserrat"/>
              </w:rPr>
              <w:t>Descripción</w:t>
            </w:r>
          </w:p>
        </w:tc>
        <w:tc>
          <w:tcPr>
            <w:tcW w:w="2687" w:type="dxa"/>
            <w:shd w:val="clear" w:color="auto" w:fill="D9E2F3" w:themeFill="accent1" w:themeFillTint="33"/>
          </w:tcPr>
          <w:p w14:paraId="0F03B8F3" w14:textId="2C4D6B98" w:rsidR="003718DE" w:rsidRDefault="003718DE" w:rsidP="00F12A4E">
            <w:pPr>
              <w:spacing w:line="276" w:lineRule="auto"/>
              <w:jc w:val="both"/>
              <w:rPr>
                <w:rFonts w:ascii="Montserrat" w:hAnsi="Montserrat"/>
              </w:rPr>
            </w:pPr>
            <w:r>
              <w:rPr>
                <w:rFonts w:ascii="Montserrat" w:hAnsi="Montserrat"/>
              </w:rPr>
              <w:t>Frecuencia</w:t>
            </w:r>
          </w:p>
        </w:tc>
      </w:tr>
      <w:tr w:rsidR="003718DE" w14:paraId="0231AB53" w14:textId="77777777" w:rsidTr="003718DE">
        <w:tc>
          <w:tcPr>
            <w:tcW w:w="846" w:type="dxa"/>
          </w:tcPr>
          <w:p w14:paraId="19C1BFE1" w14:textId="31257558" w:rsidR="003718DE" w:rsidRDefault="003718DE" w:rsidP="00F12A4E">
            <w:pPr>
              <w:spacing w:line="276" w:lineRule="auto"/>
              <w:jc w:val="both"/>
              <w:rPr>
                <w:rFonts w:ascii="Montserrat" w:hAnsi="Montserrat"/>
              </w:rPr>
            </w:pPr>
            <w:r>
              <w:rPr>
                <w:rFonts w:ascii="Montserrat" w:hAnsi="Montserrat"/>
              </w:rPr>
              <w:t>5</w:t>
            </w:r>
          </w:p>
        </w:tc>
        <w:tc>
          <w:tcPr>
            <w:tcW w:w="1701" w:type="dxa"/>
          </w:tcPr>
          <w:p w14:paraId="38EADA47" w14:textId="7F9C78C2" w:rsidR="003718DE" w:rsidRDefault="003718DE" w:rsidP="00F12A4E">
            <w:pPr>
              <w:spacing w:line="276" w:lineRule="auto"/>
              <w:jc w:val="both"/>
              <w:rPr>
                <w:rFonts w:ascii="Montserrat" w:hAnsi="Montserrat"/>
              </w:rPr>
            </w:pPr>
            <w:r>
              <w:rPr>
                <w:rFonts w:ascii="Montserrat" w:hAnsi="Montserrat"/>
              </w:rPr>
              <w:t>Casi seguro</w:t>
            </w:r>
          </w:p>
        </w:tc>
        <w:tc>
          <w:tcPr>
            <w:tcW w:w="3260" w:type="dxa"/>
          </w:tcPr>
          <w:p w14:paraId="24C4B0D5" w14:textId="7D56097A" w:rsidR="003718DE" w:rsidRDefault="003718DE" w:rsidP="00F12A4E">
            <w:pPr>
              <w:spacing w:line="276" w:lineRule="auto"/>
              <w:jc w:val="both"/>
              <w:rPr>
                <w:rFonts w:ascii="Montserrat" w:hAnsi="Montserrat"/>
              </w:rPr>
            </w:pPr>
            <w:r>
              <w:rPr>
                <w:rFonts w:ascii="Montserrat" w:hAnsi="Montserrat"/>
              </w:rPr>
              <w:t>Se espera que el evento ocurra en la mayoría de las circunstancias.</w:t>
            </w:r>
          </w:p>
        </w:tc>
        <w:tc>
          <w:tcPr>
            <w:tcW w:w="2687" w:type="dxa"/>
          </w:tcPr>
          <w:p w14:paraId="28C0A975" w14:textId="248730FF" w:rsidR="003718DE" w:rsidRDefault="003718DE" w:rsidP="00F12A4E">
            <w:pPr>
              <w:spacing w:line="276" w:lineRule="auto"/>
              <w:jc w:val="both"/>
              <w:rPr>
                <w:rFonts w:ascii="Montserrat" w:hAnsi="Montserrat"/>
              </w:rPr>
            </w:pPr>
            <w:r>
              <w:rPr>
                <w:rFonts w:ascii="Montserrat" w:hAnsi="Montserrat"/>
              </w:rPr>
              <w:t>Más de una (01) vez al año.</w:t>
            </w:r>
          </w:p>
        </w:tc>
      </w:tr>
      <w:tr w:rsidR="003718DE" w14:paraId="42B15EE6" w14:textId="77777777" w:rsidTr="003718DE">
        <w:tc>
          <w:tcPr>
            <w:tcW w:w="846" w:type="dxa"/>
          </w:tcPr>
          <w:p w14:paraId="46863D02" w14:textId="0513839E" w:rsidR="003718DE" w:rsidRDefault="003718DE" w:rsidP="00F12A4E">
            <w:pPr>
              <w:spacing w:line="276" w:lineRule="auto"/>
              <w:jc w:val="both"/>
              <w:rPr>
                <w:rFonts w:ascii="Montserrat" w:hAnsi="Montserrat"/>
              </w:rPr>
            </w:pPr>
            <w:r>
              <w:rPr>
                <w:rFonts w:ascii="Montserrat" w:hAnsi="Montserrat"/>
              </w:rPr>
              <w:t>4</w:t>
            </w:r>
          </w:p>
        </w:tc>
        <w:tc>
          <w:tcPr>
            <w:tcW w:w="1701" w:type="dxa"/>
          </w:tcPr>
          <w:p w14:paraId="26DF55DD" w14:textId="75A4D7AC" w:rsidR="003718DE" w:rsidRDefault="003718DE" w:rsidP="00F12A4E">
            <w:pPr>
              <w:spacing w:line="276" w:lineRule="auto"/>
              <w:jc w:val="both"/>
              <w:rPr>
                <w:rFonts w:ascii="Montserrat" w:hAnsi="Montserrat"/>
              </w:rPr>
            </w:pPr>
            <w:r>
              <w:rPr>
                <w:rFonts w:ascii="Montserrat" w:hAnsi="Montserrat"/>
              </w:rPr>
              <w:t>Probable</w:t>
            </w:r>
          </w:p>
        </w:tc>
        <w:tc>
          <w:tcPr>
            <w:tcW w:w="3260" w:type="dxa"/>
          </w:tcPr>
          <w:p w14:paraId="60EDCB7C" w14:textId="78CBA403" w:rsidR="003718DE" w:rsidRDefault="003718DE" w:rsidP="00F12A4E">
            <w:pPr>
              <w:spacing w:line="276" w:lineRule="auto"/>
              <w:jc w:val="both"/>
              <w:rPr>
                <w:rFonts w:ascii="Montserrat" w:hAnsi="Montserrat"/>
              </w:rPr>
            </w:pPr>
            <w:r>
              <w:rPr>
                <w:rFonts w:ascii="Montserrat" w:hAnsi="Montserrat"/>
              </w:rPr>
              <w:t>Es viable que el evento ocurra en la mayoría de las circunstancias.</w:t>
            </w:r>
          </w:p>
        </w:tc>
        <w:tc>
          <w:tcPr>
            <w:tcW w:w="2687" w:type="dxa"/>
          </w:tcPr>
          <w:p w14:paraId="1DA449D6" w14:textId="116676DE" w:rsidR="003718DE" w:rsidRDefault="003718DE" w:rsidP="00F12A4E">
            <w:pPr>
              <w:spacing w:line="276" w:lineRule="auto"/>
              <w:jc w:val="both"/>
              <w:rPr>
                <w:rFonts w:ascii="Montserrat" w:hAnsi="Montserrat"/>
              </w:rPr>
            </w:pPr>
            <w:r>
              <w:rPr>
                <w:rFonts w:ascii="Montserrat" w:hAnsi="Montserrat"/>
              </w:rPr>
              <w:t>Al menos una (01) vez en el último año.</w:t>
            </w:r>
          </w:p>
        </w:tc>
      </w:tr>
      <w:tr w:rsidR="003718DE" w14:paraId="064EED08" w14:textId="77777777" w:rsidTr="003718DE">
        <w:tc>
          <w:tcPr>
            <w:tcW w:w="846" w:type="dxa"/>
          </w:tcPr>
          <w:p w14:paraId="29927453" w14:textId="58AD0549" w:rsidR="003718DE" w:rsidRDefault="003718DE" w:rsidP="00F12A4E">
            <w:pPr>
              <w:spacing w:line="276" w:lineRule="auto"/>
              <w:jc w:val="both"/>
              <w:rPr>
                <w:rFonts w:ascii="Montserrat" w:hAnsi="Montserrat"/>
              </w:rPr>
            </w:pPr>
            <w:r>
              <w:rPr>
                <w:rFonts w:ascii="Montserrat" w:hAnsi="Montserrat"/>
              </w:rPr>
              <w:t>3</w:t>
            </w:r>
          </w:p>
        </w:tc>
        <w:tc>
          <w:tcPr>
            <w:tcW w:w="1701" w:type="dxa"/>
          </w:tcPr>
          <w:p w14:paraId="728554AA" w14:textId="577C5A62" w:rsidR="003718DE" w:rsidRDefault="003718DE" w:rsidP="00F12A4E">
            <w:pPr>
              <w:spacing w:line="276" w:lineRule="auto"/>
              <w:jc w:val="both"/>
              <w:rPr>
                <w:rFonts w:ascii="Montserrat" w:hAnsi="Montserrat"/>
              </w:rPr>
            </w:pPr>
            <w:r>
              <w:rPr>
                <w:rFonts w:ascii="Montserrat" w:hAnsi="Montserrat"/>
              </w:rPr>
              <w:t>Posible</w:t>
            </w:r>
          </w:p>
        </w:tc>
        <w:tc>
          <w:tcPr>
            <w:tcW w:w="3260" w:type="dxa"/>
          </w:tcPr>
          <w:p w14:paraId="000DE6A9" w14:textId="234A85D7" w:rsidR="003718DE" w:rsidRDefault="003718DE" w:rsidP="00F12A4E">
            <w:pPr>
              <w:spacing w:line="276" w:lineRule="auto"/>
              <w:jc w:val="both"/>
              <w:rPr>
                <w:rFonts w:ascii="Montserrat" w:hAnsi="Montserrat"/>
              </w:rPr>
            </w:pPr>
            <w:r>
              <w:rPr>
                <w:rFonts w:ascii="Montserrat" w:hAnsi="Montserrat"/>
              </w:rPr>
              <w:t xml:space="preserve">El evento podrá ocurrir en algún momento. </w:t>
            </w:r>
          </w:p>
        </w:tc>
        <w:tc>
          <w:tcPr>
            <w:tcW w:w="2687" w:type="dxa"/>
          </w:tcPr>
          <w:p w14:paraId="3056A043" w14:textId="24438F3B" w:rsidR="003718DE" w:rsidRDefault="003718DE" w:rsidP="00F12A4E">
            <w:pPr>
              <w:spacing w:line="276" w:lineRule="auto"/>
              <w:jc w:val="both"/>
              <w:rPr>
                <w:rFonts w:ascii="Montserrat" w:hAnsi="Montserrat"/>
              </w:rPr>
            </w:pPr>
            <w:r>
              <w:rPr>
                <w:rFonts w:ascii="Montserrat" w:hAnsi="Montserrat"/>
              </w:rPr>
              <w:t>Al menos una (01) vez en los últimos dos (02) años.</w:t>
            </w:r>
          </w:p>
        </w:tc>
      </w:tr>
      <w:tr w:rsidR="003718DE" w14:paraId="13C2F6A9" w14:textId="77777777" w:rsidTr="003718DE">
        <w:tc>
          <w:tcPr>
            <w:tcW w:w="846" w:type="dxa"/>
          </w:tcPr>
          <w:p w14:paraId="1CE7FFFC" w14:textId="00B0A6E7" w:rsidR="003718DE" w:rsidRDefault="003718DE" w:rsidP="00F12A4E">
            <w:pPr>
              <w:spacing w:line="276" w:lineRule="auto"/>
              <w:jc w:val="both"/>
              <w:rPr>
                <w:rFonts w:ascii="Montserrat" w:hAnsi="Montserrat"/>
              </w:rPr>
            </w:pPr>
            <w:r>
              <w:rPr>
                <w:rFonts w:ascii="Montserrat" w:hAnsi="Montserrat"/>
              </w:rPr>
              <w:t>2</w:t>
            </w:r>
          </w:p>
        </w:tc>
        <w:tc>
          <w:tcPr>
            <w:tcW w:w="1701" w:type="dxa"/>
          </w:tcPr>
          <w:p w14:paraId="0B54233E" w14:textId="4B42E93B" w:rsidR="003718DE" w:rsidRDefault="003718DE" w:rsidP="00F12A4E">
            <w:pPr>
              <w:spacing w:line="276" w:lineRule="auto"/>
              <w:jc w:val="both"/>
              <w:rPr>
                <w:rFonts w:ascii="Montserrat" w:hAnsi="Montserrat"/>
              </w:rPr>
            </w:pPr>
            <w:r>
              <w:rPr>
                <w:rFonts w:ascii="Montserrat" w:hAnsi="Montserrat"/>
              </w:rPr>
              <w:t>Improbable</w:t>
            </w:r>
          </w:p>
        </w:tc>
        <w:tc>
          <w:tcPr>
            <w:tcW w:w="3260" w:type="dxa"/>
          </w:tcPr>
          <w:p w14:paraId="35D8B9F2" w14:textId="33D4EA87" w:rsidR="003718DE" w:rsidRDefault="003718DE" w:rsidP="00F12A4E">
            <w:pPr>
              <w:spacing w:line="276" w:lineRule="auto"/>
              <w:jc w:val="both"/>
              <w:rPr>
                <w:rFonts w:ascii="Montserrat" w:hAnsi="Montserrat"/>
              </w:rPr>
            </w:pPr>
            <w:r>
              <w:rPr>
                <w:rFonts w:ascii="Montserrat" w:hAnsi="Montserrat"/>
              </w:rPr>
              <w:t>El evento puede ocurrir en algún momento.</w:t>
            </w:r>
          </w:p>
        </w:tc>
        <w:tc>
          <w:tcPr>
            <w:tcW w:w="2687" w:type="dxa"/>
          </w:tcPr>
          <w:p w14:paraId="56624A23" w14:textId="1790F6AE" w:rsidR="003718DE" w:rsidRDefault="003718DE" w:rsidP="00F12A4E">
            <w:pPr>
              <w:spacing w:line="276" w:lineRule="auto"/>
              <w:jc w:val="both"/>
              <w:rPr>
                <w:rFonts w:ascii="Montserrat" w:hAnsi="Montserrat"/>
              </w:rPr>
            </w:pPr>
            <w:r>
              <w:rPr>
                <w:rFonts w:ascii="Montserrat" w:hAnsi="Montserrat"/>
              </w:rPr>
              <w:t>Al menos una (01) vez en los últimos cinco (05) años.</w:t>
            </w:r>
          </w:p>
        </w:tc>
      </w:tr>
      <w:tr w:rsidR="003718DE" w14:paraId="7E9C9B54" w14:textId="77777777" w:rsidTr="003718DE">
        <w:tc>
          <w:tcPr>
            <w:tcW w:w="846" w:type="dxa"/>
          </w:tcPr>
          <w:p w14:paraId="397D71FC" w14:textId="13FF962E" w:rsidR="003718DE" w:rsidRDefault="003718DE" w:rsidP="00F12A4E">
            <w:pPr>
              <w:spacing w:line="276" w:lineRule="auto"/>
              <w:jc w:val="both"/>
              <w:rPr>
                <w:rFonts w:ascii="Montserrat" w:hAnsi="Montserrat"/>
              </w:rPr>
            </w:pPr>
            <w:r>
              <w:rPr>
                <w:rFonts w:ascii="Montserrat" w:hAnsi="Montserrat"/>
              </w:rPr>
              <w:t>1</w:t>
            </w:r>
          </w:p>
        </w:tc>
        <w:tc>
          <w:tcPr>
            <w:tcW w:w="1701" w:type="dxa"/>
          </w:tcPr>
          <w:p w14:paraId="1C8A9A0E" w14:textId="79EB24D1" w:rsidR="003718DE" w:rsidRDefault="003718DE" w:rsidP="00F12A4E">
            <w:pPr>
              <w:spacing w:line="276" w:lineRule="auto"/>
              <w:jc w:val="both"/>
              <w:rPr>
                <w:rFonts w:ascii="Montserrat" w:hAnsi="Montserrat"/>
              </w:rPr>
            </w:pPr>
            <w:r>
              <w:rPr>
                <w:rFonts w:ascii="Montserrat" w:hAnsi="Montserrat"/>
              </w:rPr>
              <w:t>Rara vez</w:t>
            </w:r>
          </w:p>
        </w:tc>
        <w:tc>
          <w:tcPr>
            <w:tcW w:w="3260" w:type="dxa"/>
          </w:tcPr>
          <w:p w14:paraId="0C44C5D5" w14:textId="5E102DDA" w:rsidR="003718DE" w:rsidRDefault="003718DE" w:rsidP="00F12A4E">
            <w:pPr>
              <w:spacing w:line="276" w:lineRule="auto"/>
              <w:jc w:val="both"/>
              <w:rPr>
                <w:rFonts w:ascii="Montserrat" w:hAnsi="Montserrat"/>
              </w:rPr>
            </w:pPr>
            <w:r>
              <w:rPr>
                <w:rFonts w:ascii="Montserrat" w:hAnsi="Montserrat"/>
              </w:rPr>
              <w:t>El evento puede ocurrir solo en las circunstancias excepcionales (poco comunes o anormales)</w:t>
            </w:r>
          </w:p>
        </w:tc>
        <w:tc>
          <w:tcPr>
            <w:tcW w:w="2687" w:type="dxa"/>
          </w:tcPr>
          <w:p w14:paraId="45663F71" w14:textId="7B7C1174" w:rsidR="003718DE" w:rsidRDefault="003718DE" w:rsidP="00F12A4E">
            <w:pPr>
              <w:spacing w:line="276" w:lineRule="auto"/>
              <w:jc w:val="both"/>
              <w:rPr>
                <w:rFonts w:ascii="Montserrat" w:hAnsi="Montserrat"/>
              </w:rPr>
            </w:pPr>
            <w:r>
              <w:rPr>
                <w:rFonts w:ascii="Montserrat" w:hAnsi="Montserrat"/>
              </w:rPr>
              <w:t>No se han presentado en los últimos cinco (05) años.</w:t>
            </w:r>
          </w:p>
        </w:tc>
      </w:tr>
      <w:tr w:rsidR="00A906DC" w14:paraId="55A52E93" w14:textId="77777777" w:rsidTr="00BB5E4C">
        <w:tc>
          <w:tcPr>
            <w:tcW w:w="8494" w:type="dxa"/>
            <w:gridSpan w:val="4"/>
            <w:tcBorders>
              <w:top w:val="single" w:sz="4" w:space="0" w:color="auto"/>
              <w:left w:val="nil"/>
              <w:bottom w:val="nil"/>
              <w:right w:val="nil"/>
            </w:tcBorders>
          </w:tcPr>
          <w:p w14:paraId="6484CC79" w14:textId="77777777" w:rsidR="00A906DC" w:rsidRDefault="00A906DC" w:rsidP="00F12A4E">
            <w:pPr>
              <w:spacing w:line="276" w:lineRule="auto"/>
              <w:jc w:val="both"/>
              <w:rPr>
                <w:rFonts w:ascii="Montserrat" w:hAnsi="Montserrat"/>
              </w:rPr>
            </w:pPr>
          </w:p>
        </w:tc>
      </w:tr>
    </w:tbl>
    <w:p w14:paraId="05215333" w14:textId="52BF21D7" w:rsidR="00400D43" w:rsidRDefault="00A90DA5" w:rsidP="00A90DA5">
      <w:pPr>
        <w:shd w:val="clear" w:color="auto" w:fill="FFFFFF"/>
        <w:spacing w:after="0" w:line="276" w:lineRule="auto"/>
        <w:jc w:val="center"/>
        <w:rPr>
          <w:rFonts w:ascii="Montserrat" w:hAnsi="Montserrat"/>
          <w:sz w:val="18"/>
          <w:szCs w:val="18"/>
        </w:rPr>
      </w:pPr>
      <w:r w:rsidRPr="000805DD">
        <w:rPr>
          <w:rFonts w:ascii="Montserrat" w:hAnsi="Montserrat"/>
          <w:i/>
          <w:iCs/>
          <w:sz w:val="18"/>
          <w:szCs w:val="18"/>
        </w:rPr>
        <w:t xml:space="preserve">Guía para la administración del riesgo y el diseño de controles en entidades públicas: riesgos de gestión, corrupción y seguridad digital </w:t>
      </w:r>
      <w:r w:rsidRPr="000805DD">
        <w:rPr>
          <w:rFonts w:ascii="Montserrat" w:hAnsi="Montserrat"/>
          <w:sz w:val="18"/>
          <w:szCs w:val="18"/>
        </w:rPr>
        <w:t>– versión 4 (2018) del Departamento Administrativo de la Función Pública</w:t>
      </w:r>
    </w:p>
    <w:p w14:paraId="190550F9" w14:textId="77777777" w:rsidR="00A90DA5" w:rsidRPr="00706BB5" w:rsidRDefault="00A90DA5" w:rsidP="00A90DA5">
      <w:pPr>
        <w:shd w:val="clear" w:color="auto" w:fill="FFFFFF"/>
        <w:spacing w:after="0" w:line="276" w:lineRule="auto"/>
        <w:jc w:val="center"/>
        <w:rPr>
          <w:rFonts w:ascii="Montserrat" w:hAnsi="Montserrat"/>
          <w:b/>
          <w:bCs/>
        </w:rPr>
      </w:pPr>
    </w:p>
    <w:p w14:paraId="0595F3AB" w14:textId="4AC7749D" w:rsidR="00400D43" w:rsidRPr="00345B50" w:rsidRDefault="00F04E22" w:rsidP="00FE23D0">
      <w:pPr>
        <w:pStyle w:val="Prrafodelista"/>
        <w:numPr>
          <w:ilvl w:val="3"/>
          <w:numId w:val="11"/>
        </w:numPr>
        <w:spacing w:line="276" w:lineRule="auto"/>
        <w:rPr>
          <w:rFonts w:ascii="Montserrat" w:hAnsi="Montserrat"/>
        </w:rPr>
      </w:pPr>
      <w:r>
        <w:rPr>
          <w:rFonts w:ascii="Montserrat" w:hAnsi="Montserrat" w:cs="Times New Roman (Body CS)"/>
          <w:smallCaps/>
        </w:rPr>
        <w:t>Análisis</w:t>
      </w:r>
      <w:r w:rsidR="00C222BA" w:rsidRPr="003F38CF">
        <w:rPr>
          <w:rFonts w:ascii="Montserrat" w:hAnsi="Montserrat" w:cs="Times New Roman (Body CS)"/>
          <w:smallCaps/>
        </w:rPr>
        <w:t xml:space="preserve"> </w:t>
      </w:r>
      <w:r w:rsidR="00C222BA" w:rsidRPr="00345B50">
        <w:rPr>
          <w:rFonts w:ascii="Montserrat" w:hAnsi="Montserrat" w:cs="Times New Roman (Body CS)"/>
          <w:smallCaps/>
        </w:rPr>
        <w:t xml:space="preserve">del riesgo </w:t>
      </w:r>
      <w:r w:rsidR="00400D43" w:rsidRPr="00345B50">
        <w:rPr>
          <w:rFonts w:ascii="Montserrat" w:hAnsi="Montserrat" w:cs="Times New Roman (Body CS)"/>
          <w:smallCaps/>
        </w:rPr>
        <w:t xml:space="preserve">de seguridad </w:t>
      </w:r>
      <w:r w:rsidR="001434D4" w:rsidRPr="00345B50">
        <w:rPr>
          <w:rFonts w:ascii="Montserrat" w:hAnsi="Montserrat" w:cs="Times New Roman (Body CS)"/>
          <w:smallCaps/>
        </w:rPr>
        <w:t xml:space="preserve">y privacidad </w:t>
      </w:r>
      <w:r w:rsidR="00400D43" w:rsidRPr="00345B50">
        <w:rPr>
          <w:rFonts w:ascii="Montserrat" w:hAnsi="Montserrat" w:cs="Times New Roman (Body CS)"/>
          <w:smallCaps/>
        </w:rPr>
        <w:t>de la información</w:t>
      </w:r>
    </w:p>
    <w:p w14:paraId="6724024A" w14:textId="171306FB" w:rsidR="00866C43" w:rsidRPr="00345B50" w:rsidRDefault="00400D43" w:rsidP="00F12A4E">
      <w:pPr>
        <w:spacing w:line="276" w:lineRule="auto"/>
        <w:ind w:firstLine="360"/>
        <w:jc w:val="both"/>
        <w:rPr>
          <w:rFonts w:ascii="Montserrat" w:hAnsi="Montserrat" w:cs="Times New Roman (Body CS)"/>
          <w:b/>
          <w:bCs/>
          <w:smallCaps/>
        </w:rPr>
      </w:pPr>
      <w:r w:rsidRPr="00345B50">
        <w:rPr>
          <w:rFonts w:ascii="Montserrat" w:hAnsi="Montserrat"/>
        </w:rPr>
        <w:t>A continuación, se describen l</w:t>
      </w:r>
      <w:r w:rsidR="00866C43" w:rsidRPr="00345B50">
        <w:rPr>
          <w:rFonts w:ascii="Montserrat" w:hAnsi="Montserrat"/>
        </w:rPr>
        <w:t xml:space="preserve">os criterios para calificar </w:t>
      </w:r>
      <w:r w:rsidRPr="00345B50">
        <w:rPr>
          <w:rFonts w:ascii="Montserrat" w:hAnsi="Montserrat"/>
        </w:rPr>
        <w:t>e</w:t>
      </w:r>
      <w:r w:rsidR="00866C43" w:rsidRPr="00345B50">
        <w:rPr>
          <w:rFonts w:ascii="Montserrat" w:hAnsi="Montserrat"/>
        </w:rPr>
        <w:t>l</w:t>
      </w:r>
      <w:r w:rsidRPr="00345B50">
        <w:rPr>
          <w:rFonts w:ascii="Montserrat" w:hAnsi="Montserrat"/>
        </w:rPr>
        <w:t xml:space="preserve"> impacto y </w:t>
      </w:r>
      <w:r w:rsidR="00866C43" w:rsidRPr="00345B50">
        <w:rPr>
          <w:rFonts w:ascii="Montserrat" w:hAnsi="Montserrat"/>
        </w:rPr>
        <w:t>la</w:t>
      </w:r>
      <w:r w:rsidRPr="00345B50">
        <w:rPr>
          <w:rFonts w:ascii="Montserrat" w:hAnsi="Montserrat"/>
        </w:rPr>
        <w:t xml:space="preserve"> probabilidad de los riesgos </w:t>
      </w:r>
      <w:r w:rsidR="00A906DC" w:rsidRPr="00345B50">
        <w:rPr>
          <w:rFonts w:ascii="Montserrat" w:hAnsi="Montserrat"/>
        </w:rPr>
        <w:t xml:space="preserve">de </w:t>
      </w:r>
      <w:r w:rsidRPr="00345B50">
        <w:rPr>
          <w:rFonts w:ascii="Montserrat" w:hAnsi="Montserrat"/>
        </w:rPr>
        <w:t>seguridad</w:t>
      </w:r>
      <w:r w:rsidR="001434D4" w:rsidRPr="00345B50">
        <w:rPr>
          <w:rFonts w:ascii="Montserrat" w:hAnsi="Montserrat"/>
        </w:rPr>
        <w:t xml:space="preserve"> y privacidad</w:t>
      </w:r>
      <w:r w:rsidRPr="00345B50">
        <w:rPr>
          <w:rFonts w:ascii="Montserrat" w:hAnsi="Montserrat"/>
        </w:rPr>
        <w:t xml:space="preserve"> de la información:</w:t>
      </w:r>
    </w:p>
    <w:p w14:paraId="78CD0825" w14:textId="4FFF9BE1" w:rsidR="00400D43" w:rsidRPr="00345B50" w:rsidRDefault="00A906DC" w:rsidP="00FE23D0">
      <w:pPr>
        <w:pStyle w:val="Prrafodelista"/>
        <w:numPr>
          <w:ilvl w:val="3"/>
          <w:numId w:val="11"/>
        </w:numPr>
        <w:spacing w:line="276" w:lineRule="auto"/>
        <w:jc w:val="both"/>
        <w:rPr>
          <w:rFonts w:ascii="Montserrat" w:hAnsi="Montserrat"/>
        </w:rPr>
      </w:pPr>
      <w:r w:rsidRPr="00345B50">
        <w:rPr>
          <w:rFonts w:ascii="Montserrat" w:hAnsi="Montserrat" w:cs="Times New Roman (Body CS)"/>
          <w:smallCaps/>
        </w:rPr>
        <w:t xml:space="preserve">Tabla de impacto – riesgo de seguridad </w:t>
      </w:r>
      <w:r w:rsidR="001434D4" w:rsidRPr="00345B50">
        <w:rPr>
          <w:rFonts w:ascii="Montserrat" w:hAnsi="Montserrat" w:cs="Times New Roman (Body CS)"/>
          <w:smallCaps/>
        </w:rPr>
        <w:t xml:space="preserve">y privacidad </w:t>
      </w:r>
      <w:r w:rsidRPr="00345B50">
        <w:rPr>
          <w:rFonts w:ascii="Montserrat" w:hAnsi="Montserrat" w:cs="Times New Roman (Body CS)"/>
          <w:smallCaps/>
        </w:rPr>
        <w:t>de la información</w:t>
      </w:r>
    </w:p>
    <w:p w14:paraId="05B9B95C" w14:textId="58ABEBFB" w:rsidR="00A906DC" w:rsidRPr="00345B50" w:rsidRDefault="00A906DC" w:rsidP="00F12A4E">
      <w:pPr>
        <w:spacing w:line="276" w:lineRule="auto"/>
        <w:ind w:firstLine="360"/>
        <w:jc w:val="both"/>
        <w:rPr>
          <w:rFonts w:ascii="Montserrat" w:hAnsi="Montserrat"/>
        </w:rPr>
      </w:pPr>
      <w:r w:rsidRPr="00345B50">
        <w:rPr>
          <w:rFonts w:ascii="Montserrat" w:hAnsi="Montserrat"/>
        </w:rPr>
        <w:t xml:space="preserve">Se </w:t>
      </w:r>
      <w:r w:rsidR="00866C43" w:rsidRPr="00345B50">
        <w:rPr>
          <w:rFonts w:ascii="Montserrat" w:hAnsi="Montserrat"/>
        </w:rPr>
        <w:t>adopta</w:t>
      </w:r>
      <w:r w:rsidRPr="00345B50">
        <w:rPr>
          <w:rFonts w:ascii="Montserrat" w:hAnsi="Montserrat"/>
        </w:rPr>
        <w:t xml:space="preserve"> la siguiente tabla para calificar el impacto de los riesgos de seguridad </w:t>
      </w:r>
      <w:r w:rsidR="001434D4" w:rsidRPr="00345B50">
        <w:rPr>
          <w:rFonts w:ascii="Montserrat" w:hAnsi="Montserrat"/>
        </w:rPr>
        <w:t xml:space="preserve">y privacidad </w:t>
      </w:r>
      <w:r w:rsidRPr="00345B50">
        <w:rPr>
          <w:rFonts w:ascii="Montserrat" w:hAnsi="Montserrat"/>
        </w:rPr>
        <w:t>de la información:</w:t>
      </w:r>
    </w:p>
    <w:tbl>
      <w:tblPr>
        <w:tblW w:w="8363" w:type="dxa"/>
        <w:tblInd w:w="142" w:type="dxa"/>
        <w:tblCellMar>
          <w:left w:w="70" w:type="dxa"/>
          <w:right w:w="70" w:type="dxa"/>
        </w:tblCellMar>
        <w:tblLook w:val="04A0" w:firstRow="1" w:lastRow="0" w:firstColumn="1" w:lastColumn="0" w:noHBand="0" w:noVBand="1"/>
      </w:tblPr>
      <w:tblGrid>
        <w:gridCol w:w="1640"/>
        <w:gridCol w:w="5081"/>
        <w:gridCol w:w="1642"/>
      </w:tblGrid>
      <w:tr w:rsidR="00400D43" w:rsidRPr="00BA1201" w14:paraId="3C4946AC" w14:textId="77777777" w:rsidTr="00BB5E4C">
        <w:trPr>
          <w:trHeight w:val="600"/>
          <w:tblHeader/>
        </w:trPr>
        <w:tc>
          <w:tcPr>
            <w:tcW w:w="931" w:type="dxa"/>
            <w:tcBorders>
              <w:top w:val="nil"/>
              <w:left w:val="nil"/>
              <w:bottom w:val="nil"/>
              <w:right w:val="nil"/>
            </w:tcBorders>
            <w:shd w:val="clear" w:color="000000" w:fill="FFFFFF"/>
            <w:vAlign w:val="center"/>
            <w:hideMark/>
          </w:tcPr>
          <w:p w14:paraId="6CBE681A" w14:textId="77777777" w:rsidR="00400D43" w:rsidRPr="00BA1201" w:rsidRDefault="00400D43" w:rsidP="00F12A4E">
            <w:pPr>
              <w:spacing w:after="0" w:line="276" w:lineRule="auto"/>
              <w:jc w:val="both"/>
              <w:rPr>
                <w:rFonts w:ascii="Montserrat" w:eastAsia="Times New Roman" w:hAnsi="Montserrat" w:cs="Arial"/>
                <w:color w:val="000000" w:themeColor="text1"/>
                <w:lang w:val="es-CO" w:eastAsia="es-CO"/>
              </w:rPr>
            </w:pPr>
            <w:r w:rsidRPr="00BA1201">
              <w:rPr>
                <w:rFonts w:ascii="Montserrat" w:eastAsia="Times New Roman" w:hAnsi="Montserrat" w:cs="Arial"/>
                <w:color w:val="000000" w:themeColor="text1"/>
                <w:lang w:val="es-CO" w:eastAsia="es-CO"/>
              </w:rPr>
              <w:t> </w:t>
            </w:r>
          </w:p>
        </w:tc>
        <w:tc>
          <w:tcPr>
            <w:tcW w:w="5738" w:type="dxa"/>
            <w:tcBorders>
              <w:top w:val="nil"/>
              <w:left w:val="nil"/>
              <w:bottom w:val="nil"/>
              <w:right w:val="nil"/>
            </w:tcBorders>
            <w:shd w:val="clear" w:color="000000" w:fill="BFBFBF"/>
            <w:vAlign w:val="center"/>
            <w:hideMark/>
          </w:tcPr>
          <w:p w14:paraId="7D805734" w14:textId="1401C7EC" w:rsidR="00400D43" w:rsidRPr="00A906DC" w:rsidRDefault="00400D43" w:rsidP="00F12A4E">
            <w:pPr>
              <w:spacing w:after="0" w:line="276" w:lineRule="auto"/>
              <w:jc w:val="both"/>
              <w:rPr>
                <w:rFonts w:ascii="Montserrat" w:eastAsia="Times New Roman" w:hAnsi="Montserrat" w:cs="Calibri"/>
                <w:color w:val="000000" w:themeColor="text1"/>
                <w:lang w:val="es-CO" w:eastAsia="es-CO"/>
              </w:rPr>
            </w:pPr>
            <w:r w:rsidRPr="00A906DC">
              <w:rPr>
                <w:rFonts w:ascii="Montserrat" w:eastAsia="Times New Roman" w:hAnsi="Montserrat" w:cs="Calibri"/>
                <w:color w:val="000000" w:themeColor="text1"/>
                <w:lang w:val="es-CO" w:eastAsia="es-CO"/>
              </w:rPr>
              <w:t xml:space="preserve">Afectación a los </w:t>
            </w:r>
            <w:r w:rsidR="00F04E22">
              <w:rPr>
                <w:rFonts w:ascii="Montserrat" w:eastAsia="Times New Roman" w:hAnsi="Montserrat" w:cs="Calibri"/>
                <w:color w:val="000000" w:themeColor="text1"/>
                <w:lang w:val="es-CO" w:eastAsia="es-CO"/>
              </w:rPr>
              <w:t>a</w:t>
            </w:r>
            <w:r w:rsidRPr="00A906DC">
              <w:rPr>
                <w:rFonts w:ascii="Montserrat" w:eastAsia="Times New Roman" w:hAnsi="Montserrat" w:cs="Calibri"/>
                <w:color w:val="000000" w:themeColor="text1"/>
                <w:lang w:val="es-CO" w:eastAsia="es-CO"/>
              </w:rPr>
              <w:t>ctivos de</w:t>
            </w:r>
            <w:r w:rsidR="00F04E22">
              <w:rPr>
                <w:rFonts w:ascii="Montserrat" w:eastAsia="Times New Roman" w:hAnsi="Montserrat" w:cs="Calibri"/>
                <w:color w:val="000000" w:themeColor="text1"/>
                <w:lang w:val="es-CO" w:eastAsia="es-CO"/>
              </w:rPr>
              <w:t xml:space="preserve"> i</w:t>
            </w:r>
            <w:r w:rsidRPr="00A906DC">
              <w:rPr>
                <w:rFonts w:ascii="Montserrat" w:eastAsia="Times New Roman" w:hAnsi="Montserrat" w:cs="Calibri"/>
                <w:color w:val="000000" w:themeColor="text1"/>
                <w:lang w:val="es-CO" w:eastAsia="es-CO"/>
              </w:rPr>
              <w:t>nformación</w:t>
            </w:r>
          </w:p>
        </w:tc>
        <w:tc>
          <w:tcPr>
            <w:tcW w:w="1694" w:type="dxa"/>
            <w:tcBorders>
              <w:top w:val="nil"/>
              <w:left w:val="nil"/>
              <w:bottom w:val="nil"/>
              <w:right w:val="nil"/>
            </w:tcBorders>
            <w:shd w:val="clear" w:color="000000" w:fill="BFBFBF"/>
            <w:vAlign w:val="center"/>
            <w:hideMark/>
          </w:tcPr>
          <w:p w14:paraId="3F9E705C" w14:textId="77777777" w:rsidR="00400D43" w:rsidRPr="00A906DC" w:rsidRDefault="00400D43" w:rsidP="00F12A4E">
            <w:pPr>
              <w:spacing w:after="0" w:line="276" w:lineRule="auto"/>
              <w:jc w:val="both"/>
              <w:rPr>
                <w:rFonts w:ascii="Montserrat" w:eastAsia="Times New Roman" w:hAnsi="Montserrat" w:cs="Calibri"/>
                <w:color w:val="000000" w:themeColor="text1"/>
                <w:lang w:val="es-CO" w:eastAsia="es-CO"/>
              </w:rPr>
            </w:pPr>
            <w:r w:rsidRPr="00A906DC">
              <w:rPr>
                <w:rFonts w:ascii="Montserrat" w:eastAsia="Times New Roman" w:hAnsi="Montserrat" w:cs="Calibri"/>
                <w:color w:val="000000" w:themeColor="text1"/>
                <w:lang w:val="es-CO" w:eastAsia="es-CO"/>
              </w:rPr>
              <w:t>Calificación</w:t>
            </w:r>
          </w:p>
        </w:tc>
      </w:tr>
      <w:tr w:rsidR="00400D43" w:rsidRPr="00BA1201" w14:paraId="5103E768" w14:textId="77777777" w:rsidTr="00BB5E4C">
        <w:trPr>
          <w:trHeight w:val="833"/>
        </w:trPr>
        <w:tc>
          <w:tcPr>
            <w:tcW w:w="931" w:type="dxa"/>
            <w:tcBorders>
              <w:top w:val="nil"/>
              <w:left w:val="dotted" w:sz="4" w:space="0" w:color="F79646"/>
              <w:bottom w:val="dotted" w:sz="4" w:space="0" w:color="F79646"/>
              <w:right w:val="dotted" w:sz="4" w:space="0" w:color="F79646"/>
            </w:tcBorders>
            <w:shd w:val="clear" w:color="000000" w:fill="92D050"/>
            <w:vAlign w:val="center"/>
            <w:hideMark/>
          </w:tcPr>
          <w:p w14:paraId="622918BD" w14:textId="77777777" w:rsidR="00400D43" w:rsidRPr="00BA1201" w:rsidRDefault="00400D43" w:rsidP="00F12A4E">
            <w:pPr>
              <w:spacing w:after="0" w:line="276" w:lineRule="auto"/>
              <w:jc w:val="both"/>
              <w:rPr>
                <w:rFonts w:ascii="Montserrat" w:eastAsia="Times New Roman" w:hAnsi="Montserrat" w:cs="Calibri"/>
                <w:color w:val="000000" w:themeColor="text1"/>
                <w:lang w:val="es-CO" w:eastAsia="es-CO"/>
              </w:rPr>
            </w:pPr>
            <w:r w:rsidRPr="00BA1201">
              <w:rPr>
                <w:rFonts w:ascii="Montserrat" w:eastAsia="Times New Roman" w:hAnsi="Montserrat" w:cs="Calibri"/>
                <w:color w:val="000000" w:themeColor="text1"/>
                <w:lang w:val="es-CO" w:eastAsia="es-CO"/>
              </w:rPr>
              <w:t>Insignificante</w:t>
            </w:r>
          </w:p>
        </w:tc>
        <w:tc>
          <w:tcPr>
            <w:tcW w:w="5738" w:type="dxa"/>
            <w:tcBorders>
              <w:top w:val="nil"/>
              <w:left w:val="nil"/>
              <w:bottom w:val="dotted" w:sz="4" w:space="0" w:color="F79646"/>
              <w:right w:val="dotted" w:sz="4" w:space="0" w:color="F79646"/>
            </w:tcBorders>
            <w:shd w:val="clear" w:color="auto" w:fill="auto"/>
            <w:vAlign w:val="center"/>
            <w:hideMark/>
          </w:tcPr>
          <w:p w14:paraId="5DA6E5D9" w14:textId="77777777" w:rsidR="00400D43" w:rsidRPr="00BA1201" w:rsidRDefault="00400D43" w:rsidP="00F12A4E">
            <w:pPr>
              <w:spacing w:after="0" w:line="276" w:lineRule="auto"/>
              <w:jc w:val="both"/>
              <w:rPr>
                <w:rFonts w:ascii="Montserrat" w:eastAsia="Times New Roman" w:hAnsi="Montserrat" w:cs="Calibri"/>
                <w:color w:val="000000" w:themeColor="text1"/>
                <w:lang w:val="es-CO" w:eastAsia="es-CO"/>
              </w:rPr>
            </w:pPr>
            <w:r w:rsidRPr="00BA1201">
              <w:rPr>
                <w:rFonts w:ascii="Montserrat" w:eastAsia="Times New Roman" w:hAnsi="Montserrat" w:cs="Calibri"/>
                <w:color w:val="000000" w:themeColor="text1"/>
                <w:lang w:val="es-CO" w:eastAsia="es-CO"/>
              </w:rPr>
              <w:t>El riesgo afecta Información que no tiene relevancia frente a la operación del Proceso.</w:t>
            </w:r>
          </w:p>
        </w:tc>
        <w:tc>
          <w:tcPr>
            <w:tcW w:w="1694" w:type="dxa"/>
            <w:tcBorders>
              <w:top w:val="nil"/>
              <w:left w:val="nil"/>
              <w:bottom w:val="dotted" w:sz="4" w:space="0" w:color="F79646"/>
              <w:right w:val="dotted" w:sz="4" w:space="0" w:color="F79646"/>
            </w:tcBorders>
            <w:shd w:val="clear" w:color="auto" w:fill="auto"/>
            <w:vAlign w:val="center"/>
          </w:tcPr>
          <w:p w14:paraId="66CC91D8" w14:textId="77777777" w:rsidR="00400D43" w:rsidRPr="00BA1201" w:rsidRDefault="00400D43" w:rsidP="00F12A4E">
            <w:pPr>
              <w:spacing w:after="0" w:line="276" w:lineRule="auto"/>
              <w:jc w:val="center"/>
              <w:rPr>
                <w:rFonts w:ascii="Montserrat" w:eastAsia="Times New Roman" w:hAnsi="Montserrat" w:cs="Calibri"/>
                <w:color w:val="000000" w:themeColor="text1"/>
                <w:lang w:val="es-CO" w:eastAsia="es-CO"/>
              </w:rPr>
            </w:pPr>
            <w:r w:rsidRPr="00BA1201">
              <w:rPr>
                <w:rFonts w:ascii="Montserrat" w:eastAsia="Times New Roman" w:hAnsi="Montserrat" w:cs="Calibri"/>
                <w:color w:val="000000" w:themeColor="text1"/>
                <w:lang w:val="es-CO" w:eastAsia="es-CO"/>
              </w:rPr>
              <w:t>3</w:t>
            </w:r>
          </w:p>
        </w:tc>
      </w:tr>
      <w:tr w:rsidR="00400D43" w:rsidRPr="00BA1201" w14:paraId="48BCDB87" w14:textId="77777777" w:rsidTr="00BB5E4C">
        <w:trPr>
          <w:trHeight w:val="835"/>
        </w:trPr>
        <w:tc>
          <w:tcPr>
            <w:tcW w:w="931" w:type="dxa"/>
            <w:tcBorders>
              <w:top w:val="nil"/>
              <w:left w:val="dotted" w:sz="4" w:space="0" w:color="F79646"/>
              <w:bottom w:val="dotted" w:sz="4" w:space="0" w:color="F79646"/>
              <w:right w:val="dotted" w:sz="4" w:space="0" w:color="F79646"/>
            </w:tcBorders>
            <w:shd w:val="clear" w:color="000000" w:fill="00B050"/>
            <w:vAlign w:val="center"/>
            <w:hideMark/>
          </w:tcPr>
          <w:p w14:paraId="1DD155C1" w14:textId="77777777" w:rsidR="00400D43" w:rsidRPr="00BA1201" w:rsidRDefault="00400D43" w:rsidP="00F12A4E">
            <w:pPr>
              <w:spacing w:after="0" w:line="276" w:lineRule="auto"/>
              <w:jc w:val="both"/>
              <w:rPr>
                <w:rFonts w:ascii="Montserrat" w:eastAsia="Times New Roman" w:hAnsi="Montserrat" w:cs="Calibri"/>
                <w:color w:val="000000" w:themeColor="text1"/>
                <w:lang w:val="es-CO" w:eastAsia="es-CO"/>
              </w:rPr>
            </w:pPr>
            <w:r w:rsidRPr="00BA1201">
              <w:rPr>
                <w:rFonts w:ascii="Montserrat" w:eastAsia="Times New Roman" w:hAnsi="Montserrat" w:cs="Calibri"/>
                <w:color w:val="000000" w:themeColor="text1"/>
                <w:lang w:val="es-CO" w:eastAsia="es-CO"/>
              </w:rPr>
              <w:t xml:space="preserve">Menor </w:t>
            </w:r>
          </w:p>
        </w:tc>
        <w:tc>
          <w:tcPr>
            <w:tcW w:w="5738" w:type="dxa"/>
            <w:tcBorders>
              <w:top w:val="nil"/>
              <w:left w:val="nil"/>
              <w:bottom w:val="dotted" w:sz="4" w:space="0" w:color="F79646"/>
              <w:right w:val="dotted" w:sz="4" w:space="0" w:color="F79646"/>
            </w:tcBorders>
            <w:shd w:val="clear" w:color="auto" w:fill="auto"/>
            <w:vAlign w:val="center"/>
            <w:hideMark/>
          </w:tcPr>
          <w:p w14:paraId="02D37FD8" w14:textId="77777777" w:rsidR="00400D43" w:rsidRPr="00BA1201" w:rsidRDefault="00400D43" w:rsidP="00F12A4E">
            <w:pPr>
              <w:spacing w:after="0" w:line="276" w:lineRule="auto"/>
              <w:jc w:val="both"/>
              <w:rPr>
                <w:rFonts w:ascii="Montserrat" w:eastAsia="Times New Roman" w:hAnsi="Montserrat" w:cs="Calibri"/>
                <w:color w:val="000000" w:themeColor="text1"/>
                <w:lang w:val="es-CO" w:eastAsia="es-CO"/>
              </w:rPr>
            </w:pPr>
            <w:r w:rsidRPr="00BA1201">
              <w:rPr>
                <w:rFonts w:ascii="Montserrat" w:eastAsia="Times New Roman" w:hAnsi="Montserrat" w:cs="Calibri"/>
                <w:color w:val="000000" w:themeColor="text1"/>
                <w:lang w:val="es-CO" w:eastAsia="es-CO"/>
              </w:rPr>
              <w:t>El riesgo afecta el acceso a los Activos de Información de algún Proceso de la Entidad por automatización o errores humanos.</w:t>
            </w:r>
          </w:p>
        </w:tc>
        <w:tc>
          <w:tcPr>
            <w:tcW w:w="1694" w:type="dxa"/>
            <w:tcBorders>
              <w:top w:val="nil"/>
              <w:left w:val="nil"/>
              <w:bottom w:val="dotted" w:sz="4" w:space="0" w:color="F79646"/>
              <w:right w:val="dotted" w:sz="4" w:space="0" w:color="F79646"/>
            </w:tcBorders>
            <w:shd w:val="clear" w:color="auto" w:fill="auto"/>
            <w:vAlign w:val="center"/>
          </w:tcPr>
          <w:p w14:paraId="06DC33D3" w14:textId="77777777" w:rsidR="00400D43" w:rsidRPr="00BA1201" w:rsidRDefault="00400D43" w:rsidP="00F12A4E">
            <w:pPr>
              <w:spacing w:after="0" w:line="276" w:lineRule="auto"/>
              <w:jc w:val="center"/>
              <w:rPr>
                <w:rFonts w:ascii="Montserrat" w:eastAsia="Times New Roman" w:hAnsi="Montserrat" w:cs="Calibri"/>
                <w:color w:val="000000" w:themeColor="text1"/>
                <w:lang w:val="es-CO" w:eastAsia="es-CO"/>
              </w:rPr>
            </w:pPr>
            <w:r w:rsidRPr="00BA1201">
              <w:rPr>
                <w:rFonts w:ascii="Montserrat" w:eastAsia="Times New Roman" w:hAnsi="Montserrat" w:cs="Calibri"/>
                <w:color w:val="000000" w:themeColor="text1"/>
                <w:lang w:val="es-CO" w:eastAsia="es-CO"/>
              </w:rPr>
              <w:t>6</w:t>
            </w:r>
          </w:p>
        </w:tc>
      </w:tr>
      <w:tr w:rsidR="00400D43" w:rsidRPr="00BA1201" w14:paraId="195901F7" w14:textId="77777777" w:rsidTr="00BB5E4C">
        <w:trPr>
          <w:trHeight w:val="847"/>
        </w:trPr>
        <w:tc>
          <w:tcPr>
            <w:tcW w:w="931" w:type="dxa"/>
            <w:tcBorders>
              <w:top w:val="nil"/>
              <w:left w:val="dotted" w:sz="4" w:space="0" w:color="F79646"/>
              <w:bottom w:val="dotted" w:sz="4" w:space="0" w:color="F79646"/>
              <w:right w:val="dotted" w:sz="4" w:space="0" w:color="F79646"/>
            </w:tcBorders>
            <w:shd w:val="clear" w:color="000000" w:fill="FFFF66"/>
            <w:vAlign w:val="center"/>
            <w:hideMark/>
          </w:tcPr>
          <w:p w14:paraId="103EAB85" w14:textId="77777777" w:rsidR="00400D43" w:rsidRPr="00BA1201" w:rsidRDefault="00400D43" w:rsidP="00F12A4E">
            <w:pPr>
              <w:spacing w:after="0" w:line="276" w:lineRule="auto"/>
              <w:jc w:val="both"/>
              <w:rPr>
                <w:rFonts w:ascii="Montserrat" w:eastAsia="Times New Roman" w:hAnsi="Montserrat" w:cs="Calibri"/>
                <w:color w:val="000000" w:themeColor="text1"/>
                <w:lang w:val="es-CO" w:eastAsia="es-CO"/>
              </w:rPr>
            </w:pPr>
            <w:r w:rsidRPr="00BA1201">
              <w:rPr>
                <w:rFonts w:ascii="Montserrat" w:eastAsia="Times New Roman" w:hAnsi="Montserrat" w:cs="Calibri"/>
                <w:color w:val="000000" w:themeColor="text1"/>
                <w:lang w:val="es-CO" w:eastAsia="es-CO"/>
              </w:rPr>
              <w:t>Moderado</w:t>
            </w:r>
          </w:p>
        </w:tc>
        <w:tc>
          <w:tcPr>
            <w:tcW w:w="5738" w:type="dxa"/>
            <w:tcBorders>
              <w:top w:val="nil"/>
              <w:left w:val="nil"/>
              <w:bottom w:val="dotted" w:sz="4" w:space="0" w:color="F79646"/>
              <w:right w:val="dotted" w:sz="4" w:space="0" w:color="F79646"/>
            </w:tcBorders>
            <w:shd w:val="clear" w:color="auto" w:fill="auto"/>
            <w:vAlign w:val="center"/>
            <w:hideMark/>
          </w:tcPr>
          <w:p w14:paraId="4F46BD92" w14:textId="77777777" w:rsidR="00400D43" w:rsidRPr="00BA1201" w:rsidRDefault="00400D43" w:rsidP="00F12A4E">
            <w:pPr>
              <w:spacing w:after="0" w:line="276" w:lineRule="auto"/>
              <w:jc w:val="both"/>
              <w:rPr>
                <w:rFonts w:ascii="Montserrat" w:eastAsia="Times New Roman" w:hAnsi="Montserrat" w:cs="Calibri"/>
                <w:color w:val="000000" w:themeColor="text1"/>
                <w:lang w:val="es-CO" w:eastAsia="es-CO"/>
              </w:rPr>
            </w:pPr>
            <w:r w:rsidRPr="00BA1201">
              <w:rPr>
                <w:rFonts w:ascii="Montserrat" w:eastAsia="Times New Roman" w:hAnsi="Montserrat" w:cs="Calibri"/>
                <w:color w:val="000000" w:themeColor="text1"/>
                <w:lang w:val="es-CO" w:eastAsia="es-CO"/>
              </w:rPr>
              <w:t>El riesgo afecta los Activos de Información de la Entidad con efecto sobre la Integridad de la Información de la Entidad.</w:t>
            </w:r>
          </w:p>
        </w:tc>
        <w:tc>
          <w:tcPr>
            <w:tcW w:w="1694" w:type="dxa"/>
            <w:tcBorders>
              <w:top w:val="nil"/>
              <w:left w:val="nil"/>
              <w:bottom w:val="dotted" w:sz="4" w:space="0" w:color="F79646"/>
              <w:right w:val="dotted" w:sz="4" w:space="0" w:color="F79646"/>
            </w:tcBorders>
            <w:shd w:val="clear" w:color="auto" w:fill="auto"/>
            <w:vAlign w:val="center"/>
          </w:tcPr>
          <w:p w14:paraId="67E362FA" w14:textId="77777777" w:rsidR="00400D43" w:rsidRPr="00BA1201" w:rsidRDefault="00400D43" w:rsidP="00F12A4E">
            <w:pPr>
              <w:spacing w:after="0" w:line="276" w:lineRule="auto"/>
              <w:jc w:val="center"/>
              <w:rPr>
                <w:rFonts w:ascii="Montserrat" w:eastAsia="Times New Roman" w:hAnsi="Montserrat" w:cs="Calibri"/>
                <w:color w:val="000000" w:themeColor="text1"/>
                <w:lang w:val="es-CO" w:eastAsia="es-CO"/>
              </w:rPr>
            </w:pPr>
            <w:r w:rsidRPr="00BA1201">
              <w:rPr>
                <w:rFonts w:ascii="Montserrat" w:eastAsia="Times New Roman" w:hAnsi="Montserrat" w:cs="Calibri"/>
                <w:color w:val="000000" w:themeColor="text1"/>
                <w:lang w:val="es-CO" w:eastAsia="es-CO"/>
              </w:rPr>
              <w:t>9</w:t>
            </w:r>
          </w:p>
        </w:tc>
      </w:tr>
      <w:tr w:rsidR="00400D43" w:rsidRPr="00BA1201" w14:paraId="275B856E" w14:textId="77777777" w:rsidTr="00BB5E4C">
        <w:trPr>
          <w:trHeight w:val="863"/>
        </w:trPr>
        <w:tc>
          <w:tcPr>
            <w:tcW w:w="931" w:type="dxa"/>
            <w:tcBorders>
              <w:top w:val="nil"/>
              <w:left w:val="dotted" w:sz="4" w:space="0" w:color="F79646"/>
              <w:bottom w:val="dotted" w:sz="4" w:space="0" w:color="F79646"/>
              <w:right w:val="dotted" w:sz="4" w:space="0" w:color="F79646"/>
            </w:tcBorders>
            <w:shd w:val="clear" w:color="000000" w:fill="FFC000"/>
            <w:vAlign w:val="center"/>
            <w:hideMark/>
          </w:tcPr>
          <w:p w14:paraId="06AD1EDA" w14:textId="77777777" w:rsidR="00400D43" w:rsidRPr="00BA1201" w:rsidRDefault="00400D43" w:rsidP="00F12A4E">
            <w:pPr>
              <w:spacing w:after="0" w:line="276" w:lineRule="auto"/>
              <w:jc w:val="both"/>
              <w:rPr>
                <w:rFonts w:ascii="Montserrat" w:eastAsia="Times New Roman" w:hAnsi="Montserrat" w:cs="Calibri"/>
                <w:color w:val="000000" w:themeColor="text1"/>
                <w:lang w:val="es-CO" w:eastAsia="es-CO"/>
              </w:rPr>
            </w:pPr>
            <w:r w:rsidRPr="00BA1201">
              <w:rPr>
                <w:rFonts w:ascii="Montserrat" w:eastAsia="Times New Roman" w:hAnsi="Montserrat" w:cs="Calibri"/>
                <w:color w:val="000000" w:themeColor="text1"/>
                <w:lang w:val="es-CO" w:eastAsia="es-CO"/>
              </w:rPr>
              <w:t>Mayor</w:t>
            </w:r>
          </w:p>
        </w:tc>
        <w:tc>
          <w:tcPr>
            <w:tcW w:w="5738" w:type="dxa"/>
            <w:tcBorders>
              <w:top w:val="nil"/>
              <w:left w:val="nil"/>
              <w:bottom w:val="dotted" w:sz="4" w:space="0" w:color="F79646"/>
              <w:right w:val="dotted" w:sz="4" w:space="0" w:color="F79646"/>
            </w:tcBorders>
            <w:shd w:val="clear" w:color="auto" w:fill="auto"/>
            <w:vAlign w:val="center"/>
            <w:hideMark/>
          </w:tcPr>
          <w:p w14:paraId="3A853490" w14:textId="77777777" w:rsidR="00400D43" w:rsidRPr="00BA1201" w:rsidRDefault="00400D43" w:rsidP="00F12A4E">
            <w:pPr>
              <w:spacing w:after="0" w:line="276" w:lineRule="auto"/>
              <w:jc w:val="both"/>
              <w:rPr>
                <w:rFonts w:ascii="Montserrat" w:eastAsia="Times New Roman" w:hAnsi="Montserrat" w:cs="Calibri"/>
                <w:color w:val="000000" w:themeColor="text1"/>
                <w:lang w:val="es-CO" w:eastAsia="es-CO"/>
              </w:rPr>
            </w:pPr>
            <w:r w:rsidRPr="00BA1201">
              <w:rPr>
                <w:rFonts w:ascii="Montserrat" w:eastAsia="Times New Roman" w:hAnsi="Montserrat" w:cs="Calibri"/>
                <w:color w:val="000000" w:themeColor="text1"/>
                <w:lang w:val="es-CO" w:eastAsia="es-CO"/>
              </w:rPr>
              <w:t xml:space="preserve">El riesgo afecta los Activos de Información de la Entidad con efecto sobre la Confidencialidad y la Integridad de la Información de la Entidad. </w:t>
            </w:r>
          </w:p>
        </w:tc>
        <w:tc>
          <w:tcPr>
            <w:tcW w:w="1694" w:type="dxa"/>
            <w:tcBorders>
              <w:top w:val="nil"/>
              <w:left w:val="nil"/>
              <w:bottom w:val="dotted" w:sz="4" w:space="0" w:color="F79646"/>
              <w:right w:val="dotted" w:sz="4" w:space="0" w:color="F79646"/>
            </w:tcBorders>
            <w:shd w:val="clear" w:color="auto" w:fill="auto"/>
            <w:vAlign w:val="center"/>
          </w:tcPr>
          <w:p w14:paraId="233E47F7" w14:textId="77777777" w:rsidR="00400D43" w:rsidRPr="00BA1201" w:rsidRDefault="00400D43" w:rsidP="00F12A4E">
            <w:pPr>
              <w:spacing w:after="0" w:line="276" w:lineRule="auto"/>
              <w:jc w:val="center"/>
              <w:rPr>
                <w:rFonts w:ascii="Montserrat" w:eastAsia="Times New Roman" w:hAnsi="Montserrat" w:cs="Calibri"/>
                <w:color w:val="000000" w:themeColor="text1"/>
                <w:lang w:val="es-CO" w:eastAsia="es-CO"/>
              </w:rPr>
            </w:pPr>
            <w:r w:rsidRPr="00BA1201">
              <w:rPr>
                <w:rFonts w:ascii="Montserrat" w:eastAsia="Times New Roman" w:hAnsi="Montserrat" w:cs="Calibri"/>
                <w:color w:val="000000" w:themeColor="text1"/>
                <w:lang w:val="es-CO" w:eastAsia="es-CO"/>
              </w:rPr>
              <w:t>12</w:t>
            </w:r>
          </w:p>
        </w:tc>
      </w:tr>
      <w:tr w:rsidR="00400D43" w:rsidRPr="00BA1201" w14:paraId="09911BD7" w14:textId="77777777" w:rsidTr="00BB5E4C">
        <w:trPr>
          <w:trHeight w:val="833"/>
        </w:trPr>
        <w:tc>
          <w:tcPr>
            <w:tcW w:w="931" w:type="dxa"/>
            <w:tcBorders>
              <w:top w:val="nil"/>
              <w:left w:val="dotted" w:sz="4" w:space="0" w:color="F79646"/>
              <w:bottom w:val="dotted" w:sz="4" w:space="0" w:color="F79646"/>
              <w:right w:val="dotted" w:sz="4" w:space="0" w:color="F79646"/>
            </w:tcBorders>
            <w:shd w:val="clear" w:color="000000" w:fill="FF0000"/>
            <w:vAlign w:val="center"/>
            <w:hideMark/>
          </w:tcPr>
          <w:p w14:paraId="7D1A975D" w14:textId="77777777" w:rsidR="00400D43" w:rsidRPr="00BA1201" w:rsidRDefault="00400D43" w:rsidP="00F12A4E">
            <w:pPr>
              <w:spacing w:after="0" w:line="276" w:lineRule="auto"/>
              <w:jc w:val="both"/>
              <w:rPr>
                <w:rFonts w:ascii="Montserrat" w:eastAsia="Times New Roman" w:hAnsi="Montserrat" w:cs="Calibri"/>
                <w:color w:val="000000" w:themeColor="text1"/>
                <w:lang w:val="es-CO" w:eastAsia="es-CO"/>
              </w:rPr>
            </w:pPr>
            <w:r w:rsidRPr="00866C43">
              <w:rPr>
                <w:rFonts w:ascii="Montserrat" w:eastAsia="Times New Roman" w:hAnsi="Montserrat" w:cs="Calibri"/>
                <w:color w:val="FFFFFF" w:themeColor="background1"/>
                <w:lang w:val="es-CO" w:eastAsia="es-CO"/>
              </w:rPr>
              <w:t>Catastrófico</w:t>
            </w:r>
          </w:p>
        </w:tc>
        <w:tc>
          <w:tcPr>
            <w:tcW w:w="5738" w:type="dxa"/>
            <w:tcBorders>
              <w:top w:val="nil"/>
              <w:left w:val="nil"/>
              <w:bottom w:val="dotted" w:sz="4" w:space="0" w:color="F79646"/>
              <w:right w:val="dotted" w:sz="4" w:space="0" w:color="F79646"/>
            </w:tcBorders>
            <w:shd w:val="clear" w:color="auto" w:fill="auto"/>
            <w:vAlign w:val="center"/>
            <w:hideMark/>
          </w:tcPr>
          <w:p w14:paraId="002DB2CA" w14:textId="77777777" w:rsidR="00400D43" w:rsidRPr="00BA1201" w:rsidRDefault="00400D43" w:rsidP="00F12A4E">
            <w:pPr>
              <w:spacing w:after="0" w:line="276" w:lineRule="auto"/>
              <w:jc w:val="both"/>
              <w:rPr>
                <w:rFonts w:ascii="Montserrat" w:eastAsia="Times New Roman" w:hAnsi="Montserrat" w:cs="Calibri"/>
                <w:color w:val="000000" w:themeColor="text1"/>
                <w:lang w:val="es-CO" w:eastAsia="es-CO"/>
              </w:rPr>
            </w:pPr>
            <w:r w:rsidRPr="00BA1201">
              <w:rPr>
                <w:rFonts w:ascii="Montserrat" w:eastAsia="Times New Roman" w:hAnsi="Montserrat" w:cs="Calibri"/>
                <w:color w:val="000000" w:themeColor="text1"/>
                <w:lang w:val="es-CO" w:eastAsia="es-CO"/>
              </w:rPr>
              <w:t>El riesgo afecta los Activos de Información de la Entidad con efecto sobre la Confidencialidad, la Integridad y la Disponibilidad de la Información de la Entidad.</w:t>
            </w:r>
          </w:p>
        </w:tc>
        <w:tc>
          <w:tcPr>
            <w:tcW w:w="1694" w:type="dxa"/>
            <w:tcBorders>
              <w:top w:val="nil"/>
              <w:left w:val="nil"/>
              <w:bottom w:val="dotted" w:sz="4" w:space="0" w:color="F79646"/>
              <w:right w:val="dotted" w:sz="4" w:space="0" w:color="F79646"/>
            </w:tcBorders>
            <w:shd w:val="clear" w:color="auto" w:fill="auto"/>
            <w:vAlign w:val="center"/>
          </w:tcPr>
          <w:p w14:paraId="7430A75A" w14:textId="77777777" w:rsidR="00400D43" w:rsidRPr="00BA1201" w:rsidRDefault="00400D43" w:rsidP="00F12A4E">
            <w:pPr>
              <w:spacing w:after="0" w:line="276" w:lineRule="auto"/>
              <w:jc w:val="center"/>
              <w:rPr>
                <w:rFonts w:ascii="Montserrat" w:eastAsia="Times New Roman" w:hAnsi="Montserrat" w:cs="Calibri"/>
                <w:color w:val="000000" w:themeColor="text1"/>
                <w:lang w:val="es-CO" w:eastAsia="es-CO"/>
              </w:rPr>
            </w:pPr>
            <w:r w:rsidRPr="00BA1201">
              <w:rPr>
                <w:rFonts w:ascii="Montserrat" w:eastAsia="Times New Roman" w:hAnsi="Montserrat" w:cs="Calibri"/>
                <w:color w:val="000000" w:themeColor="text1"/>
                <w:lang w:val="es-CO" w:eastAsia="es-CO"/>
              </w:rPr>
              <w:t>15</w:t>
            </w:r>
          </w:p>
        </w:tc>
      </w:tr>
    </w:tbl>
    <w:p w14:paraId="6DBAFD3B" w14:textId="77777777" w:rsidR="00400D43" w:rsidRPr="008A7258" w:rsidRDefault="00400D43" w:rsidP="00F12A4E">
      <w:pPr>
        <w:shd w:val="clear" w:color="auto" w:fill="FFFFFF"/>
        <w:spacing w:after="0" w:line="276" w:lineRule="auto"/>
        <w:jc w:val="both"/>
        <w:rPr>
          <w:rFonts w:ascii="Montserrat" w:hAnsi="Montserrat"/>
          <w:color w:val="FF0000"/>
        </w:rPr>
      </w:pPr>
    </w:p>
    <w:p w14:paraId="3991AD74" w14:textId="5688CF94" w:rsidR="00400D43" w:rsidRPr="00345B50" w:rsidRDefault="00866C43" w:rsidP="00FE23D0">
      <w:pPr>
        <w:pStyle w:val="Prrafodelista"/>
        <w:numPr>
          <w:ilvl w:val="3"/>
          <w:numId w:val="11"/>
        </w:numPr>
        <w:spacing w:line="276" w:lineRule="auto"/>
        <w:rPr>
          <w:rFonts w:ascii="Montserrat" w:hAnsi="Montserrat"/>
        </w:rPr>
      </w:pPr>
      <w:r w:rsidRPr="00345B50">
        <w:rPr>
          <w:rFonts w:ascii="Montserrat" w:hAnsi="Montserrat" w:cs="Times New Roman (Body CS)"/>
          <w:smallCaps/>
        </w:rPr>
        <w:t xml:space="preserve">Tabla de probabilidad – riesgo de seguridad </w:t>
      </w:r>
      <w:r w:rsidR="001434D4" w:rsidRPr="00345B50">
        <w:rPr>
          <w:rFonts w:ascii="Montserrat" w:hAnsi="Montserrat" w:cs="Times New Roman (Body CS)"/>
          <w:smallCaps/>
        </w:rPr>
        <w:t xml:space="preserve">y privacidad </w:t>
      </w:r>
      <w:r w:rsidRPr="00345B50">
        <w:rPr>
          <w:rFonts w:ascii="Montserrat" w:hAnsi="Montserrat" w:cs="Times New Roman (Body CS)"/>
          <w:smallCaps/>
        </w:rPr>
        <w:t>de la información</w:t>
      </w:r>
    </w:p>
    <w:p w14:paraId="24B82012" w14:textId="015D2849" w:rsidR="00400D43" w:rsidRPr="00345B50" w:rsidRDefault="00866C43" w:rsidP="00F12A4E">
      <w:pPr>
        <w:spacing w:line="276" w:lineRule="auto"/>
        <w:ind w:firstLine="360"/>
        <w:jc w:val="both"/>
        <w:rPr>
          <w:rFonts w:ascii="Montserrat" w:hAnsi="Montserrat"/>
        </w:rPr>
      </w:pPr>
      <w:r w:rsidRPr="00345B50">
        <w:rPr>
          <w:rFonts w:ascii="Montserrat" w:hAnsi="Montserrat"/>
        </w:rPr>
        <w:t xml:space="preserve">Se adopta la siguiente tabla para calificar la probabilidad de ocurrencia de los riesgos de </w:t>
      </w:r>
      <w:r w:rsidR="00F04E22" w:rsidRPr="00345B50">
        <w:rPr>
          <w:rFonts w:ascii="Montserrat" w:hAnsi="Montserrat"/>
        </w:rPr>
        <w:t xml:space="preserve">seguridad </w:t>
      </w:r>
      <w:r w:rsidR="001434D4" w:rsidRPr="00345B50">
        <w:rPr>
          <w:rFonts w:ascii="Montserrat" w:hAnsi="Montserrat"/>
        </w:rPr>
        <w:t xml:space="preserve">y privacidad </w:t>
      </w:r>
      <w:r w:rsidR="00F04E22" w:rsidRPr="00345B50">
        <w:rPr>
          <w:rFonts w:ascii="Montserrat" w:hAnsi="Montserrat"/>
        </w:rPr>
        <w:t>de la información</w:t>
      </w:r>
      <w:r w:rsidRPr="00345B50">
        <w:rPr>
          <w:rFonts w:ascii="Montserrat" w:hAnsi="Montserrat"/>
        </w:rPr>
        <w:t>:</w:t>
      </w:r>
    </w:p>
    <w:tbl>
      <w:tblPr>
        <w:tblW w:w="8385" w:type="dxa"/>
        <w:tblInd w:w="142" w:type="dxa"/>
        <w:tblCellMar>
          <w:left w:w="70" w:type="dxa"/>
          <w:right w:w="70" w:type="dxa"/>
        </w:tblCellMar>
        <w:tblLook w:val="04A0" w:firstRow="1" w:lastRow="0" w:firstColumn="1" w:lastColumn="0" w:noHBand="0" w:noVBand="1"/>
      </w:tblPr>
      <w:tblGrid>
        <w:gridCol w:w="1436"/>
        <w:gridCol w:w="5248"/>
        <w:gridCol w:w="1701"/>
      </w:tblGrid>
      <w:tr w:rsidR="00400D43" w:rsidRPr="008A7258" w14:paraId="24EAEF3B" w14:textId="77777777" w:rsidTr="00BB5E4C">
        <w:trPr>
          <w:trHeight w:val="510"/>
          <w:tblHeader/>
        </w:trPr>
        <w:tc>
          <w:tcPr>
            <w:tcW w:w="851" w:type="dxa"/>
            <w:tcBorders>
              <w:top w:val="nil"/>
              <w:left w:val="nil"/>
              <w:bottom w:val="nil"/>
              <w:right w:val="nil"/>
            </w:tcBorders>
            <w:shd w:val="clear" w:color="auto" w:fill="auto"/>
            <w:vAlign w:val="center"/>
            <w:hideMark/>
          </w:tcPr>
          <w:p w14:paraId="46B31FB7" w14:textId="77777777" w:rsidR="00400D43" w:rsidRPr="008A7258" w:rsidRDefault="00400D43" w:rsidP="00F12A4E">
            <w:pPr>
              <w:spacing w:after="0" w:line="276" w:lineRule="auto"/>
              <w:jc w:val="both"/>
              <w:rPr>
                <w:rFonts w:ascii="Montserrat" w:eastAsia="Times New Roman" w:hAnsi="Montserrat" w:cs="Times New Roman"/>
                <w:color w:val="FF0000"/>
                <w:lang w:val="es-CO" w:eastAsia="es-CO"/>
              </w:rPr>
            </w:pPr>
          </w:p>
        </w:tc>
        <w:tc>
          <w:tcPr>
            <w:tcW w:w="5811" w:type="dxa"/>
            <w:tcBorders>
              <w:top w:val="nil"/>
              <w:left w:val="nil"/>
              <w:bottom w:val="nil"/>
              <w:right w:val="nil"/>
            </w:tcBorders>
            <w:shd w:val="clear" w:color="000000" w:fill="BFBFBF"/>
            <w:vAlign w:val="center"/>
            <w:hideMark/>
          </w:tcPr>
          <w:p w14:paraId="60D48CC4" w14:textId="77777777" w:rsidR="00400D43" w:rsidRPr="00866C43" w:rsidRDefault="00400D43" w:rsidP="00F12A4E">
            <w:pPr>
              <w:spacing w:after="0" w:line="276" w:lineRule="auto"/>
              <w:jc w:val="both"/>
              <w:rPr>
                <w:rFonts w:ascii="Montserrat" w:eastAsia="Times New Roman" w:hAnsi="Montserrat" w:cs="Calibri"/>
                <w:color w:val="000000" w:themeColor="text1"/>
                <w:lang w:val="es-CO" w:eastAsia="es-CO"/>
              </w:rPr>
            </w:pPr>
            <w:r w:rsidRPr="00866C43">
              <w:rPr>
                <w:rFonts w:ascii="Montserrat" w:eastAsia="Times New Roman" w:hAnsi="Montserrat" w:cs="Calibri"/>
                <w:color w:val="000000" w:themeColor="text1"/>
                <w:lang w:val="es-CO" w:eastAsia="es-CO"/>
              </w:rPr>
              <w:t>Probabilidad de Afectación</w:t>
            </w:r>
          </w:p>
        </w:tc>
        <w:tc>
          <w:tcPr>
            <w:tcW w:w="1723" w:type="dxa"/>
            <w:tcBorders>
              <w:top w:val="nil"/>
              <w:left w:val="nil"/>
              <w:bottom w:val="nil"/>
              <w:right w:val="nil"/>
            </w:tcBorders>
            <w:shd w:val="clear" w:color="000000" w:fill="BFBFBF"/>
            <w:vAlign w:val="center"/>
            <w:hideMark/>
          </w:tcPr>
          <w:p w14:paraId="55291A83" w14:textId="77777777" w:rsidR="00400D43" w:rsidRPr="00866C43" w:rsidRDefault="00400D43" w:rsidP="00F12A4E">
            <w:pPr>
              <w:spacing w:after="0" w:line="276" w:lineRule="auto"/>
              <w:jc w:val="both"/>
              <w:rPr>
                <w:rFonts w:ascii="Montserrat" w:eastAsia="Times New Roman" w:hAnsi="Montserrat" w:cs="Calibri"/>
                <w:color w:val="000000" w:themeColor="text1"/>
                <w:lang w:val="es-CO" w:eastAsia="es-CO"/>
              </w:rPr>
            </w:pPr>
            <w:r w:rsidRPr="00866C43">
              <w:rPr>
                <w:rFonts w:ascii="Montserrat" w:eastAsia="Times New Roman" w:hAnsi="Montserrat" w:cs="Calibri"/>
                <w:color w:val="000000" w:themeColor="text1"/>
                <w:lang w:val="es-CO" w:eastAsia="es-CO"/>
              </w:rPr>
              <w:t>Probabilidad</w:t>
            </w:r>
          </w:p>
        </w:tc>
      </w:tr>
      <w:tr w:rsidR="00400D43" w:rsidRPr="008A7258" w14:paraId="1D7B985C" w14:textId="77777777" w:rsidTr="00BB5E4C">
        <w:trPr>
          <w:trHeight w:val="777"/>
        </w:trPr>
        <w:tc>
          <w:tcPr>
            <w:tcW w:w="851" w:type="dxa"/>
            <w:tcBorders>
              <w:top w:val="nil"/>
              <w:left w:val="dotted" w:sz="4" w:space="0" w:color="F79646"/>
              <w:bottom w:val="dotted" w:sz="4" w:space="0" w:color="F79646"/>
              <w:right w:val="dotted" w:sz="4" w:space="0" w:color="F79646"/>
            </w:tcBorders>
            <w:shd w:val="clear" w:color="000000" w:fill="92D050"/>
            <w:vAlign w:val="center"/>
            <w:hideMark/>
          </w:tcPr>
          <w:p w14:paraId="63E86387" w14:textId="77777777" w:rsidR="00400D43" w:rsidRPr="00866C43" w:rsidRDefault="00400D43" w:rsidP="00F12A4E">
            <w:pPr>
              <w:spacing w:after="0" w:line="276" w:lineRule="auto"/>
              <w:jc w:val="both"/>
              <w:rPr>
                <w:rFonts w:ascii="Montserrat" w:eastAsia="Times New Roman" w:hAnsi="Montserrat" w:cs="Calibri"/>
                <w:color w:val="000000" w:themeColor="text1"/>
                <w:lang w:val="es-CO" w:eastAsia="es-CO"/>
              </w:rPr>
            </w:pPr>
            <w:r w:rsidRPr="00866C43">
              <w:rPr>
                <w:rFonts w:ascii="Montserrat" w:eastAsia="Times New Roman" w:hAnsi="Montserrat" w:cs="Calibri"/>
                <w:color w:val="000000" w:themeColor="text1"/>
                <w:lang w:val="es-CO" w:eastAsia="es-CO"/>
              </w:rPr>
              <w:t>Raro</w:t>
            </w:r>
          </w:p>
        </w:tc>
        <w:tc>
          <w:tcPr>
            <w:tcW w:w="5811" w:type="dxa"/>
            <w:tcBorders>
              <w:top w:val="nil"/>
              <w:left w:val="nil"/>
              <w:bottom w:val="dotted" w:sz="4" w:space="0" w:color="F79646"/>
              <w:right w:val="dotted" w:sz="4" w:space="0" w:color="F79646"/>
            </w:tcBorders>
            <w:shd w:val="clear" w:color="auto" w:fill="auto"/>
            <w:vAlign w:val="center"/>
            <w:hideMark/>
          </w:tcPr>
          <w:p w14:paraId="653F1B9D" w14:textId="77777777" w:rsidR="00400D43" w:rsidRPr="00866C43" w:rsidRDefault="00400D43" w:rsidP="00F12A4E">
            <w:pPr>
              <w:spacing w:after="0" w:line="276" w:lineRule="auto"/>
              <w:jc w:val="both"/>
              <w:rPr>
                <w:rFonts w:ascii="Montserrat" w:eastAsia="Times New Roman" w:hAnsi="Montserrat" w:cs="Calibri"/>
                <w:color w:val="000000" w:themeColor="text1"/>
                <w:lang w:val="es-CO" w:eastAsia="es-CO"/>
              </w:rPr>
            </w:pPr>
            <w:r w:rsidRPr="00866C43">
              <w:rPr>
                <w:rFonts w:ascii="Montserrat" w:eastAsia="Times New Roman" w:hAnsi="Montserrat" w:cs="Calibri"/>
                <w:color w:val="000000" w:themeColor="text1"/>
                <w:lang w:val="es-CO" w:eastAsia="es-CO"/>
              </w:rPr>
              <w:t>La afectación a la información no se presenta en las actividades del proceso y si se presenta no genera afectaciones en el logro de los Objetivos.</w:t>
            </w:r>
          </w:p>
        </w:tc>
        <w:tc>
          <w:tcPr>
            <w:tcW w:w="1723" w:type="dxa"/>
            <w:tcBorders>
              <w:top w:val="nil"/>
              <w:left w:val="nil"/>
              <w:bottom w:val="dotted" w:sz="4" w:space="0" w:color="F79646"/>
              <w:right w:val="dotted" w:sz="4" w:space="0" w:color="F79646"/>
            </w:tcBorders>
            <w:shd w:val="clear" w:color="auto" w:fill="auto"/>
            <w:vAlign w:val="center"/>
          </w:tcPr>
          <w:p w14:paraId="4113539D" w14:textId="77777777" w:rsidR="00400D43" w:rsidRPr="00866C43" w:rsidRDefault="00400D43" w:rsidP="00F12A4E">
            <w:pPr>
              <w:spacing w:after="0" w:line="276" w:lineRule="auto"/>
              <w:jc w:val="center"/>
              <w:rPr>
                <w:rFonts w:ascii="Montserrat" w:eastAsia="Times New Roman" w:hAnsi="Montserrat" w:cs="Calibri"/>
                <w:color w:val="000000" w:themeColor="text1"/>
                <w:lang w:val="es-CO" w:eastAsia="es-CO"/>
              </w:rPr>
            </w:pPr>
            <w:r w:rsidRPr="00866C43">
              <w:rPr>
                <w:rFonts w:ascii="Montserrat" w:eastAsia="Times New Roman" w:hAnsi="Montserrat" w:cs="Calibri"/>
                <w:color w:val="000000" w:themeColor="text1"/>
                <w:lang w:val="es-CO" w:eastAsia="es-CO"/>
              </w:rPr>
              <w:t>1</w:t>
            </w:r>
          </w:p>
        </w:tc>
      </w:tr>
      <w:tr w:rsidR="00400D43" w:rsidRPr="008A7258" w14:paraId="041271C1" w14:textId="77777777" w:rsidTr="00BB5E4C">
        <w:trPr>
          <w:trHeight w:val="843"/>
        </w:trPr>
        <w:tc>
          <w:tcPr>
            <w:tcW w:w="851" w:type="dxa"/>
            <w:tcBorders>
              <w:top w:val="nil"/>
              <w:left w:val="dotted" w:sz="4" w:space="0" w:color="F79646"/>
              <w:bottom w:val="dotted" w:sz="4" w:space="0" w:color="F79646"/>
              <w:right w:val="dotted" w:sz="4" w:space="0" w:color="F79646"/>
            </w:tcBorders>
            <w:shd w:val="clear" w:color="000000" w:fill="00B050"/>
            <w:vAlign w:val="center"/>
            <w:hideMark/>
          </w:tcPr>
          <w:p w14:paraId="2990D199" w14:textId="77777777" w:rsidR="00400D43" w:rsidRPr="00866C43" w:rsidRDefault="00400D43" w:rsidP="00F12A4E">
            <w:pPr>
              <w:spacing w:after="0" w:line="276" w:lineRule="auto"/>
              <w:jc w:val="both"/>
              <w:rPr>
                <w:rFonts w:ascii="Montserrat" w:eastAsia="Times New Roman" w:hAnsi="Montserrat" w:cs="Calibri"/>
                <w:color w:val="000000" w:themeColor="text1"/>
                <w:lang w:val="es-CO" w:eastAsia="es-CO"/>
              </w:rPr>
            </w:pPr>
            <w:r w:rsidRPr="00866C43">
              <w:rPr>
                <w:rFonts w:ascii="Montserrat" w:eastAsia="Times New Roman" w:hAnsi="Montserrat" w:cs="Calibri"/>
                <w:color w:val="000000" w:themeColor="text1"/>
                <w:lang w:val="es-CO" w:eastAsia="es-CO"/>
              </w:rPr>
              <w:t>Improbable</w:t>
            </w:r>
          </w:p>
        </w:tc>
        <w:tc>
          <w:tcPr>
            <w:tcW w:w="5811" w:type="dxa"/>
            <w:tcBorders>
              <w:top w:val="nil"/>
              <w:left w:val="nil"/>
              <w:bottom w:val="dotted" w:sz="4" w:space="0" w:color="F79646"/>
              <w:right w:val="dotted" w:sz="4" w:space="0" w:color="F79646"/>
            </w:tcBorders>
            <w:shd w:val="clear" w:color="auto" w:fill="auto"/>
            <w:vAlign w:val="center"/>
            <w:hideMark/>
          </w:tcPr>
          <w:p w14:paraId="33C59BB2" w14:textId="77777777" w:rsidR="00400D43" w:rsidRPr="00866C43" w:rsidRDefault="00400D43" w:rsidP="00F12A4E">
            <w:pPr>
              <w:spacing w:after="0" w:line="276" w:lineRule="auto"/>
              <w:jc w:val="both"/>
              <w:rPr>
                <w:rFonts w:ascii="Montserrat" w:eastAsia="Times New Roman" w:hAnsi="Montserrat" w:cs="Calibri"/>
                <w:color w:val="000000" w:themeColor="text1"/>
                <w:lang w:val="es-CO" w:eastAsia="es-CO"/>
              </w:rPr>
            </w:pPr>
            <w:r w:rsidRPr="00866C43">
              <w:rPr>
                <w:rFonts w:ascii="Montserrat" w:eastAsia="Times New Roman" w:hAnsi="Montserrat" w:cs="Calibri"/>
                <w:color w:val="000000" w:themeColor="text1"/>
                <w:lang w:val="es-CO" w:eastAsia="es-CO"/>
              </w:rPr>
              <w:t>La afectación a los Activos de información se presenta en las actividades del proceso sin generar afectaciones en el logro de los Objetivos.</w:t>
            </w:r>
          </w:p>
        </w:tc>
        <w:tc>
          <w:tcPr>
            <w:tcW w:w="1723" w:type="dxa"/>
            <w:tcBorders>
              <w:top w:val="nil"/>
              <w:left w:val="nil"/>
              <w:bottom w:val="dotted" w:sz="4" w:space="0" w:color="F79646"/>
              <w:right w:val="dotted" w:sz="4" w:space="0" w:color="F79646"/>
            </w:tcBorders>
            <w:shd w:val="clear" w:color="auto" w:fill="auto"/>
            <w:vAlign w:val="center"/>
          </w:tcPr>
          <w:p w14:paraId="3EF2CF96" w14:textId="77777777" w:rsidR="00400D43" w:rsidRPr="00866C43" w:rsidRDefault="00400D43" w:rsidP="00F12A4E">
            <w:pPr>
              <w:spacing w:after="0" w:line="276" w:lineRule="auto"/>
              <w:jc w:val="center"/>
              <w:rPr>
                <w:rFonts w:ascii="Montserrat" w:eastAsia="Times New Roman" w:hAnsi="Montserrat" w:cs="Calibri"/>
                <w:color w:val="000000" w:themeColor="text1"/>
                <w:lang w:val="es-CO" w:eastAsia="es-CO"/>
              </w:rPr>
            </w:pPr>
            <w:r w:rsidRPr="00866C43">
              <w:rPr>
                <w:rFonts w:ascii="Montserrat" w:eastAsia="Times New Roman" w:hAnsi="Montserrat" w:cs="Calibri"/>
                <w:color w:val="000000" w:themeColor="text1"/>
                <w:lang w:val="es-CO" w:eastAsia="es-CO"/>
              </w:rPr>
              <w:t>2</w:t>
            </w:r>
          </w:p>
        </w:tc>
      </w:tr>
      <w:tr w:rsidR="00400D43" w:rsidRPr="008A7258" w14:paraId="0015B3D3" w14:textId="77777777" w:rsidTr="00BB5E4C">
        <w:trPr>
          <w:trHeight w:val="845"/>
        </w:trPr>
        <w:tc>
          <w:tcPr>
            <w:tcW w:w="851" w:type="dxa"/>
            <w:tcBorders>
              <w:top w:val="nil"/>
              <w:left w:val="dotted" w:sz="4" w:space="0" w:color="F79646"/>
              <w:bottom w:val="dotted" w:sz="4" w:space="0" w:color="F79646"/>
              <w:right w:val="dotted" w:sz="4" w:space="0" w:color="F79646"/>
            </w:tcBorders>
            <w:shd w:val="clear" w:color="000000" w:fill="FFFF66"/>
            <w:vAlign w:val="center"/>
            <w:hideMark/>
          </w:tcPr>
          <w:p w14:paraId="52A2BECC" w14:textId="77777777" w:rsidR="00400D43" w:rsidRPr="00866C43" w:rsidRDefault="00400D43" w:rsidP="00F12A4E">
            <w:pPr>
              <w:spacing w:after="0" w:line="276" w:lineRule="auto"/>
              <w:jc w:val="both"/>
              <w:rPr>
                <w:rFonts w:ascii="Montserrat" w:eastAsia="Times New Roman" w:hAnsi="Montserrat" w:cs="Calibri"/>
                <w:color w:val="000000" w:themeColor="text1"/>
                <w:lang w:val="es-CO" w:eastAsia="es-CO"/>
              </w:rPr>
            </w:pPr>
            <w:r w:rsidRPr="00866C43">
              <w:rPr>
                <w:rFonts w:ascii="Montserrat" w:eastAsia="Times New Roman" w:hAnsi="Montserrat" w:cs="Calibri"/>
                <w:color w:val="000000" w:themeColor="text1"/>
                <w:lang w:val="es-CO" w:eastAsia="es-CO"/>
              </w:rPr>
              <w:t>Posible</w:t>
            </w:r>
          </w:p>
        </w:tc>
        <w:tc>
          <w:tcPr>
            <w:tcW w:w="5811" w:type="dxa"/>
            <w:tcBorders>
              <w:top w:val="nil"/>
              <w:left w:val="nil"/>
              <w:bottom w:val="dotted" w:sz="4" w:space="0" w:color="F79646"/>
              <w:right w:val="dotted" w:sz="4" w:space="0" w:color="F79646"/>
            </w:tcBorders>
            <w:shd w:val="clear" w:color="auto" w:fill="auto"/>
            <w:vAlign w:val="center"/>
            <w:hideMark/>
          </w:tcPr>
          <w:p w14:paraId="487E6F1A" w14:textId="77777777" w:rsidR="00400D43" w:rsidRPr="00866C43" w:rsidRDefault="00400D43" w:rsidP="00F12A4E">
            <w:pPr>
              <w:spacing w:after="0" w:line="276" w:lineRule="auto"/>
              <w:jc w:val="both"/>
              <w:rPr>
                <w:rFonts w:ascii="Montserrat" w:eastAsia="Times New Roman" w:hAnsi="Montserrat" w:cs="Calibri"/>
                <w:color w:val="000000" w:themeColor="text1"/>
                <w:lang w:val="es-CO" w:eastAsia="es-CO"/>
              </w:rPr>
            </w:pPr>
            <w:r w:rsidRPr="00866C43">
              <w:rPr>
                <w:rFonts w:ascii="Montserrat" w:eastAsia="Times New Roman" w:hAnsi="Montserrat" w:cs="Calibri"/>
                <w:color w:val="000000" w:themeColor="text1"/>
                <w:lang w:val="es-CO" w:eastAsia="es-CO"/>
              </w:rPr>
              <w:t>La afectación a los Activos de información se presenta en las actividades del proceso generando afectaciones en el logro de los Objetivos.</w:t>
            </w:r>
          </w:p>
        </w:tc>
        <w:tc>
          <w:tcPr>
            <w:tcW w:w="1723" w:type="dxa"/>
            <w:tcBorders>
              <w:top w:val="nil"/>
              <w:left w:val="nil"/>
              <w:bottom w:val="dotted" w:sz="4" w:space="0" w:color="F79646"/>
              <w:right w:val="dotted" w:sz="4" w:space="0" w:color="F79646"/>
            </w:tcBorders>
            <w:shd w:val="clear" w:color="auto" w:fill="auto"/>
            <w:vAlign w:val="center"/>
          </w:tcPr>
          <w:p w14:paraId="35790DDD" w14:textId="77777777" w:rsidR="00400D43" w:rsidRPr="00866C43" w:rsidRDefault="00400D43" w:rsidP="00F12A4E">
            <w:pPr>
              <w:spacing w:after="0" w:line="276" w:lineRule="auto"/>
              <w:jc w:val="center"/>
              <w:rPr>
                <w:rFonts w:ascii="Montserrat" w:eastAsia="Times New Roman" w:hAnsi="Montserrat" w:cs="Calibri"/>
                <w:color w:val="000000" w:themeColor="text1"/>
                <w:lang w:val="es-CO" w:eastAsia="es-CO"/>
              </w:rPr>
            </w:pPr>
            <w:r w:rsidRPr="00866C43">
              <w:rPr>
                <w:rFonts w:ascii="Montserrat" w:eastAsia="Times New Roman" w:hAnsi="Montserrat" w:cs="Calibri"/>
                <w:color w:val="000000" w:themeColor="text1"/>
                <w:lang w:val="es-CO" w:eastAsia="es-CO"/>
              </w:rPr>
              <w:t>3</w:t>
            </w:r>
          </w:p>
        </w:tc>
      </w:tr>
      <w:tr w:rsidR="00400D43" w:rsidRPr="008A7258" w14:paraId="10F73B93" w14:textId="77777777" w:rsidTr="00BB5E4C">
        <w:trPr>
          <w:trHeight w:val="829"/>
        </w:trPr>
        <w:tc>
          <w:tcPr>
            <w:tcW w:w="851" w:type="dxa"/>
            <w:tcBorders>
              <w:top w:val="nil"/>
              <w:left w:val="dotted" w:sz="4" w:space="0" w:color="F79646"/>
              <w:bottom w:val="dotted" w:sz="4" w:space="0" w:color="F79646"/>
              <w:right w:val="dotted" w:sz="4" w:space="0" w:color="F79646"/>
            </w:tcBorders>
            <w:shd w:val="clear" w:color="000000" w:fill="FFC000"/>
            <w:vAlign w:val="center"/>
            <w:hideMark/>
          </w:tcPr>
          <w:p w14:paraId="5BA065A4" w14:textId="77777777" w:rsidR="00400D43" w:rsidRPr="00866C43" w:rsidRDefault="00400D43" w:rsidP="00F12A4E">
            <w:pPr>
              <w:spacing w:after="0" w:line="276" w:lineRule="auto"/>
              <w:jc w:val="both"/>
              <w:rPr>
                <w:rFonts w:ascii="Montserrat" w:eastAsia="Times New Roman" w:hAnsi="Montserrat" w:cs="Calibri"/>
                <w:color w:val="000000" w:themeColor="text1"/>
                <w:lang w:val="es-CO" w:eastAsia="es-CO"/>
              </w:rPr>
            </w:pPr>
            <w:r w:rsidRPr="00866C43">
              <w:rPr>
                <w:rFonts w:ascii="Montserrat" w:eastAsia="Times New Roman" w:hAnsi="Montserrat" w:cs="Calibri"/>
                <w:color w:val="000000" w:themeColor="text1"/>
                <w:lang w:val="es-CO" w:eastAsia="es-CO"/>
              </w:rPr>
              <w:t>Probable</w:t>
            </w:r>
          </w:p>
        </w:tc>
        <w:tc>
          <w:tcPr>
            <w:tcW w:w="5811" w:type="dxa"/>
            <w:tcBorders>
              <w:top w:val="nil"/>
              <w:left w:val="nil"/>
              <w:bottom w:val="dotted" w:sz="4" w:space="0" w:color="F79646"/>
              <w:right w:val="dotted" w:sz="4" w:space="0" w:color="F79646"/>
            </w:tcBorders>
            <w:shd w:val="clear" w:color="auto" w:fill="auto"/>
            <w:vAlign w:val="center"/>
            <w:hideMark/>
          </w:tcPr>
          <w:p w14:paraId="33682311" w14:textId="77777777" w:rsidR="00400D43" w:rsidRPr="00866C43" w:rsidRDefault="00400D43" w:rsidP="00F12A4E">
            <w:pPr>
              <w:spacing w:after="0" w:line="276" w:lineRule="auto"/>
              <w:jc w:val="both"/>
              <w:rPr>
                <w:rFonts w:ascii="Montserrat" w:eastAsia="Times New Roman" w:hAnsi="Montserrat" w:cs="Calibri"/>
                <w:color w:val="000000" w:themeColor="text1"/>
                <w:lang w:val="es-CO" w:eastAsia="es-CO"/>
              </w:rPr>
            </w:pPr>
            <w:r w:rsidRPr="00866C43">
              <w:rPr>
                <w:rFonts w:ascii="Montserrat" w:eastAsia="Times New Roman" w:hAnsi="Montserrat" w:cs="Calibri"/>
                <w:color w:val="000000" w:themeColor="text1"/>
                <w:lang w:val="es-CO" w:eastAsia="es-CO"/>
              </w:rPr>
              <w:t>La afectación a los Activos de información se presenta en las actividades del proceso generando afectaciones en el logro de los Objetivos y reprocesos en las actividades del Proceso.</w:t>
            </w:r>
          </w:p>
        </w:tc>
        <w:tc>
          <w:tcPr>
            <w:tcW w:w="1723" w:type="dxa"/>
            <w:tcBorders>
              <w:top w:val="nil"/>
              <w:left w:val="nil"/>
              <w:bottom w:val="dotted" w:sz="4" w:space="0" w:color="F79646"/>
              <w:right w:val="dotted" w:sz="4" w:space="0" w:color="F79646"/>
            </w:tcBorders>
            <w:shd w:val="clear" w:color="auto" w:fill="auto"/>
            <w:vAlign w:val="center"/>
          </w:tcPr>
          <w:p w14:paraId="3D16062A" w14:textId="77777777" w:rsidR="00400D43" w:rsidRPr="00866C43" w:rsidRDefault="00400D43" w:rsidP="00F12A4E">
            <w:pPr>
              <w:spacing w:after="0" w:line="276" w:lineRule="auto"/>
              <w:jc w:val="center"/>
              <w:rPr>
                <w:rFonts w:ascii="Montserrat" w:eastAsia="Times New Roman" w:hAnsi="Montserrat" w:cs="Calibri"/>
                <w:color w:val="000000" w:themeColor="text1"/>
                <w:lang w:val="es-CO" w:eastAsia="es-CO"/>
              </w:rPr>
            </w:pPr>
            <w:r w:rsidRPr="00866C43">
              <w:rPr>
                <w:rFonts w:ascii="Montserrat" w:eastAsia="Times New Roman" w:hAnsi="Montserrat" w:cs="Calibri"/>
                <w:color w:val="000000" w:themeColor="text1"/>
                <w:lang w:val="es-CO" w:eastAsia="es-CO"/>
              </w:rPr>
              <w:t>4</w:t>
            </w:r>
          </w:p>
        </w:tc>
      </w:tr>
      <w:tr w:rsidR="00400D43" w:rsidRPr="008A7258" w14:paraId="2308EB31" w14:textId="77777777" w:rsidTr="00BB5E4C">
        <w:trPr>
          <w:trHeight w:val="841"/>
        </w:trPr>
        <w:tc>
          <w:tcPr>
            <w:tcW w:w="851" w:type="dxa"/>
            <w:tcBorders>
              <w:top w:val="nil"/>
              <w:left w:val="dotted" w:sz="4" w:space="0" w:color="F79646"/>
              <w:bottom w:val="dotted" w:sz="4" w:space="0" w:color="F79646"/>
              <w:right w:val="dotted" w:sz="4" w:space="0" w:color="F79646"/>
            </w:tcBorders>
            <w:shd w:val="clear" w:color="000000" w:fill="FF0000"/>
            <w:vAlign w:val="center"/>
            <w:hideMark/>
          </w:tcPr>
          <w:p w14:paraId="77B5205C" w14:textId="77777777" w:rsidR="00400D43" w:rsidRPr="00866C43" w:rsidRDefault="00400D43" w:rsidP="00F12A4E">
            <w:pPr>
              <w:spacing w:after="0" w:line="276" w:lineRule="auto"/>
              <w:jc w:val="both"/>
              <w:rPr>
                <w:rFonts w:ascii="Montserrat" w:eastAsia="Times New Roman" w:hAnsi="Montserrat" w:cs="Calibri"/>
                <w:color w:val="000000" w:themeColor="text1"/>
                <w:lang w:val="es-CO" w:eastAsia="es-CO"/>
              </w:rPr>
            </w:pPr>
            <w:r w:rsidRPr="00866C43">
              <w:rPr>
                <w:rFonts w:ascii="Montserrat" w:eastAsia="Times New Roman" w:hAnsi="Montserrat" w:cs="Calibri"/>
                <w:color w:val="FFFFFF" w:themeColor="background1"/>
                <w:lang w:val="es-CO" w:eastAsia="es-CO"/>
              </w:rPr>
              <w:t>Casi Seguro</w:t>
            </w:r>
          </w:p>
        </w:tc>
        <w:tc>
          <w:tcPr>
            <w:tcW w:w="5811" w:type="dxa"/>
            <w:tcBorders>
              <w:top w:val="nil"/>
              <w:left w:val="nil"/>
              <w:bottom w:val="dotted" w:sz="4" w:space="0" w:color="F79646"/>
              <w:right w:val="dotted" w:sz="4" w:space="0" w:color="F79646"/>
            </w:tcBorders>
            <w:shd w:val="clear" w:color="auto" w:fill="auto"/>
            <w:vAlign w:val="center"/>
            <w:hideMark/>
          </w:tcPr>
          <w:p w14:paraId="7AA75ED5" w14:textId="77777777" w:rsidR="00400D43" w:rsidRPr="00866C43" w:rsidRDefault="00400D43" w:rsidP="00F12A4E">
            <w:pPr>
              <w:spacing w:after="0" w:line="276" w:lineRule="auto"/>
              <w:jc w:val="both"/>
              <w:rPr>
                <w:rFonts w:ascii="Montserrat" w:eastAsia="Times New Roman" w:hAnsi="Montserrat" w:cs="Calibri"/>
                <w:color w:val="000000" w:themeColor="text1"/>
                <w:lang w:val="es-CO" w:eastAsia="es-CO"/>
              </w:rPr>
            </w:pPr>
            <w:r w:rsidRPr="00866C43">
              <w:rPr>
                <w:rFonts w:ascii="Montserrat" w:eastAsia="Times New Roman" w:hAnsi="Montserrat" w:cs="Calibri"/>
                <w:color w:val="000000" w:themeColor="text1"/>
                <w:lang w:val="es-CO" w:eastAsia="es-CO"/>
              </w:rPr>
              <w:t>La afectación a los Activos de información se presenta en las actividades del proceso generando afectaciones en el logro de los Objetivos y cese o paro de las actividades del Proceso.</w:t>
            </w:r>
          </w:p>
        </w:tc>
        <w:tc>
          <w:tcPr>
            <w:tcW w:w="1723" w:type="dxa"/>
            <w:tcBorders>
              <w:top w:val="nil"/>
              <w:left w:val="nil"/>
              <w:bottom w:val="dotted" w:sz="4" w:space="0" w:color="F79646"/>
              <w:right w:val="dotted" w:sz="4" w:space="0" w:color="F79646"/>
            </w:tcBorders>
            <w:shd w:val="clear" w:color="auto" w:fill="auto"/>
            <w:vAlign w:val="center"/>
          </w:tcPr>
          <w:p w14:paraId="01EE0380" w14:textId="77777777" w:rsidR="00400D43" w:rsidRPr="00866C43" w:rsidRDefault="00400D43" w:rsidP="00F12A4E">
            <w:pPr>
              <w:spacing w:after="0" w:line="276" w:lineRule="auto"/>
              <w:jc w:val="center"/>
              <w:rPr>
                <w:rFonts w:ascii="Montserrat" w:eastAsia="Times New Roman" w:hAnsi="Montserrat" w:cs="Calibri"/>
                <w:color w:val="000000" w:themeColor="text1"/>
                <w:lang w:val="es-CO" w:eastAsia="es-CO"/>
              </w:rPr>
            </w:pPr>
            <w:r w:rsidRPr="00866C43">
              <w:rPr>
                <w:rFonts w:ascii="Montserrat" w:eastAsia="Times New Roman" w:hAnsi="Montserrat" w:cs="Calibri"/>
                <w:color w:val="000000" w:themeColor="text1"/>
                <w:lang w:val="es-CO" w:eastAsia="es-CO"/>
              </w:rPr>
              <w:t>5</w:t>
            </w:r>
          </w:p>
        </w:tc>
      </w:tr>
    </w:tbl>
    <w:p w14:paraId="18C3EC1C" w14:textId="0EF68E50" w:rsidR="00451711" w:rsidRDefault="00451711" w:rsidP="00F12A4E">
      <w:pPr>
        <w:spacing w:line="276" w:lineRule="auto"/>
        <w:rPr>
          <w:rFonts w:ascii="Montserrat" w:hAnsi="Montserrat" w:cs="Times New Roman (Body CS)"/>
          <w:b/>
          <w:bCs/>
          <w:smallCaps/>
        </w:rPr>
      </w:pPr>
    </w:p>
    <w:p w14:paraId="7F711CB3" w14:textId="7E9D575E" w:rsidR="00F04E22" w:rsidRPr="00F04E22" w:rsidRDefault="00F04E22" w:rsidP="00FE23D0">
      <w:pPr>
        <w:pStyle w:val="Prrafodelista"/>
        <w:numPr>
          <w:ilvl w:val="2"/>
          <w:numId w:val="11"/>
        </w:numPr>
        <w:spacing w:line="276" w:lineRule="auto"/>
        <w:rPr>
          <w:rFonts w:ascii="Montserrat" w:hAnsi="Montserrat" w:cs="Times New Roman (Body CS)"/>
          <w:smallCaps/>
        </w:rPr>
      </w:pPr>
      <w:r>
        <w:rPr>
          <w:rFonts w:ascii="Montserrat" w:hAnsi="Montserrat" w:cs="Times New Roman (Body CS)"/>
          <w:smallCaps/>
        </w:rPr>
        <w:t>Evaluación</w:t>
      </w:r>
      <w:r w:rsidRPr="00F04E22">
        <w:rPr>
          <w:rFonts w:ascii="Montserrat" w:hAnsi="Montserrat" w:cs="Times New Roman (Body CS)"/>
          <w:smallCaps/>
        </w:rPr>
        <w:t xml:space="preserve"> del riesgo</w:t>
      </w:r>
    </w:p>
    <w:p w14:paraId="1F0AD6B8" w14:textId="3B7EF33D" w:rsidR="00BA7150" w:rsidRPr="00C80322" w:rsidRDefault="00C80322" w:rsidP="00C80322">
      <w:pPr>
        <w:spacing w:line="276" w:lineRule="auto"/>
        <w:ind w:firstLine="360"/>
        <w:jc w:val="both"/>
        <w:rPr>
          <w:rFonts w:ascii="Montserrat" w:hAnsi="Montserrat" w:cs="Times New Roman (Body CS)"/>
          <w:smallCaps/>
        </w:rPr>
      </w:pPr>
      <w:r>
        <w:rPr>
          <w:rFonts w:ascii="Montserrat" w:hAnsi="Montserrat"/>
        </w:rPr>
        <w:t>A partir del análisis de la probabilidad de ocurrencia y del impacto del riesgo, se determinará la zona de riesgo inicial, riesgo inherente o nivel de severidad, así:</w:t>
      </w:r>
    </w:p>
    <w:p w14:paraId="5ED20439" w14:textId="77777777" w:rsidR="00BA7150" w:rsidRDefault="00BA7150" w:rsidP="00BA7150">
      <w:pPr>
        <w:shd w:val="clear" w:color="auto" w:fill="FFFFFF"/>
        <w:spacing w:after="0" w:line="276" w:lineRule="auto"/>
        <w:jc w:val="both"/>
        <w:rPr>
          <w:rFonts w:ascii="Montserrat" w:hAnsi="Montserrat"/>
        </w:rPr>
      </w:pPr>
      <w:r>
        <w:rPr>
          <w:noProof/>
        </w:rPr>
        <w:drawing>
          <wp:inline distT="0" distB="0" distL="0" distR="0" wp14:anchorId="1BC33715" wp14:editId="2B24F36D">
            <wp:extent cx="5400040" cy="2843530"/>
            <wp:effectExtent l="0" t="0" r="0" b="1270"/>
            <wp:docPr id="1073168990"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168990" name="Imagen 1" descr="Gráfico, Gráfico de barras&#10;&#10;Descripción generada automáticamente"/>
                    <pic:cNvPicPr/>
                  </pic:nvPicPr>
                  <pic:blipFill>
                    <a:blip r:embed="rId11"/>
                    <a:stretch>
                      <a:fillRect/>
                    </a:stretch>
                  </pic:blipFill>
                  <pic:spPr>
                    <a:xfrm>
                      <a:off x="0" y="0"/>
                      <a:ext cx="5400040" cy="2843530"/>
                    </a:xfrm>
                    <a:prstGeom prst="rect">
                      <a:avLst/>
                    </a:prstGeom>
                  </pic:spPr>
                </pic:pic>
              </a:graphicData>
            </a:graphic>
          </wp:inline>
        </w:drawing>
      </w:r>
    </w:p>
    <w:p w14:paraId="39F8E057" w14:textId="77777777" w:rsidR="00BA7150" w:rsidRDefault="00BA7150" w:rsidP="00BA7150">
      <w:pPr>
        <w:spacing w:line="276" w:lineRule="auto"/>
        <w:jc w:val="center"/>
        <w:rPr>
          <w:rFonts w:ascii="Montserrat" w:hAnsi="Montserrat"/>
          <w:sz w:val="18"/>
          <w:szCs w:val="18"/>
        </w:rPr>
      </w:pPr>
      <w:r w:rsidRPr="00451711">
        <w:rPr>
          <w:rFonts w:ascii="Montserrat" w:hAnsi="Montserrat"/>
          <w:sz w:val="18"/>
          <w:szCs w:val="18"/>
        </w:rPr>
        <w:t>Guía para la administración del riesgo y diseño de controles en entidades públicas v.6. (2022) Departamento Administrativo de la Función Pública.</w:t>
      </w:r>
    </w:p>
    <w:p w14:paraId="1325F0F3" w14:textId="3FE86812" w:rsidR="00BA7150" w:rsidRDefault="00C80322" w:rsidP="00C80322">
      <w:pPr>
        <w:spacing w:line="276" w:lineRule="auto"/>
        <w:ind w:firstLine="360"/>
        <w:jc w:val="both"/>
        <w:rPr>
          <w:rFonts w:ascii="Montserrat" w:hAnsi="Montserrat"/>
        </w:rPr>
      </w:pPr>
      <w:r>
        <w:rPr>
          <w:rFonts w:ascii="Montserrat" w:hAnsi="Montserrat"/>
        </w:rPr>
        <w:t>Identificada la zona de riesgo inicial o el riesgo inherente, se valorarán los controles o medidas orientadas a la reducción o mitigación del riesgo, así:</w:t>
      </w:r>
    </w:p>
    <w:p w14:paraId="160D7E78" w14:textId="7710AAD6" w:rsidR="00C80322" w:rsidRPr="00C80322" w:rsidRDefault="00C80322" w:rsidP="00FE23D0">
      <w:pPr>
        <w:pStyle w:val="Prrafodelista"/>
        <w:numPr>
          <w:ilvl w:val="0"/>
          <w:numId w:val="27"/>
        </w:numPr>
        <w:spacing w:line="276" w:lineRule="auto"/>
        <w:jc w:val="both"/>
        <w:rPr>
          <w:rFonts w:ascii="Montserrat" w:hAnsi="Montserrat" w:cs="Times New Roman (Body CS)"/>
          <w:smallCaps/>
        </w:rPr>
      </w:pPr>
      <w:r>
        <w:rPr>
          <w:rFonts w:ascii="Montserrat" w:hAnsi="Montserrat"/>
        </w:rPr>
        <w:t>La identificación de controles se efectuará frente a cada riesgo, a través de entrevistas con los líderes de proceso o servidores expertos en su quehacer.</w:t>
      </w:r>
    </w:p>
    <w:p w14:paraId="47974026" w14:textId="58F0A8E2" w:rsidR="00C80322" w:rsidRPr="00C80322" w:rsidRDefault="00C80322" w:rsidP="00FE23D0">
      <w:pPr>
        <w:pStyle w:val="Prrafodelista"/>
        <w:numPr>
          <w:ilvl w:val="0"/>
          <w:numId w:val="27"/>
        </w:numPr>
        <w:spacing w:line="276" w:lineRule="auto"/>
        <w:jc w:val="both"/>
        <w:rPr>
          <w:rFonts w:ascii="Montserrat" w:hAnsi="Montserrat" w:cs="Times New Roman (Body CS)"/>
          <w:smallCaps/>
        </w:rPr>
      </w:pPr>
      <w:r>
        <w:rPr>
          <w:rFonts w:ascii="Montserrat" w:hAnsi="Montserrat"/>
        </w:rPr>
        <w:t xml:space="preserve">Los líderes de proceso son los </w:t>
      </w:r>
      <w:r w:rsidR="00345B50">
        <w:rPr>
          <w:rFonts w:ascii="Montserrat" w:hAnsi="Montserrat"/>
        </w:rPr>
        <w:t>responsables</w:t>
      </w:r>
      <w:r>
        <w:rPr>
          <w:rFonts w:ascii="Montserrat" w:hAnsi="Montserrat"/>
        </w:rPr>
        <w:t xml:space="preserve"> de la implementación y monitoreo de los controles.</w:t>
      </w:r>
    </w:p>
    <w:p w14:paraId="53673A62" w14:textId="38DCF212" w:rsidR="00352AB0" w:rsidRDefault="00352AB0" w:rsidP="00352AB0">
      <w:pPr>
        <w:spacing w:line="276" w:lineRule="auto"/>
        <w:ind w:firstLine="360"/>
        <w:jc w:val="both"/>
        <w:rPr>
          <w:rFonts w:ascii="Montserrat" w:hAnsi="Montserrat"/>
        </w:rPr>
      </w:pPr>
      <w:r>
        <w:rPr>
          <w:rFonts w:ascii="Montserrat" w:hAnsi="Montserrat"/>
        </w:rPr>
        <w:t xml:space="preserve">La </w:t>
      </w:r>
      <w:r w:rsidR="00345B50">
        <w:rPr>
          <w:rFonts w:ascii="Montserrat" w:hAnsi="Montserrat"/>
        </w:rPr>
        <w:t>redacción</w:t>
      </w:r>
      <w:r>
        <w:rPr>
          <w:rFonts w:ascii="Montserrat" w:hAnsi="Montserrat"/>
        </w:rPr>
        <w:t xml:space="preserve"> o descripción de los controles obedecerá la siguiente estructura:</w:t>
      </w:r>
    </w:p>
    <w:p w14:paraId="540DE491" w14:textId="2160A570" w:rsidR="00352AB0" w:rsidRDefault="00352AB0" w:rsidP="00FE23D0">
      <w:pPr>
        <w:pStyle w:val="Prrafodelista"/>
        <w:numPr>
          <w:ilvl w:val="0"/>
          <w:numId w:val="28"/>
        </w:numPr>
        <w:spacing w:line="276" w:lineRule="auto"/>
        <w:jc w:val="both"/>
        <w:rPr>
          <w:rFonts w:ascii="Montserrat" w:hAnsi="Montserrat"/>
        </w:rPr>
      </w:pPr>
      <w:r>
        <w:rPr>
          <w:rFonts w:ascii="Montserrat" w:hAnsi="Montserrat"/>
        </w:rPr>
        <w:t xml:space="preserve">Responsable de ejecutar el control: identifica el cargo del servidore que ejecuta el control. En caso de que </w:t>
      </w:r>
      <w:r w:rsidR="00345B50">
        <w:rPr>
          <w:rFonts w:ascii="Montserrat" w:hAnsi="Montserrat"/>
        </w:rPr>
        <w:t>en</w:t>
      </w:r>
      <w:r>
        <w:rPr>
          <w:rFonts w:ascii="Montserrat" w:hAnsi="Montserrat"/>
        </w:rPr>
        <w:t xml:space="preserve"> controles automáticos, se identificará el sistema que realiza la actividad.</w:t>
      </w:r>
    </w:p>
    <w:p w14:paraId="4996479A" w14:textId="1B0DB459" w:rsidR="00352AB0" w:rsidRDefault="00352AB0" w:rsidP="00FE23D0">
      <w:pPr>
        <w:pStyle w:val="Prrafodelista"/>
        <w:numPr>
          <w:ilvl w:val="0"/>
          <w:numId w:val="28"/>
        </w:numPr>
        <w:spacing w:line="276" w:lineRule="auto"/>
        <w:jc w:val="both"/>
        <w:rPr>
          <w:rFonts w:ascii="Montserrat" w:hAnsi="Montserrat"/>
        </w:rPr>
      </w:pPr>
      <w:r>
        <w:rPr>
          <w:rFonts w:ascii="Montserrat" w:hAnsi="Montserrat"/>
        </w:rPr>
        <w:t>Acción: se determina mediante verbos que indican la acción que debe realizarse, como parte del control.</w:t>
      </w:r>
    </w:p>
    <w:p w14:paraId="78A32F9C" w14:textId="3CEC93B5" w:rsidR="00352AB0" w:rsidRDefault="00352AB0" w:rsidP="00FE23D0">
      <w:pPr>
        <w:pStyle w:val="Prrafodelista"/>
        <w:numPr>
          <w:ilvl w:val="0"/>
          <w:numId w:val="28"/>
        </w:numPr>
        <w:spacing w:line="276" w:lineRule="auto"/>
        <w:jc w:val="both"/>
        <w:rPr>
          <w:rFonts w:ascii="Montserrat" w:hAnsi="Montserrat"/>
        </w:rPr>
      </w:pPr>
      <w:r>
        <w:rPr>
          <w:rFonts w:ascii="Montserrat" w:hAnsi="Montserrat"/>
        </w:rPr>
        <w:t>Complemento: corresponde a los detalles que identifican claramente el objeto del control.</w:t>
      </w:r>
    </w:p>
    <w:p w14:paraId="511D2999" w14:textId="3F0B603C" w:rsidR="00352AB0" w:rsidRDefault="00352AB0" w:rsidP="00352AB0">
      <w:pPr>
        <w:spacing w:line="276" w:lineRule="auto"/>
        <w:ind w:firstLine="360"/>
        <w:jc w:val="both"/>
        <w:rPr>
          <w:rFonts w:ascii="Montserrat" w:hAnsi="Montserrat"/>
        </w:rPr>
      </w:pPr>
      <w:r>
        <w:rPr>
          <w:rFonts w:ascii="Montserrat" w:hAnsi="Montserrat"/>
        </w:rPr>
        <w:t>Las tipologías de controles aplicables, según su naturaleza, serán las siguientes:</w:t>
      </w:r>
    </w:p>
    <w:p w14:paraId="09041D53" w14:textId="117D295D" w:rsidR="00352AB0" w:rsidRDefault="00352AB0" w:rsidP="00FE23D0">
      <w:pPr>
        <w:pStyle w:val="Prrafodelista"/>
        <w:numPr>
          <w:ilvl w:val="0"/>
          <w:numId w:val="29"/>
        </w:numPr>
        <w:spacing w:line="276" w:lineRule="auto"/>
        <w:jc w:val="both"/>
        <w:rPr>
          <w:rFonts w:ascii="Montserrat" w:hAnsi="Montserrat"/>
        </w:rPr>
      </w:pPr>
      <w:r>
        <w:rPr>
          <w:rFonts w:ascii="Montserrat" w:hAnsi="Montserrat"/>
        </w:rPr>
        <w:t xml:space="preserve">Control preventivo: control accionado en la </w:t>
      </w:r>
      <w:r w:rsidR="00345B50">
        <w:rPr>
          <w:rFonts w:ascii="Montserrat" w:hAnsi="Montserrat"/>
        </w:rPr>
        <w:t>entidad</w:t>
      </w:r>
      <w:r>
        <w:rPr>
          <w:rFonts w:ascii="Montserrat" w:hAnsi="Montserrat"/>
        </w:rPr>
        <w:t xml:space="preserve"> del proceso y antes de que se realice la actividad originadora del riesgo. Busca establecer las condiciones que aseguran el resultado final esperado.</w:t>
      </w:r>
    </w:p>
    <w:p w14:paraId="5A0544E7" w14:textId="4BC2CC51" w:rsidR="00352AB0" w:rsidRDefault="00352AB0" w:rsidP="00FE23D0">
      <w:pPr>
        <w:pStyle w:val="Prrafodelista"/>
        <w:numPr>
          <w:ilvl w:val="0"/>
          <w:numId w:val="29"/>
        </w:numPr>
        <w:spacing w:line="276" w:lineRule="auto"/>
        <w:jc w:val="both"/>
        <w:rPr>
          <w:rFonts w:ascii="Montserrat" w:hAnsi="Montserrat"/>
        </w:rPr>
      </w:pPr>
      <w:r>
        <w:rPr>
          <w:rFonts w:ascii="Montserrat" w:hAnsi="Montserrat"/>
        </w:rPr>
        <w:t xml:space="preserve">Control </w:t>
      </w:r>
      <w:proofErr w:type="spellStart"/>
      <w:r>
        <w:rPr>
          <w:rFonts w:ascii="Montserrat" w:hAnsi="Montserrat"/>
        </w:rPr>
        <w:t>detectivo</w:t>
      </w:r>
      <w:proofErr w:type="spellEnd"/>
      <w:r>
        <w:rPr>
          <w:rFonts w:ascii="Montserrat" w:hAnsi="Montserrat"/>
        </w:rPr>
        <w:t xml:space="preserve">: control accionado durante la ejecución del proceso. </w:t>
      </w:r>
    </w:p>
    <w:p w14:paraId="4D988635" w14:textId="21F7DCF1" w:rsidR="00352AB0" w:rsidRDefault="00352AB0" w:rsidP="00FE23D0">
      <w:pPr>
        <w:pStyle w:val="Prrafodelista"/>
        <w:numPr>
          <w:ilvl w:val="0"/>
          <w:numId w:val="29"/>
        </w:numPr>
        <w:spacing w:line="276" w:lineRule="auto"/>
        <w:jc w:val="both"/>
        <w:rPr>
          <w:rFonts w:ascii="Montserrat" w:hAnsi="Montserrat"/>
        </w:rPr>
      </w:pPr>
      <w:r w:rsidRPr="00352AB0">
        <w:rPr>
          <w:rFonts w:ascii="Montserrat" w:hAnsi="Montserrat"/>
        </w:rPr>
        <w:t>Control correctivo: control accionado en la salida del proceso y después de que se materializa el riesgo.</w:t>
      </w:r>
    </w:p>
    <w:p w14:paraId="1AF71551" w14:textId="599F28C9" w:rsidR="00352AB0" w:rsidRPr="00352AB0" w:rsidRDefault="00352AB0" w:rsidP="00352AB0">
      <w:pPr>
        <w:spacing w:line="276" w:lineRule="auto"/>
        <w:ind w:firstLine="360"/>
        <w:jc w:val="both"/>
        <w:rPr>
          <w:rFonts w:ascii="Montserrat" w:hAnsi="Montserrat"/>
        </w:rPr>
      </w:pPr>
      <w:r w:rsidRPr="00352AB0">
        <w:rPr>
          <w:rFonts w:ascii="Montserrat" w:hAnsi="Montserrat"/>
        </w:rPr>
        <w:t xml:space="preserve">Las tipologías de controles aplicables, según </w:t>
      </w:r>
      <w:r>
        <w:rPr>
          <w:rFonts w:ascii="Montserrat" w:hAnsi="Montserrat"/>
        </w:rPr>
        <w:t>la forma de su ejecución</w:t>
      </w:r>
      <w:r w:rsidRPr="00352AB0">
        <w:rPr>
          <w:rFonts w:ascii="Montserrat" w:hAnsi="Montserrat"/>
        </w:rPr>
        <w:t>, serán las siguientes:</w:t>
      </w:r>
    </w:p>
    <w:p w14:paraId="5E8121B5" w14:textId="60976620" w:rsidR="00352AB0" w:rsidRDefault="00352AB0" w:rsidP="00FE23D0">
      <w:pPr>
        <w:pStyle w:val="Prrafodelista"/>
        <w:numPr>
          <w:ilvl w:val="0"/>
          <w:numId w:val="29"/>
        </w:numPr>
        <w:spacing w:line="276" w:lineRule="auto"/>
        <w:jc w:val="both"/>
        <w:rPr>
          <w:rFonts w:ascii="Montserrat" w:hAnsi="Montserrat"/>
        </w:rPr>
      </w:pPr>
      <w:r>
        <w:rPr>
          <w:rFonts w:ascii="Montserrat" w:hAnsi="Montserrat"/>
        </w:rPr>
        <w:t>Control manual: control ejecutado por personas.</w:t>
      </w:r>
    </w:p>
    <w:p w14:paraId="779D5D83" w14:textId="076C4A3E" w:rsidR="00352AB0" w:rsidRPr="00352AB0" w:rsidRDefault="00352AB0" w:rsidP="00FE23D0">
      <w:pPr>
        <w:pStyle w:val="Prrafodelista"/>
        <w:numPr>
          <w:ilvl w:val="0"/>
          <w:numId w:val="29"/>
        </w:numPr>
        <w:spacing w:line="276" w:lineRule="auto"/>
        <w:jc w:val="both"/>
        <w:rPr>
          <w:rFonts w:ascii="Montserrat" w:hAnsi="Montserrat"/>
        </w:rPr>
      </w:pPr>
      <w:r>
        <w:rPr>
          <w:rFonts w:ascii="Montserrat" w:hAnsi="Montserrat"/>
        </w:rPr>
        <w:t>Control automático: control ejecutado por un sistema.</w:t>
      </w:r>
    </w:p>
    <w:p w14:paraId="649593B0" w14:textId="2E598D9D" w:rsidR="00BA7150" w:rsidRDefault="00352AB0" w:rsidP="00352AB0">
      <w:pPr>
        <w:spacing w:line="276" w:lineRule="auto"/>
        <w:ind w:firstLine="360"/>
        <w:jc w:val="both"/>
        <w:rPr>
          <w:rFonts w:ascii="Montserrat" w:hAnsi="Montserrat"/>
        </w:rPr>
      </w:pPr>
      <w:r>
        <w:rPr>
          <w:rFonts w:ascii="Montserrat" w:hAnsi="Montserrat"/>
        </w:rPr>
        <w:t>Para el análisis y evaluación de los controles, se tendrán en cuenta los siguientes atributos informativos y de eficiencia:</w:t>
      </w:r>
    </w:p>
    <w:tbl>
      <w:tblPr>
        <w:tblStyle w:val="Tablaconcuadrcula"/>
        <w:tblW w:w="8500" w:type="dxa"/>
        <w:tblCellMar>
          <w:top w:w="85" w:type="dxa"/>
          <w:left w:w="85" w:type="dxa"/>
          <w:bottom w:w="85" w:type="dxa"/>
          <w:right w:w="85" w:type="dxa"/>
        </w:tblCellMar>
        <w:tblLook w:val="04A0" w:firstRow="1" w:lastRow="0" w:firstColumn="1" w:lastColumn="0" w:noHBand="0" w:noVBand="1"/>
      </w:tblPr>
      <w:tblGrid>
        <w:gridCol w:w="1556"/>
        <w:gridCol w:w="2016"/>
        <w:gridCol w:w="1477"/>
        <w:gridCol w:w="2524"/>
        <w:gridCol w:w="927"/>
      </w:tblGrid>
      <w:tr w:rsidR="007A742C" w14:paraId="0948D4FA" w14:textId="77777777" w:rsidTr="007A742C">
        <w:tc>
          <w:tcPr>
            <w:tcW w:w="5049" w:type="dxa"/>
            <w:gridSpan w:val="3"/>
            <w:shd w:val="clear" w:color="auto" w:fill="D9E2F3" w:themeFill="accent1" w:themeFillTint="33"/>
            <w:vAlign w:val="center"/>
          </w:tcPr>
          <w:p w14:paraId="2B415422" w14:textId="323B068E" w:rsidR="007A742C" w:rsidRDefault="007A742C" w:rsidP="007A742C">
            <w:pPr>
              <w:spacing w:line="276" w:lineRule="auto"/>
              <w:jc w:val="center"/>
              <w:rPr>
                <w:rFonts w:ascii="Montserrat" w:hAnsi="Montserrat"/>
              </w:rPr>
            </w:pPr>
            <w:r>
              <w:rPr>
                <w:rFonts w:ascii="Montserrat" w:hAnsi="Montserrat"/>
              </w:rPr>
              <w:t>Características</w:t>
            </w:r>
          </w:p>
        </w:tc>
        <w:tc>
          <w:tcPr>
            <w:tcW w:w="2524" w:type="dxa"/>
            <w:shd w:val="clear" w:color="auto" w:fill="D9E2F3" w:themeFill="accent1" w:themeFillTint="33"/>
            <w:vAlign w:val="center"/>
          </w:tcPr>
          <w:p w14:paraId="0445712D" w14:textId="39EA663D" w:rsidR="007A742C" w:rsidRDefault="007A742C" w:rsidP="007A742C">
            <w:pPr>
              <w:spacing w:line="276" w:lineRule="auto"/>
              <w:jc w:val="center"/>
              <w:rPr>
                <w:rFonts w:ascii="Montserrat" w:hAnsi="Montserrat"/>
              </w:rPr>
            </w:pPr>
            <w:r>
              <w:rPr>
                <w:rFonts w:ascii="Montserrat" w:hAnsi="Montserrat"/>
              </w:rPr>
              <w:t>Descripción</w:t>
            </w:r>
          </w:p>
        </w:tc>
        <w:tc>
          <w:tcPr>
            <w:tcW w:w="927" w:type="dxa"/>
            <w:shd w:val="clear" w:color="auto" w:fill="D9E2F3" w:themeFill="accent1" w:themeFillTint="33"/>
            <w:vAlign w:val="center"/>
          </w:tcPr>
          <w:p w14:paraId="77137022" w14:textId="575C9F92" w:rsidR="007A742C" w:rsidRDefault="007A742C" w:rsidP="007A742C">
            <w:pPr>
              <w:spacing w:line="276" w:lineRule="auto"/>
              <w:jc w:val="center"/>
              <w:rPr>
                <w:rFonts w:ascii="Montserrat" w:hAnsi="Montserrat"/>
              </w:rPr>
            </w:pPr>
            <w:r>
              <w:rPr>
                <w:rFonts w:ascii="Montserrat" w:hAnsi="Montserrat"/>
              </w:rPr>
              <w:t>Peso</w:t>
            </w:r>
          </w:p>
        </w:tc>
      </w:tr>
      <w:tr w:rsidR="007A742C" w14:paraId="7DF8FC85" w14:textId="77777777" w:rsidTr="007A742C">
        <w:tc>
          <w:tcPr>
            <w:tcW w:w="1556" w:type="dxa"/>
            <w:vMerge w:val="restart"/>
            <w:vAlign w:val="center"/>
          </w:tcPr>
          <w:p w14:paraId="4A1F25FB" w14:textId="05BF4F28" w:rsidR="007A742C" w:rsidRDefault="007A742C" w:rsidP="007A742C">
            <w:pPr>
              <w:spacing w:line="276" w:lineRule="auto"/>
              <w:jc w:val="center"/>
              <w:rPr>
                <w:rFonts w:ascii="Montserrat" w:hAnsi="Montserrat"/>
              </w:rPr>
            </w:pPr>
            <w:r>
              <w:rPr>
                <w:rFonts w:ascii="Montserrat" w:hAnsi="Montserrat"/>
              </w:rPr>
              <w:t>Atributos de eficiencia</w:t>
            </w:r>
          </w:p>
        </w:tc>
        <w:tc>
          <w:tcPr>
            <w:tcW w:w="2016" w:type="dxa"/>
            <w:vMerge w:val="restart"/>
            <w:vAlign w:val="center"/>
          </w:tcPr>
          <w:p w14:paraId="2800D9A3" w14:textId="50CB7CDC" w:rsidR="007A742C" w:rsidRDefault="007A742C" w:rsidP="007A742C">
            <w:pPr>
              <w:spacing w:line="276" w:lineRule="auto"/>
              <w:jc w:val="center"/>
              <w:rPr>
                <w:rFonts w:ascii="Montserrat" w:hAnsi="Montserrat"/>
              </w:rPr>
            </w:pPr>
            <w:r>
              <w:rPr>
                <w:rFonts w:ascii="Montserrat" w:hAnsi="Montserrat"/>
              </w:rPr>
              <w:t>Tipo</w:t>
            </w:r>
          </w:p>
        </w:tc>
        <w:tc>
          <w:tcPr>
            <w:tcW w:w="1477" w:type="dxa"/>
            <w:vAlign w:val="center"/>
          </w:tcPr>
          <w:p w14:paraId="43AA18AF" w14:textId="7E8063E2" w:rsidR="007A742C" w:rsidRDefault="007A742C" w:rsidP="007A742C">
            <w:pPr>
              <w:spacing w:line="276" w:lineRule="auto"/>
              <w:jc w:val="center"/>
              <w:rPr>
                <w:rFonts w:ascii="Montserrat" w:hAnsi="Montserrat"/>
              </w:rPr>
            </w:pPr>
            <w:r>
              <w:rPr>
                <w:rFonts w:ascii="Montserrat" w:hAnsi="Montserrat"/>
              </w:rPr>
              <w:t>Preventivo</w:t>
            </w:r>
          </w:p>
        </w:tc>
        <w:tc>
          <w:tcPr>
            <w:tcW w:w="2524" w:type="dxa"/>
            <w:vAlign w:val="center"/>
          </w:tcPr>
          <w:p w14:paraId="6F81BC93" w14:textId="6D2CD6C7" w:rsidR="007A742C" w:rsidRDefault="007A742C" w:rsidP="007A742C">
            <w:pPr>
              <w:spacing w:line="276" w:lineRule="auto"/>
              <w:jc w:val="both"/>
              <w:rPr>
                <w:rFonts w:ascii="Montserrat" w:hAnsi="Montserrat"/>
              </w:rPr>
            </w:pPr>
            <w:r>
              <w:rPr>
                <w:rFonts w:ascii="Montserrat" w:hAnsi="Montserrat"/>
              </w:rPr>
              <w:t>Va hacia las causas del riesgo y asegura el resultado final esperado.</w:t>
            </w:r>
          </w:p>
        </w:tc>
        <w:tc>
          <w:tcPr>
            <w:tcW w:w="927" w:type="dxa"/>
            <w:vAlign w:val="center"/>
          </w:tcPr>
          <w:p w14:paraId="5F2C4CC9" w14:textId="07BBCE4F" w:rsidR="007A742C" w:rsidRDefault="007A742C" w:rsidP="007A742C">
            <w:pPr>
              <w:spacing w:line="276" w:lineRule="auto"/>
              <w:jc w:val="center"/>
              <w:rPr>
                <w:rFonts w:ascii="Montserrat" w:hAnsi="Montserrat"/>
              </w:rPr>
            </w:pPr>
            <w:r>
              <w:rPr>
                <w:rFonts w:ascii="Montserrat" w:hAnsi="Montserrat"/>
              </w:rPr>
              <w:t>25%</w:t>
            </w:r>
          </w:p>
        </w:tc>
      </w:tr>
      <w:tr w:rsidR="007A742C" w14:paraId="3EDB2CE5" w14:textId="77777777" w:rsidTr="007A742C">
        <w:tc>
          <w:tcPr>
            <w:tcW w:w="1556" w:type="dxa"/>
            <w:vMerge/>
            <w:vAlign w:val="center"/>
          </w:tcPr>
          <w:p w14:paraId="53FC732D" w14:textId="77777777" w:rsidR="007A742C" w:rsidRDefault="007A742C" w:rsidP="007A742C">
            <w:pPr>
              <w:spacing w:line="276" w:lineRule="auto"/>
              <w:jc w:val="center"/>
              <w:rPr>
                <w:rFonts w:ascii="Montserrat" w:hAnsi="Montserrat"/>
              </w:rPr>
            </w:pPr>
          </w:p>
        </w:tc>
        <w:tc>
          <w:tcPr>
            <w:tcW w:w="2016" w:type="dxa"/>
            <w:vMerge/>
            <w:vAlign w:val="center"/>
          </w:tcPr>
          <w:p w14:paraId="16DB5EBD" w14:textId="77777777" w:rsidR="007A742C" w:rsidRDefault="007A742C" w:rsidP="007A742C">
            <w:pPr>
              <w:spacing w:line="276" w:lineRule="auto"/>
              <w:jc w:val="center"/>
              <w:rPr>
                <w:rFonts w:ascii="Montserrat" w:hAnsi="Montserrat"/>
              </w:rPr>
            </w:pPr>
          </w:p>
        </w:tc>
        <w:tc>
          <w:tcPr>
            <w:tcW w:w="1477" w:type="dxa"/>
            <w:vAlign w:val="center"/>
          </w:tcPr>
          <w:p w14:paraId="78CE46E2" w14:textId="7E442199" w:rsidR="007A742C" w:rsidRDefault="007A742C" w:rsidP="007A742C">
            <w:pPr>
              <w:spacing w:line="276" w:lineRule="auto"/>
              <w:jc w:val="center"/>
              <w:rPr>
                <w:rFonts w:ascii="Montserrat" w:hAnsi="Montserrat"/>
              </w:rPr>
            </w:pPr>
            <w:proofErr w:type="spellStart"/>
            <w:r>
              <w:rPr>
                <w:rFonts w:ascii="Montserrat" w:hAnsi="Montserrat"/>
              </w:rPr>
              <w:t>Detectivo</w:t>
            </w:r>
            <w:proofErr w:type="spellEnd"/>
          </w:p>
        </w:tc>
        <w:tc>
          <w:tcPr>
            <w:tcW w:w="2524" w:type="dxa"/>
            <w:vAlign w:val="center"/>
          </w:tcPr>
          <w:p w14:paraId="1C823E38" w14:textId="7AB54156" w:rsidR="007A742C" w:rsidRDefault="007A742C" w:rsidP="007A742C">
            <w:pPr>
              <w:spacing w:line="276" w:lineRule="auto"/>
              <w:jc w:val="both"/>
              <w:rPr>
                <w:rFonts w:ascii="Montserrat" w:hAnsi="Montserrat"/>
              </w:rPr>
            </w:pPr>
            <w:r>
              <w:rPr>
                <w:rFonts w:ascii="Montserrat" w:hAnsi="Montserrat"/>
              </w:rPr>
              <w:t xml:space="preserve">Detecta que algo ocurre y devuelve el proceso a los controles </w:t>
            </w:r>
            <w:r w:rsidR="00345B50">
              <w:rPr>
                <w:rFonts w:ascii="Montserrat" w:hAnsi="Montserrat"/>
              </w:rPr>
              <w:t>preventivos</w:t>
            </w:r>
            <w:r>
              <w:rPr>
                <w:rFonts w:ascii="Montserrat" w:hAnsi="Montserrat"/>
              </w:rPr>
              <w:t>. Puede generar reprocesos.</w:t>
            </w:r>
          </w:p>
        </w:tc>
        <w:tc>
          <w:tcPr>
            <w:tcW w:w="927" w:type="dxa"/>
            <w:vAlign w:val="center"/>
          </w:tcPr>
          <w:p w14:paraId="4B99B665" w14:textId="137D0CB5" w:rsidR="007A742C" w:rsidRDefault="007A742C" w:rsidP="007A742C">
            <w:pPr>
              <w:spacing w:line="276" w:lineRule="auto"/>
              <w:jc w:val="center"/>
              <w:rPr>
                <w:rFonts w:ascii="Montserrat" w:hAnsi="Montserrat"/>
              </w:rPr>
            </w:pPr>
            <w:r>
              <w:rPr>
                <w:rFonts w:ascii="Montserrat" w:hAnsi="Montserrat"/>
              </w:rPr>
              <w:t>15%</w:t>
            </w:r>
          </w:p>
        </w:tc>
      </w:tr>
      <w:tr w:rsidR="007A742C" w14:paraId="30E637B9" w14:textId="77777777" w:rsidTr="007A742C">
        <w:tc>
          <w:tcPr>
            <w:tcW w:w="1556" w:type="dxa"/>
            <w:vMerge/>
            <w:vAlign w:val="center"/>
          </w:tcPr>
          <w:p w14:paraId="79562335" w14:textId="77777777" w:rsidR="007A742C" w:rsidRDefault="007A742C" w:rsidP="007A742C">
            <w:pPr>
              <w:spacing w:line="276" w:lineRule="auto"/>
              <w:jc w:val="center"/>
              <w:rPr>
                <w:rFonts w:ascii="Montserrat" w:hAnsi="Montserrat"/>
              </w:rPr>
            </w:pPr>
          </w:p>
        </w:tc>
        <w:tc>
          <w:tcPr>
            <w:tcW w:w="2016" w:type="dxa"/>
            <w:vMerge/>
            <w:vAlign w:val="center"/>
          </w:tcPr>
          <w:p w14:paraId="7891962C" w14:textId="77777777" w:rsidR="007A742C" w:rsidRDefault="007A742C" w:rsidP="007A742C">
            <w:pPr>
              <w:spacing w:line="276" w:lineRule="auto"/>
              <w:jc w:val="center"/>
              <w:rPr>
                <w:rFonts w:ascii="Montserrat" w:hAnsi="Montserrat"/>
              </w:rPr>
            </w:pPr>
          </w:p>
        </w:tc>
        <w:tc>
          <w:tcPr>
            <w:tcW w:w="1477" w:type="dxa"/>
            <w:vAlign w:val="center"/>
          </w:tcPr>
          <w:p w14:paraId="043B01CF" w14:textId="232DC0E3" w:rsidR="007A742C" w:rsidRDefault="007A742C" w:rsidP="007A742C">
            <w:pPr>
              <w:spacing w:line="276" w:lineRule="auto"/>
              <w:jc w:val="center"/>
              <w:rPr>
                <w:rFonts w:ascii="Montserrat" w:hAnsi="Montserrat"/>
              </w:rPr>
            </w:pPr>
            <w:r>
              <w:rPr>
                <w:rFonts w:ascii="Montserrat" w:hAnsi="Montserrat"/>
              </w:rPr>
              <w:t>Correctivo</w:t>
            </w:r>
          </w:p>
        </w:tc>
        <w:tc>
          <w:tcPr>
            <w:tcW w:w="2524" w:type="dxa"/>
            <w:vAlign w:val="center"/>
          </w:tcPr>
          <w:p w14:paraId="66C1245C" w14:textId="3A24D6D0" w:rsidR="007A742C" w:rsidRDefault="007A742C" w:rsidP="007A742C">
            <w:pPr>
              <w:spacing w:line="276" w:lineRule="auto"/>
              <w:jc w:val="both"/>
              <w:rPr>
                <w:rFonts w:ascii="Montserrat" w:hAnsi="Montserrat"/>
              </w:rPr>
            </w:pPr>
            <w:r>
              <w:rPr>
                <w:rFonts w:ascii="Montserrat" w:hAnsi="Montserrat"/>
              </w:rPr>
              <w:t>Permite reducir el impacto de la materialización del riesgo y tiene costos de implementación.</w:t>
            </w:r>
          </w:p>
        </w:tc>
        <w:tc>
          <w:tcPr>
            <w:tcW w:w="927" w:type="dxa"/>
            <w:vAlign w:val="center"/>
          </w:tcPr>
          <w:p w14:paraId="1A9CC62D" w14:textId="258425F5" w:rsidR="007A742C" w:rsidRDefault="007A742C" w:rsidP="007A742C">
            <w:pPr>
              <w:spacing w:line="276" w:lineRule="auto"/>
              <w:jc w:val="center"/>
              <w:rPr>
                <w:rFonts w:ascii="Montserrat" w:hAnsi="Montserrat"/>
              </w:rPr>
            </w:pPr>
            <w:r>
              <w:rPr>
                <w:rFonts w:ascii="Montserrat" w:hAnsi="Montserrat"/>
              </w:rPr>
              <w:t>10%</w:t>
            </w:r>
          </w:p>
        </w:tc>
      </w:tr>
      <w:tr w:rsidR="007A742C" w14:paraId="56708AFF" w14:textId="77777777" w:rsidTr="007A742C">
        <w:tc>
          <w:tcPr>
            <w:tcW w:w="1556" w:type="dxa"/>
            <w:vMerge/>
            <w:vAlign w:val="center"/>
          </w:tcPr>
          <w:p w14:paraId="0AF48043" w14:textId="77777777" w:rsidR="007A742C" w:rsidRDefault="007A742C" w:rsidP="007A742C">
            <w:pPr>
              <w:spacing w:line="276" w:lineRule="auto"/>
              <w:jc w:val="center"/>
              <w:rPr>
                <w:rFonts w:ascii="Montserrat" w:hAnsi="Montserrat"/>
              </w:rPr>
            </w:pPr>
          </w:p>
        </w:tc>
        <w:tc>
          <w:tcPr>
            <w:tcW w:w="2016" w:type="dxa"/>
            <w:vMerge w:val="restart"/>
            <w:vAlign w:val="center"/>
          </w:tcPr>
          <w:p w14:paraId="60E94BD3" w14:textId="3FD4EF51" w:rsidR="007A742C" w:rsidRDefault="007A742C" w:rsidP="007A742C">
            <w:pPr>
              <w:spacing w:line="276" w:lineRule="auto"/>
              <w:jc w:val="center"/>
              <w:rPr>
                <w:rFonts w:ascii="Montserrat" w:hAnsi="Montserrat"/>
              </w:rPr>
            </w:pPr>
            <w:r>
              <w:rPr>
                <w:rFonts w:ascii="Montserrat" w:hAnsi="Montserrat"/>
              </w:rPr>
              <w:t>Implementación</w:t>
            </w:r>
          </w:p>
        </w:tc>
        <w:tc>
          <w:tcPr>
            <w:tcW w:w="1477" w:type="dxa"/>
            <w:vAlign w:val="center"/>
          </w:tcPr>
          <w:p w14:paraId="710ED469" w14:textId="6D6881DA" w:rsidR="007A742C" w:rsidRDefault="007A742C" w:rsidP="007A742C">
            <w:pPr>
              <w:spacing w:line="276" w:lineRule="auto"/>
              <w:jc w:val="center"/>
              <w:rPr>
                <w:rFonts w:ascii="Montserrat" w:hAnsi="Montserrat"/>
              </w:rPr>
            </w:pPr>
            <w:r>
              <w:rPr>
                <w:rFonts w:ascii="Montserrat" w:hAnsi="Montserrat"/>
              </w:rPr>
              <w:t>Automático</w:t>
            </w:r>
          </w:p>
        </w:tc>
        <w:tc>
          <w:tcPr>
            <w:tcW w:w="2524" w:type="dxa"/>
            <w:vAlign w:val="center"/>
          </w:tcPr>
          <w:p w14:paraId="60F7BC86" w14:textId="1B41D692" w:rsidR="007A742C" w:rsidRDefault="007A742C" w:rsidP="007A742C">
            <w:pPr>
              <w:spacing w:line="276" w:lineRule="auto"/>
              <w:jc w:val="both"/>
              <w:rPr>
                <w:rFonts w:ascii="Montserrat" w:hAnsi="Montserrat"/>
              </w:rPr>
            </w:pPr>
            <w:r>
              <w:rPr>
                <w:rFonts w:ascii="Montserrat" w:hAnsi="Montserrat"/>
              </w:rPr>
              <w:t>Son actividades de procesamiento o validación de información que se ejecutan por un sistema o aplicativo de manera automática, sin la intervención de personas.</w:t>
            </w:r>
          </w:p>
        </w:tc>
        <w:tc>
          <w:tcPr>
            <w:tcW w:w="927" w:type="dxa"/>
            <w:vAlign w:val="center"/>
          </w:tcPr>
          <w:p w14:paraId="1B084E9A" w14:textId="304A69AF" w:rsidR="007A742C" w:rsidRDefault="007A742C" w:rsidP="007A742C">
            <w:pPr>
              <w:spacing w:line="276" w:lineRule="auto"/>
              <w:jc w:val="center"/>
              <w:rPr>
                <w:rFonts w:ascii="Montserrat" w:hAnsi="Montserrat"/>
              </w:rPr>
            </w:pPr>
            <w:r>
              <w:rPr>
                <w:rFonts w:ascii="Montserrat" w:hAnsi="Montserrat"/>
              </w:rPr>
              <w:t>25%</w:t>
            </w:r>
          </w:p>
        </w:tc>
      </w:tr>
      <w:tr w:rsidR="007A742C" w14:paraId="5272EF07" w14:textId="77777777" w:rsidTr="007A742C">
        <w:tc>
          <w:tcPr>
            <w:tcW w:w="1556" w:type="dxa"/>
            <w:vMerge/>
            <w:vAlign w:val="center"/>
          </w:tcPr>
          <w:p w14:paraId="36913E8A" w14:textId="77777777" w:rsidR="007A742C" w:rsidRDefault="007A742C" w:rsidP="007A742C">
            <w:pPr>
              <w:spacing w:line="276" w:lineRule="auto"/>
              <w:jc w:val="center"/>
              <w:rPr>
                <w:rFonts w:ascii="Montserrat" w:hAnsi="Montserrat"/>
              </w:rPr>
            </w:pPr>
          </w:p>
        </w:tc>
        <w:tc>
          <w:tcPr>
            <w:tcW w:w="2016" w:type="dxa"/>
            <w:vMerge/>
            <w:vAlign w:val="center"/>
          </w:tcPr>
          <w:p w14:paraId="7D190F2B" w14:textId="77777777" w:rsidR="007A742C" w:rsidRDefault="007A742C" w:rsidP="007A742C">
            <w:pPr>
              <w:spacing w:line="276" w:lineRule="auto"/>
              <w:jc w:val="center"/>
              <w:rPr>
                <w:rFonts w:ascii="Montserrat" w:hAnsi="Montserrat"/>
              </w:rPr>
            </w:pPr>
          </w:p>
        </w:tc>
        <w:tc>
          <w:tcPr>
            <w:tcW w:w="1477" w:type="dxa"/>
            <w:vAlign w:val="center"/>
          </w:tcPr>
          <w:p w14:paraId="4567D90F" w14:textId="6716695D" w:rsidR="007A742C" w:rsidRDefault="007A742C" w:rsidP="007A742C">
            <w:pPr>
              <w:spacing w:line="276" w:lineRule="auto"/>
              <w:jc w:val="center"/>
              <w:rPr>
                <w:rFonts w:ascii="Montserrat" w:hAnsi="Montserrat"/>
              </w:rPr>
            </w:pPr>
            <w:r>
              <w:rPr>
                <w:rFonts w:ascii="Montserrat" w:hAnsi="Montserrat"/>
              </w:rPr>
              <w:t>Manual</w:t>
            </w:r>
          </w:p>
        </w:tc>
        <w:tc>
          <w:tcPr>
            <w:tcW w:w="2524" w:type="dxa"/>
            <w:vAlign w:val="center"/>
          </w:tcPr>
          <w:p w14:paraId="3BFEF8A1" w14:textId="045B13A5" w:rsidR="007A742C" w:rsidRDefault="007A742C" w:rsidP="007A742C">
            <w:pPr>
              <w:spacing w:line="276" w:lineRule="auto"/>
              <w:jc w:val="both"/>
              <w:rPr>
                <w:rFonts w:ascii="Montserrat" w:hAnsi="Montserrat"/>
              </w:rPr>
            </w:pPr>
            <w:r>
              <w:rPr>
                <w:rFonts w:ascii="Montserrat" w:hAnsi="Montserrat"/>
              </w:rPr>
              <w:t>Son actividades ejecutadas por personas y tienen implícito el error humano.</w:t>
            </w:r>
          </w:p>
        </w:tc>
        <w:tc>
          <w:tcPr>
            <w:tcW w:w="927" w:type="dxa"/>
            <w:vAlign w:val="center"/>
          </w:tcPr>
          <w:p w14:paraId="3F950CB5" w14:textId="497719A5" w:rsidR="007A742C" w:rsidRDefault="007A742C" w:rsidP="007A742C">
            <w:pPr>
              <w:spacing w:line="276" w:lineRule="auto"/>
              <w:jc w:val="center"/>
              <w:rPr>
                <w:rFonts w:ascii="Montserrat" w:hAnsi="Montserrat"/>
              </w:rPr>
            </w:pPr>
            <w:r>
              <w:rPr>
                <w:rFonts w:ascii="Montserrat" w:hAnsi="Montserrat"/>
              </w:rPr>
              <w:t>15%</w:t>
            </w:r>
          </w:p>
        </w:tc>
      </w:tr>
      <w:tr w:rsidR="007A742C" w14:paraId="78014008" w14:textId="77777777" w:rsidTr="007A742C">
        <w:tc>
          <w:tcPr>
            <w:tcW w:w="1556" w:type="dxa"/>
            <w:vMerge w:val="restart"/>
            <w:vAlign w:val="center"/>
          </w:tcPr>
          <w:p w14:paraId="1E48B809" w14:textId="020E6316" w:rsidR="007A742C" w:rsidRDefault="007A742C" w:rsidP="007A742C">
            <w:pPr>
              <w:spacing w:line="276" w:lineRule="auto"/>
              <w:jc w:val="center"/>
              <w:rPr>
                <w:rFonts w:ascii="Montserrat" w:hAnsi="Montserrat"/>
              </w:rPr>
            </w:pPr>
            <w:r>
              <w:rPr>
                <w:rFonts w:ascii="Montserrat" w:hAnsi="Montserrat"/>
              </w:rPr>
              <w:t>Atributos informativos</w:t>
            </w:r>
          </w:p>
        </w:tc>
        <w:tc>
          <w:tcPr>
            <w:tcW w:w="2016" w:type="dxa"/>
            <w:vMerge w:val="restart"/>
            <w:vAlign w:val="center"/>
          </w:tcPr>
          <w:p w14:paraId="66C8F899" w14:textId="742F7914" w:rsidR="007A742C" w:rsidRDefault="007A742C" w:rsidP="007A742C">
            <w:pPr>
              <w:spacing w:line="276" w:lineRule="auto"/>
              <w:jc w:val="center"/>
              <w:rPr>
                <w:rFonts w:ascii="Montserrat" w:hAnsi="Montserrat"/>
              </w:rPr>
            </w:pPr>
            <w:r>
              <w:rPr>
                <w:rFonts w:ascii="Montserrat" w:hAnsi="Montserrat"/>
              </w:rPr>
              <w:t>Frecuencia</w:t>
            </w:r>
          </w:p>
        </w:tc>
        <w:tc>
          <w:tcPr>
            <w:tcW w:w="1477" w:type="dxa"/>
            <w:vAlign w:val="center"/>
          </w:tcPr>
          <w:p w14:paraId="46F602C9" w14:textId="15DEF94F" w:rsidR="007A742C" w:rsidRDefault="007A742C" w:rsidP="007A742C">
            <w:pPr>
              <w:spacing w:line="276" w:lineRule="auto"/>
              <w:jc w:val="center"/>
              <w:rPr>
                <w:rFonts w:ascii="Montserrat" w:hAnsi="Montserrat"/>
              </w:rPr>
            </w:pPr>
            <w:r>
              <w:rPr>
                <w:rFonts w:ascii="Montserrat" w:hAnsi="Montserrat"/>
              </w:rPr>
              <w:t>Continua</w:t>
            </w:r>
          </w:p>
        </w:tc>
        <w:tc>
          <w:tcPr>
            <w:tcW w:w="2524" w:type="dxa"/>
            <w:vAlign w:val="center"/>
          </w:tcPr>
          <w:p w14:paraId="66D5C6DD" w14:textId="0579FB5F" w:rsidR="007A742C" w:rsidRDefault="007A742C" w:rsidP="007A742C">
            <w:pPr>
              <w:spacing w:line="276" w:lineRule="auto"/>
              <w:jc w:val="both"/>
              <w:rPr>
                <w:rFonts w:ascii="Montserrat" w:hAnsi="Montserrat"/>
              </w:rPr>
            </w:pPr>
            <w:r>
              <w:rPr>
                <w:rFonts w:ascii="Montserrat" w:hAnsi="Montserrat"/>
              </w:rPr>
              <w:t>El control se aplica siempre que se realiza la actividad que conlleva el riesgo.</w:t>
            </w:r>
          </w:p>
        </w:tc>
        <w:tc>
          <w:tcPr>
            <w:tcW w:w="927" w:type="dxa"/>
            <w:vAlign w:val="center"/>
          </w:tcPr>
          <w:p w14:paraId="323AF111" w14:textId="7B07C715" w:rsidR="007A742C" w:rsidRDefault="007A742C" w:rsidP="007A742C">
            <w:pPr>
              <w:spacing w:line="276" w:lineRule="auto"/>
              <w:jc w:val="center"/>
              <w:rPr>
                <w:rFonts w:ascii="Montserrat" w:hAnsi="Montserrat"/>
              </w:rPr>
            </w:pPr>
            <w:r>
              <w:rPr>
                <w:rFonts w:ascii="Montserrat" w:hAnsi="Montserrat"/>
              </w:rPr>
              <w:t>No aplica</w:t>
            </w:r>
          </w:p>
        </w:tc>
      </w:tr>
      <w:tr w:rsidR="007A742C" w14:paraId="2A84B99A" w14:textId="77777777" w:rsidTr="007A742C">
        <w:tc>
          <w:tcPr>
            <w:tcW w:w="1556" w:type="dxa"/>
            <w:vMerge/>
            <w:vAlign w:val="center"/>
          </w:tcPr>
          <w:p w14:paraId="630277D4" w14:textId="77777777" w:rsidR="007A742C" w:rsidRDefault="007A742C" w:rsidP="007A742C">
            <w:pPr>
              <w:spacing w:line="276" w:lineRule="auto"/>
              <w:jc w:val="center"/>
              <w:rPr>
                <w:rFonts w:ascii="Montserrat" w:hAnsi="Montserrat"/>
              </w:rPr>
            </w:pPr>
          </w:p>
        </w:tc>
        <w:tc>
          <w:tcPr>
            <w:tcW w:w="2016" w:type="dxa"/>
            <w:vMerge/>
            <w:vAlign w:val="center"/>
          </w:tcPr>
          <w:p w14:paraId="70BBE2B2" w14:textId="77777777" w:rsidR="007A742C" w:rsidRDefault="007A742C" w:rsidP="007A742C">
            <w:pPr>
              <w:spacing w:line="276" w:lineRule="auto"/>
              <w:jc w:val="center"/>
              <w:rPr>
                <w:rFonts w:ascii="Montserrat" w:hAnsi="Montserrat"/>
              </w:rPr>
            </w:pPr>
          </w:p>
        </w:tc>
        <w:tc>
          <w:tcPr>
            <w:tcW w:w="1477" w:type="dxa"/>
            <w:vAlign w:val="center"/>
          </w:tcPr>
          <w:p w14:paraId="72F4A8F8" w14:textId="71E89630" w:rsidR="007A742C" w:rsidRDefault="007A742C" w:rsidP="007A742C">
            <w:pPr>
              <w:spacing w:line="276" w:lineRule="auto"/>
              <w:jc w:val="center"/>
              <w:rPr>
                <w:rFonts w:ascii="Montserrat" w:hAnsi="Montserrat"/>
              </w:rPr>
            </w:pPr>
            <w:r>
              <w:rPr>
                <w:rFonts w:ascii="Montserrat" w:hAnsi="Montserrat"/>
              </w:rPr>
              <w:t>Aleatoria</w:t>
            </w:r>
          </w:p>
        </w:tc>
        <w:tc>
          <w:tcPr>
            <w:tcW w:w="2524" w:type="dxa"/>
            <w:vAlign w:val="center"/>
          </w:tcPr>
          <w:p w14:paraId="2F0317EC" w14:textId="74474F3F" w:rsidR="007A742C" w:rsidRDefault="007A742C" w:rsidP="007A742C">
            <w:pPr>
              <w:spacing w:line="276" w:lineRule="auto"/>
              <w:jc w:val="both"/>
              <w:rPr>
                <w:rFonts w:ascii="Montserrat" w:hAnsi="Montserrat"/>
              </w:rPr>
            </w:pPr>
            <w:r>
              <w:rPr>
                <w:rFonts w:ascii="Montserrat" w:hAnsi="Montserrat"/>
              </w:rPr>
              <w:t>El control se aplica aleatoriamente a la actividad que conlleva el riesgo.</w:t>
            </w:r>
          </w:p>
        </w:tc>
        <w:tc>
          <w:tcPr>
            <w:tcW w:w="927" w:type="dxa"/>
            <w:vAlign w:val="center"/>
          </w:tcPr>
          <w:p w14:paraId="24B98CE1" w14:textId="5CF5DB3A" w:rsidR="007A742C" w:rsidRDefault="007A742C" w:rsidP="007A742C">
            <w:pPr>
              <w:spacing w:line="276" w:lineRule="auto"/>
              <w:jc w:val="center"/>
              <w:rPr>
                <w:rFonts w:ascii="Montserrat" w:hAnsi="Montserrat"/>
              </w:rPr>
            </w:pPr>
            <w:r>
              <w:rPr>
                <w:rFonts w:ascii="Montserrat" w:hAnsi="Montserrat"/>
              </w:rPr>
              <w:t>No aplica</w:t>
            </w:r>
          </w:p>
        </w:tc>
      </w:tr>
      <w:tr w:rsidR="007A742C" w14:paraId="0FC7FAE8" w14:textId="77777777" w:rsidTr="007A742C">
        <w:tc>
          <w:tcPr>
            <w:tcW w:w="1556" w:type="dxa"/>
            <w:vMerge/>
            <w:vAlign w:val="center"/>
          </w:tcPr>
          <w:p w14:paraId="621F2A17" w14:textId="77777777" w:rsidR="007A742C" w:rsidRDefault="007A742C" w:rsidP="007A742C">
            <w:pPr>
              <w:spacing w:line="276" w:lineRule="auto"/>
              <w:jc w:val="center"/>
              <w:rPr>
                <w:rFonts w:ascii="Montserrat" w:hAnsi="Montserrat"/>
              </w:rPr>
            </w:pPr>
          </w:p>
        </w:tc>
        <w:tc>
          <w:tcPr>
            <w:tcW w:w="2016" w:type="dxa"/>
            <w:vMerge w:val="restart"/>
            <w:vAlign w:val="center"/>
          </w:tcPr>
          <w:p w14:paraId="609EABB7" w14:textId="039C504E" w:rsidR="007A742C" w:rsidRDefault="007A742C" w:rsidP="007A742C">
            <w:pPr>
              <w:spacing w:line="276" w:lineRule="auto"/>
              <w:jc w:val="center"/>
              <w:rPr>
                <w:rFonts w:ascii="Montserrat" w:hAnsi="Montserrat"/>
              </w:rPr>
            </w:pPr>
            <w:r>
              <w:rPr>
                <w:rFonts w:ascii="Montserrat" w:hAnsi="Montserrat"/>
              </w:rPr>
              <w:t>Evidencia</w:t>
            </w:r>
          </w:p>
        </w:tc>
        <w:tc>
          <w:tcPr>
            <w:tcW w:w="1477" w:type="dxa"/>
            <w:vAlign w:val="center"/>
          </w:tcPr>
          <w:p w14:paraId="422E72E2" w14:textId="2D0FB92E" w:rsidR="007A742C" w:rsidRDefault="007A742C" w:rsidP="007A742C">
            <w:pPr>
              <w:spacing w:line="276" w:lineRule="auto"/>
              <w:jc w:val="center"/>
              <w:rPr>
                <w:rFonts w:ascii="Montserrat" w:hAnsi="Montserrat"/>
              </w:rPr>
            </w:pPr>
            <w:r>
              <w:rPr>
                <w:rFonts w:ascii="Montserrat" w:hAnsi="Montserrat"/>
              </w:rPr>
              <w:t>Con registro</w:t>
            </w:r>
          </w:p>
        </w:tc>
        <w:tc>
          <w:tcPr>
            <w:tcW w:w="2524" w:type="dxa"/>
            <w:vAlign w:val="center"/>
          </w:tcPr>
          <w:p w14:paraId="0AFA150E" w14:textId="0E68DA15" w:rsidR="007A742C" w:rsidRDefault="007A742C" w:rsidP="007A742C">
            <w:pPr>
              <w:spacing w:line="276" w:lineRule="auto"/>
              <w:jc w:val="both"/>
              <w:rPr>
                <w:rFonts w:ascii="Montserrat" w:hAnsi="Montserrat"/>
              </w:rPr>
            </w:pPr>
            <w:r>
              <w:rPr>
                <w:rFonts w:ascii="Montserrat" w:hAnsi="Montserrat"/>
              </w:rPr>
              <w:t>El control deja un registro que permite evidenciar su ejecución.</w:t>
            </w:r>
          </w:p>
        </w:tc>
        <w:tc>
          <w:tcPr>
            <w:tcW w:w="927" w:type="dxa"/>
            <w:vAlign w:val="center"/>
          </w:tcPr>
          <w:p w14:paraId="37068278" w14:textId="0E422F5E" w:rsidR="007A742C" w:rsidRDefault="007A742C" w:rsidP="007A742C">
            <w:pPr>
              <w:spacing w:line="276" w:lineRule="auto"/>
              <w:jc w:val="center"/>
              <w:rPr>
                <w:rFonts w:ascii="Montserrat" w:hAnsi="Montserrat"/>
              </w:rPr>
            </w:pPr>
            <w:r w:rsidRPr="00706D3A">
              <w:rPr>
                <w:rFonts w:ascii="Montserrat" w:hAnsi="Montserrat"/>
              </w:rPr>
              <w:t>No aplica</w:t>
            </w:r>
          </w:p>
        </w:tc>
      </w:tr>
      <w:tr w:rsidR="007A742C" w14:paraId="2F9BD277" w14:textId="77777777" w:rsidTr="007A742C">
        <w:tc>
          <w:tcPr>
            <w:tcW w:w="1556" w:type="dxa"/>
            <w:vMerge/>
            <w:vAlign w:val="center"/>
          </w:tcPr>
          <w:p w14:paraId="7F5C0FC3" w14:textId="77777777" w:rsidR="007A742C" w:rsidRDefault="007A742C" w:rsidP="007A742C">
            <w:pPr>
              <w:spacing w:line="276" w:lineRule="auto"/>
              <w:jc w:val="center"/>
              <w:rPr>
                <w:rFonts w:ascii="Montserrat" w:hAnsi="Montserrat"/>
              </w:rPr>
            </w:pPr>
          </w:p>
        </w:tc>
        <w:tc>
          <w:tcPr>
            <w:tcW w:w="2016" w:type="dxa"/>
            <w:vMerge/>
            <w:vAlign w:val="center"/>
          </w:tcPr>
          <w:p w14:paraId="09D59D96" w14:textId="77777777" w:rsidR="007A742C" w:rsidRDefault="007A742C" w:rsidP="007A742C">
            <w:pPr>
              <w:spacing w:line="276" w:lineRule="auto"/>
              <w:jc w:val="center"/>
              <w:rPr>
                <w:rFonts w:ascii="Montserrat" w:hAnsi="Montserrat"/>
              </w:rPr>
            </w:pPr>
          </w:p>
        </w:tc>
        <w:tc>
          <w:tcPr>
            <w:tcW w:w="1477" w:type="dxa"/>
            <w:vAlign w:val="center"/>
          </w:tcPr>
          <w:p w14:paraId="630B2CA0" w14:textId="0FF32931" w:rsidR="007A742C" w:rsidRDefault="007A742C" w:rsidP="007A742C">
            <w:pPr>
              <w:spacing w:line="276" w:lineRule="auto"/>
              <w:jc w:val="center"/>
              <w:rPr>
                <w:rFonts w:ascii="Montserrat" w:hAnsi="Montserrat"/>
              </w:rPr>
            </w:pPr>
            <w:r>
              <w:rPr>
                <w:rFonts w:ascii="Montserrat" w:hAnsi="Montserrat"/>
              </w:rPr>
              <w:t>Sin registro</w:t>
            </w:r>
          </w:p>
        </w:tc>
        <w:tc>
          <w:tcPr>
            <w:tcW w:w="2524" w:type="dxa"/>
            <w:vAlign w:val="center"/>
          </w:tcPr>
          <w:p w14:paraId="3EBBEB9D" w14:textId="67831F09" w:rsidR="007A742C" w:rsidRDefault="007A742C" w:rsidP="007A742C">
            <w:pPr>
              <w:spacing w:line="276" w:lineRule="auto"/>
              <w:jc w:val="both"/>
              <w:rPr>
                <w:rFonts w:ascii="Montserrat" w:hAnsi="Montserrat"/>
              </w:rPr>
            </w:pPr>
            <w:r>
              <w:rPr>
                <w:rFonts w:ascii="Montserrat" w:hAnsi="Montserrat"/>
              </w:rPr>
              <w:t>El control no deja registro de su ejecución.</w:t>
            </w:r>
          </w:p>
        </w:tc>
        <w:tc>
          <w:tcPr>
            <w:tcW w:w="927" w:type="dxa"/>
            <w:vAlign w:val="center"/>
          </w:tcPr>
          <w:p w14:paraId="4A4AB8AE" w14:textId="1C1FE7F1" w:rsidR="007A742C" w:rsidRDefault="007A742C" w:rsidP="007A742C">
            <w:pPr>
              <w:spacing w:line="276" w:lineRule="auto"/>
              <w:jc w:val="center"/>
              <w:rPr>
                <w:rFonts w:ascii="Montserrat" w:hAnsi="Montserrat"/>
              </w:rPr>
            </w:pPr>
            <w:r w:rsidRPr="00706D3A">
              <w:rPr>
                <w:rFonts w:ascii="Montserrat" w:hAnsi="Montserrat"/>
              </w:rPr>
              <w:t>No aplica</w:t>
            </w:r>
          </w:p>
        </w:tc>
      </w:tr>
    </w:tbl>
    <w:p w14:paraId="0DAFDB68" w14:textId="77777777" w:rsidR="007A742C" w:rsidRPr="008D7760" w:rsidRDefault="007A742C" w:rsidP="007A742C">
      <w:pPr>
        <w:spacing w:line="276" w:lineRule="auto"/>
        <w:jc w:val="both"/>
        <w:rPr>
          <w:rFonts w:ascii="Montserrat" w:hAnsi="Montserrat"/>
          <w:b/>
          <w:bCs/>
          <w:sz w:val="11"/>
          <w:szCs w:val="11"/>
        </w:rPr>
      </w:pPr>
    </w:p>
    <w:p w14:paraId="0AFFAD51" w14:textId="6474C9C8" w:rsidR="00352AB0" w:rsidRDefault="007A742C" w:rsidP="007A742C">
      <w:pPr>
        <w:spacing w:line="276" w:lineRule="auto"/>
        <w:jc w:val="center"/>
        <w:rPr>
          <w:rFonts w:ascii="Montserrat" w:hAnsi="Montserrat"/>
          <w:sz w:val="18"/>
          <w:szCs w:val="18"/>
          <w:lang w:val="es-ES_tradnl"/>
        </w:rPr>
      </w:pPr>
      <w:r w:rsidRPr="008D7760">
        <w:rPr>
          <w:rFonts w:ascii="Montserrat" w:hAnsi="Montserrat"/>
          <w:sz w:val="18"/>
          <w:szCs w:val="18"/>
        </w:rPr>
        <w:t xml:space="preserve">Adaptado de la </w:t>
      </w:r>
      <w:r w:rsidRPr="002E4CE2">
        <w:rPr>
          <w:rFonts w:ascii="Montserrat" w:hAnsi="Montserrat"/>
          <w:i/>
          <w:iCs/>
          <w:sz w:val="18"/>
          <w:szCs w:val="18"/>
          <w:lang w:val="es-ES_tradnl"/>
        </w:rPr>
        <w:t>Guía para la administración del riesgo y el diseño de controles en entidades públicas versión 6</w:t>
      </w:r>
      <w:r w:rsidRPr="00F12A4E">
        <w:rPr>
          <w:rFonts w:ascii="Montserrat" w:hAnsi="Montserrat"/>
          <w:sz w:val="18"/>
          <w:szCs w:val="18"/>
          <w:lang w:val="es-ES_tradnl"/>
        </w:rPr>
        <w:t xml:space="preserve"> (2022) del Departamento Administrativo de la Función Pública</w:t>
      </w:r>
      <w:r>
        <w:rPr>
          <w:rFonts w:ascii="Montserrat" w:hAnsi="Montserrat"/>
          <w:sz w:val="18"/>
          <w:szCs w:val="18"/>
          <w:lang w:val="es-ES_tradnl"/>
        </w:rPr>
        <w:t>.</w:t>
      </w:r>
    </w:p>
    <w:p w14:paraId="6660B8BE" w14:textId="77777777" w:rsidR="007A742C" w:rsidRPr="007A742C" w:rsidRDefault="007A742C" w:rsidP="007A742C">
      <w:pPr>
        <w:spacing w:line="276" w:lineRule="auto"/>
        <w:jc w:val="center"/>
        <w:rPr>
          <w:rFonts w:ascii="Montserrat" w:hAnsi="Montserrat"/>
          <w:sz w:val="18"/>
          <w:szCs w:val="18"/>
          <w:lang w:val="es-ES_tradnl"/>
        </w:rPr>
      </w:pPr>
    </w:p>
    <w:p w14:paraId="57C4355C" w14:textId="135E531D" w:rsidR="00C222BA" w:rsidRPr="007A742C" w:rsidRDefault="00C222BA" w:rsidP="00FE23D0">
      <w:pPr>
        <w:pStyle w:val="Prrafodelista"/>
        <w:numPr>
          <w:ilvl w:val="1"/>
          <w:numId w:val="11"/>
        </w:numPr>
        <w:spacing w:line="276" w:lineRule="auto"/>
        <w:rPr>
          <w:rFonts w:ascii="Montserrat" w:hAnsi="Montserrat" w:cs="Times New Roman (Body CS)"/>
          <w:b/>
          <w:bCs/>
          <w:smallCaps/>
        </w:rPr>
      </w:pPr>
      <w:r w:rsidRPr="007A742C">
        <w:rPr>
          <w:rFonts w:ascii="Montserrat" w:hAnsi="Montserrat" w:cs="Times New Roman (Body CS)"/>
          <w:b/>
          <w:bCs/>
          <w:smallCaps/>
        </w:rPr>
        <w:t>Tratamie</w:t>
      </w:r>
      <w:r w:rsidR="00430FD8" w:rsidRPr="007A742C">
        <w:rPr>
          <w:rFonts w:ascii="Montserrat" w:hAnsi="Montserrat" w:cs="Times New Roman (Body CS)"/>
          <w:b/>
          <w:bCs/>
          <w:smallCaps/>
        </w:rPr>
        <w:t>nto</w:t>
      </w:r>
    </w:p>
    <w:p w14:paraId="26332CE3" w14:textId="2AD5F406" w:rsidR="0017151B" w:rsidRDefault="00C222BA" w:rsidP="0017151B">
      <w:pPr>
        <w:spacing w:line="276" w:lineRule="auto"/>
        <w:ind w:firstLine="360"/>
        <w:jc w:val="both"/>
        <w:rPr>
          <w:rFonts w:ascii="Montserrat" w:hAnsi="Montserrat"/>
        </w:rPr>
      </w:pPr>
      <w:r>
        <w:rPr>
          <w:rFonts w:ascii="Montserrat" w:hAnsi="Montserrat"/>
        </w:rPr>
        <w:t xml:space="preserve">A continuación, se </w:t>
      </w:r>
      <w:r w:rsidR="00E6597E">
        <w:rPr>
          <w:rFonts w:ascii="Montserrat" w:hAnsi="Montserrat"/>
        </w:rPr>
        <w:t xml:space="preserve">establece el </w:t>
      </w:r>
      <w:r w:rsidR="00297A26" w:rsidRPr="00345B50">
        <w:rPr>
          <w:rFonts w:ascii="Montserrat" w:hAnsi="Montserrat"/>
        </w:rPr>
        <w:t>tratamiento de</w:t>
      </w:r>
      <w:r w:rsidRPr="00345B50">
        <w:rPr>
          <w:rFonts w:ascii="Montserrat" w:hAnsi="Montserrat"/>
        </w:rPr>
        <w:t xml:space="preserve"> los riesgos de gestión/por procesos, </w:t>
      </w:r>
      <w:r w:rsidR="00297A26" w:rsidRPr="00345B50">
        <w:rPr>
          <w:rFonts w:ascii="Montserrat" w:hAnsi="Montserrat"/>
        </w:rPr>
        <w:t xml:space="preserve">fiscales, </w:t>
      </w:r>
      <w:r w:rsidRPr="00345B50">
        <w:rPr>
          <w:rFonts w:ascii="Montserrat" w:hAnsi="Montserrat"/>
        </w:rPr>
        <w:t>de corrupción</w:t>
      </w:r>
      <w:r w:rsidR="001434D4" w:rsidRPr="00345B50">
        <w:rPr>
          <w:rFonts w:ascii="Montserrat" w:hAnsi="Montserrat"/>
        </w:rPr>
        <w:t xml:space="preserve">, </w:t>
      </w:r>
      <w:r w:rsidRPr="00345B50">
        <w:rPr>
          <w:rFonts w:ascii="Montserrat" w:hAnsi="Montserrat"/>
        </w:rPr>
        <w:t xml:space="preserve">de seguridad </w:t>
      </w:r>
      <w:r w:rsidR="001434D4" w:rsidRPr="00345B50">
        <w:rPr>
          <w:rFonts w:ascii="Montserrat" w:hAnsi="Montserrat"/>
        </w:rPr>
        <w:t xml:space="preserve">y privacidad </w:t>
      </w:r>
      <w:r w:rsidRPr="00345B50">
        <w:rPr>
          <w:rFonts w:ascii="Montserrat" w:hAnsi="Montserrat"/>
        </w:rPr>
        <w:t>de la información:</w:t>
      </w:r>
    </w:p>
    <w:p w14:paraId="57906D64" w14:textId="60F522E3" w:rsidR="00224267" w:rsidRPr="00224267" w:rsidRDefault="00224267" w:rsidP="00FE23D0">
      <w:pPr>
        <w:pStyle w:val="Prrafodelista"/>
        <w:numPr>
          <w:ilvl w:val="2"/>
          <w:numId w:val="11"/>
        </w:numPr>
        <w:spacing w:line="276" w:lineRule="auto"/>
        <w:jc w:val="both"/>
        <w:rPr>
          <w:rFonts w:ascii="Montserrat" w:hAnsi="Montserrat" w:cs="Times New Roman (Body CS)"/>
          <w:smallCaps/>
        </w:rPr>
      </w:pPr>
      <w:r w:rsidRPr="00224267">
        <w:rPr>
          <w:rFonts w:ascii="Montserrat" w:hAnsi="Montserrat" w:cs="Times New Roman (Body CS)"/>
          <w:smallCaps/>
        </w:rPr>
        <w:t>Riesgo</w:t>
      </w:r>
      <w:r>
        <w:rPr>
          <w:rFonts w:ascii="Montserrat" w:hAnsi="Montserrat" w:cs="Times New Roman (Body CS)"/>
          <w:smallCaps/>
        </w:rPr>
        <w:t xml:space="preserve"> no materializado</w:t>
      </w:r>
    </w:p>
    <w:tbl>
      <w:tblPr>
        <w:tblStyle w:val="Tablaconcuadrcula"/>
        <w:tblW w:w="0" w:type="auto"/>
        <w:tblCellMar>
          <w:top w:w="85" w:type="dxa"/>
          <w:left w:w="85" w:type="dxa"/>
          <w:bottom w:w="85" w:type="dxa"/>
          <w:right w:w="85" w:type="dxa"/>
        </w:tblCellMar>
        <w:tblLook w:val="04A0" w:firstRow="1" w:lastRow="0" w:firstColumn="1" w:lastColumn="0" w:noHBand="0" w:noVBand="1"/>
      </w:tblPr>
      <w:tblGrid>
        <w:gridCol w:w="2405"/>
        <w:gridCol w:w="6089"/>
      </w:tblGrid>
      <w:tr w:rsidR="0017151B" w14:paraId="14EA63BF" w14:textId="77777777" w:rsidTr="0017151B">
        <w:tc>
          <w:tcPr>
            <w:tcW w:w="2405" w:type="dxa"/>
            <w:shd w:val="clear" w:color="auto" w:fill="D9E2F3" w:themeFill="accent1" w:themeFillTint="33"/>
            <w:vAlign w:val="center"/>
          </w:tcPr>
          <w:p w14:paraId="7AE49245" w14:textId="1123A0F5" w:rsidR="0017151B" w:rsidRDefault="0017151B" w:rsidP="0017151B">
            <w:pPr>
              <w:spacing w:line="276" w:lineRule="auto"/>
              <w:jc w:val="center"/>
              <w:rPr>
                <w:rFonts w:ascii="Montserrat" w:hAnsi="Montserrat"/>
              </w:rPr>
            </w:pPr>
            <w:r>
              <w:rPr>
                <w:rFonts w:ascii="Montserrat" w:hAnsi="Montserrat"/>
              </w:rPr>
              <w:t>Tratamiento</w:t>
            </w:r>
          </w:p>
        </w:tc>
        <w:tc>
          <w:tcPr>
            <w:tcW w:w="6089" w:type="dxa"/>
            <w:shd w:val="clear" w:color="auto" w:fill="D9E2F3" w:themeFill="accent1" w:themeFillTint="33"/>
            <w:vAlign w:val="center"/>
          </w:tcPr>
          <w:p w14:paraId="2DCC6278" w14:textId="0F017C60" w:rsidR="0017151B" w:rsidRDefault="0017151B" w:rsidP="0017151B">
            <w:pPr>
              <w:spacing w:line="276" w:lineRule="auto"/>
              <w:jc w:val="center"/>
              <w:rPr>
                <w:rFonts w:ascii="Montserrat" w:hAnsi="Montserrat"/>
              </w:rPr>
            </w:pPr>
            <w:r>
              <w:rPr>
                <w:rFonts w:ascii="Montserrat" w:hAnsi="Montserrat"/>
              </w:rPr>
              <w:t>Descripción</w:t>
            </w:r>
          </w:p>
        </w:tc>
      </w:tr>
      <w:tr w:rsidR="0017151B" w14:paraId="6FCC4135" w14:textId="77777777" w:rsidTr="0017151B">
        <w:tc>
          <w:tcPr>
            <w:tcW w:w="2405" w:type="dxa"/>
            <w:vAlign w:val="center"/>
          </w:tcPr>
          <w:p w14:paraId="7F015B2B" w14:textId="1595C5D3" w:rsidR="0017151B" w:rsidRDefault="0017151B" w:rsidP="0017151B">
            <w:pPr>
              <w:spacing w:line="276" w:lineRule="auto"/>
              <w:jc w:val="both"/>
              <w:rPr>
                <w:rFonts w:ascii="Montserrat" w:hAnsi="Montserrat"/>
              </w:rPr>
            </w:pPr>
            <w:r>
              <w:rPr>
                <w:rFonts w:ascii="Montserrat" w:hAnsi="Montserrat"/>
              </w:rPr>
              <w:t>Aceptar el riesgo</w:t>
            </w:r>
          </w:p>
        </w:tc>
        <w:tc>
          <w:tcPr>
            <w:tcW w:w="6089" w:type="dxa"/>
            <w:vAlign w:val="center"/>
          </w:tcPr>
          <w:p w14:paraId="72137714" w14:textId="0CE3DA4E" w:rsidR="0017151B" w:rsidRPr="0017151B" w:rsidRDefault="0017151B" w:rsidP="00FE23D0">
            <w:pPr>
              <w:pStyle w:val="Prrafodelista"/>
              <w:numPr>
                <w:ilvl w:val="0"/>
                <w:numId w:val="21"/>
              </w:numPr>
              <w:spacing w:line="276" w:lineRule="auto"/>
              <w:jc w:val="both"/>
              <w:rPr>
                <w:rFonts w:ascii="Montserrat" w:hAnsi="Montserrat"/>
              </w:rPr>
            </w:pPr>
            <w:r w:rsidRPr="0017151B">
              <w:rPr>
                <w:rFonts w:ascii="Montserrat" w:hAnsi="Montserrat"/>
              </w:rPr>
              <w:t>No se adoptan medidas que afecten la probabilidad ni el impacto del riesgo.</w:t>
            </w:r>
          </w:p>
        </w:tc>
      </w:tr>
      <w:tr w:rsidR="0017151B" w14:paraId="7ADD9BF3" w14:textId="77777777" w:rsidTr="0017151B">
        <w:tc>
          <w:tcPr>
            <w:tcW w:w="2405" w:type="dxa"/>
            <w:vAlign w:val="center"/>
          </w:tcPr>
          <w:p w14:paraId="09EE93B4" w14:textId="123B1AC1" w:rsidR="0017151B" w:rsidRDefault="0017151B" w:rsidP="0017151B">
            <w:pPr>
              <w:spacing w:line="276" w:lineRule="auto"/>
              <w:jc w:val="both"/>
              <w:rPr>
                <w:rFonts w:ascii="Montserrat" w:hAnsi="Montserrat"/>
              </w:rPr>
            </w:pPr>
            <w:r>
              <w:rPr>
                <w:rFonts w:ascii="Montserrat" w:hAnsi="Montserrat"/>
              </w:rPr>
              <w:t xml:space="preserve">Reducir </w:t>
            </w:r>
            <w:r w:rsidR="00BC2F79">
              <w:rPr>
                <w:rFonts w:ascii="Montserrat" w:hAnsi="Montserrat"/>
              </w:rPr>
              <w:t xml:space="preserve">o mitigar </w:t>
            </w:r>
            <w:r>
              <w:rPr>
                <w:rFonts w:ascii="Montserrat" w:hAnsi="Montserrat"/>
              </w:rPr>
              <w:t>el riesgo</w:t>
            </w:r>
          </w:p>
        </w:tc>
        <w:tc>
          <w:tcPr>
            <w:tcW w:w="6089" w:type="dxa"/>
            <w:vAlign w:val="center"/>
          </w:tcPr>
          <w:p w14:paraId="120277A7" w14:textId="7ED4D41A" w:rsidR="00FD7058" w:rsidRPr="00FD7058" w:rsidRDefault="00FD7058" w:rsidP="00FE23D0">
            <w:pPr>
              <w:pStyle w:val="Prrafodelista"/>
              <w:numPr>
                <w:ilvl w:val="0"/>
                <w:numId w:val="23"/>
              </w:numPr>
              <w:spacing w:line="276" w:lineRule="auto"/>
              <w:jc w:val="both"/>
              <w:rPr>
                <w:rFonts w:ascii="Montserrat" w:hAnsi="Montserrat"/>
              </w:rPr>
            </w:pPr>
            <w:r>
              <w:rPr>
                <w:rFonts w:ascii="Montserrat" w:hAnsi="Montserrat"/>
              </w:rPr>
              <w:t>Se diseñan e implementan controles específicos para disminuir la probabilidad o el impacto del riesgo.</w:t>
            </w:r>
          </w:p>
          <w:p w14:paraId="20A52733" w14:textId="6D84E63C" w:rsidR="0017151B" w:rsidRPr="00FD7058" w:rsidRDefault="00FD7058" w:rsidP="00FE23D0">
            <w:pPr>
              <w:pStyle w:val="Prrafodelista"/>
              <w:numPr>
                <w:ilvl w:val="0"/>
                <w:numId w:val="23"/>
              </w:numPr>
              <w:spacing w:line="276" w:lineRule="auto"/>
              <w:jc w:val="both"/>
              <w:rPr>
                <w:rFonts w:ascii="Montserrat" w:hAnsi="Montserrat"/>
              </w:rPr>
            </w:pPr>
            <w:r w:rsidRPr="00FD7058">
              <w:rPr>
                <w:rFonts w:ascii="Montserrat" w:eastAsia="Times New Roman" w:hAnsi="Montserrat" w:cs="Segoe UI"/>
                <w:lang w:eastAsia="es-419"/>
              </w:rPr>
              <w:t>Seguimiento cuatrimestral de los controles, a través de los responsables o líderes de proceso</w:t>
            </w:r>
            <w:r>
              <w:rPr>
                <w:rFonts w:ascii="Montserrat" w:eastAsia="Times New Roman" w:hAnsi="Montserrat" w:cs="Segoe UI"/>
                <w:lang w:eastAsia="es-419"/>
              </w:rPr>
              <w:t>, y</w:t>
            </w:r>
            <w:r w:rsidRPr="00FD7058">
              <w:rPr>
                <w:rFonts w:ascii="Montserrat" w:eastAsia="Times New Roman" w:hAnsi="Montserrat" w:cs="Segoe UI"/>
                <w:lang w:eastAsia="es-419"/>
              </w:rPr>
              <w:t xml:space="preserve"> formulación de plan de </w:t>
            </w:r>
            <w:r w:rsidR="008E38F6">
              <w:rPr>
                <w:rFonts w:ascii="Montserrat" w:eastAsia="Times New Roman" w:hAnsi="Montserrat" w:cs="Segoe UI"/>
                <w:lang w:eastAsia="es-419"/>
              </w:rPr>
              <w:t>tratamiento</w:t>
            </w:r>
            <w:r w:rsidR="00E6597E">
              <w:rPr>
                <w:rFonts w:ascii="Montserrat" w:eastAsia="Times New Roman" w:hAnsi="Montserrat" w:cs="Segoe UI"/>
                <w:lang w:eastAsia="es-419"/>
              </w:rPr>
              <w:t xml:space="preserve"> o plan de acción</w:t>
            </w:r>
            <w:r w:rsidRPr="00FD7058">
              <w:rPr>
                <w:rFonts w:ascii="Montserrat" w:eastAsia="Times New Roman" w:hAnsi="Montserrat" w:cs="Segoe UI"/>
                <w:lang w:eastAsia="es-419"/>
              </w:rPr>
              <w:t>.</w:t>
            </w:r>
          </w:p>
        </w:tc>
      </w:tr>
      <w:tr w:rsidR="0017151B" w14:paraId="1AF3C604" w14:textId="77777777" w:rsidTr="0017151B">
        <w:tc>
          <w:tcPr>
            <w:tcW w:w="2405" w:type="dxa"/>
            <w:vAlign w:val="center"/>
          </w:tcPr>
          <w:p w14:paraId="22B4C3F9" w14:textId="36DAA2A4" w:rsidR="0017151B" w:rsidRDefault="0017151B" w:rsidP="0017151B">
            <w:pPr>
              <w:spacing w:line="276" w:lineRule="auto"/>
              <w:jc w:val="both"/>
              <w:rPr>
                <w:rFonts w:ascii="Montserrat" w:hAnsi="Montserrat"/>
              </w:rPr>
            </w:pPr>
            <w:r>
              <w:rPr>
                <w:rFonts w:ascii="Montserrat" w:hAnsi="Montserrat"/>
              </w:rPr>
              <w:t>Evitar el riesgo</w:t>
            </w:r>
          </w:p>
        </w:tc>
        <w:tc>
          <w:tcPr>
            <w:tcW w:w="6089" w:type="dxa"/>
            <w:vAlign w:val="center"/>
          </w:tcPr>
          <w:p w14:paraId="0BCEE354" w14:textId="1E871235" w:rsidR="00FD7058" w:rsidRPr="00FD7058" w:rsidRDefault="00FD7058" w:rsidP="00FE23D0">
            <w:pPr>
              <w:pStyle w:val="Prrafodelista"/>
              <w:numPr>
                <w:ilvl w:val="0"/>
                <w:numId w:val="24"/>
              </w:numPr>
              <w:spacing w:line="276" w:lineRule="auto"/>
              <w:jc w:val="both"/>
              <w:rPr>
                <w:rFonts w:ascii="Montserrat" w:hAnsi="Montserrat"/>
              </w:rPr>
            </w:pPr>
            <w:r>
              <w:rPr>
                <w:rFonts w:ascii="Montserrat" w:hAnsi="Montserrat"/>
              </w:rPr>
              <w:t>Se abandonan o no se inician las actividades que provocan el riesgo.</w:t>
            </w:r>
          </w:p>
        </w:tc>
      </w:tr>
      <w:tr w:rsidR="0017151B" w14:paraId="58193135" w14:textId="77777777" w:rsidTr="0017151B">
        <w:tc>
          <w:tcPr>
            <w:tcW w:w="2405" w:type="dxa"/>
            <w:vAlign w:val="center"/>
          </w:tcPr>
          <w:p w14:paraId="7BBCECD5" w14:textId="11992EB8" w:rsidR="0017151B" w:rsidRDefault="006F717B" w:rsidP="0017151B">
            <w:pPr>
              <w:spacing w:line="276" w:lineRule="auto"/>
              <w:jc w:val="both"/>
              <w:rPr>
                <w:rFonts w:ascii="Montserrat" w:hAnsi="Montserrat"/>
              </w:rPr>
            </w:pPr>
            <w:r>
              <w:rPr>
                <w:rFonts w:ascii="Montserrat" w:hAnsi="Montserrat"/>
              </w:rPr>
              <w:t>Compartir</w:t>
            </w:r>
            <w:r w:rsidR="00FD7058">
              <w:rPr>
                <w:rFonts w:ascii="Montserrat" w:hAnsi="Montserrat"/>
              </w:rPr>
              <w:t xml:space="preserve"> o </w:t>
            </w:r>
            <w:r>
              <w:rPr>
                <w:rFonts w:ascii="Montserrat" w:hAnsi="Montserrat"/>
              </w:rPr>
              <w:t xml:space="preserve">transferir </w:t>
            </w:r>
            <w:r w:rsidR="0017151B">
              <w:rPr>
                <w:rFonts w:ascii="Montserrat" w:hAnsi="Montserrat"/>
              </w:rPr>
              <w:t>el riesgo</w:t>
            </w:r>
          </w:p>
        </w:tc>
        <w:tc>
          <w:tcPr>
            <w:tcW w:w="6089" w:type="dxa"/>
            <w:vAlign w:val="center"/>
          </w:tcPr>
          <w:p w14:paraId="19D694DA" w14:textId="1567B152" w:rsidR="0017151B" w:rsidRPr="00FD7058" w:rsidRDefault="00FD7058" w:rsidP="00FE23D0">
            <w:pPr>
              <w:pStyle w:val="Prrafodelista"/>
              <w:numPr>
                <w:ilvl w:val="0"/>
                <w:numId w:val="22"/>
              </w:numPr>
              <w:spacing w:line="276" w:lineRule="auto"/>
              <w:jc w:val="both"/>
              <w:rPr>
                <w:rFonts w:ascii="Montserrat" w:hAnsi="Montserrat"/>
              </w:rPr>
            </w:pPr>
            <w:r>
              <w:rPr>
                <w:rFonts w:ascii="Montserrat" w:hAnsi="Montserrat"/>
              </w:rPr>
              <w:t xml:space="preserve">Se </w:t>
            </w:r>
            <w:r w:rsidR="006F717B">
              <w:rPr>
                <w:rFonts w:ascii="Montserrat" w:hAnsi="Montserrat"/>
              </w:rPr>
              <w:t>comparte o se transfiere</w:t>
            </w:r>
            <w:r>
              <w:rPr>
                <w:rFonts w:ascii="Montserrat" w:hAnsi="Montserrat"/>
              </w:rPr>
              <w:t xml:space="preserve"> el riesgo</w:t>
            </w:r>
            <w:r w:rsidR="006F717B">
              <w:rPr>
                <w:rFonts w:ascii="Montserrat" w:hAnsi="Montserrat"/>
              </w:rPr>
              <w:t>, para reducir su probabilidad o impacto.</w:t>
            </w:r>
          </w:p>
        </w:tc>
      </w:tr>
    </w:tbl>
    <w:p w14:paraId="17E8168D" w14:textId="6F352ADA" w:rsidR="00F12A4E" w:rsidRPr="00F12A4E" w:rsidRDefault="00F12A4E" w:rsidP="00E6597E">
      <w:pPr>
        <w:spacing w:line="276" w:lineRule="auto"/>
        <w:rPr>
          <w:rFonts w:ascii="Montserrat" w:hAnsi="Montserrat"/>
          <w:sz w:val="18"/>
          <w:szCs w:val="18"/>
        </w:rPr>
      </w:pPr>
    </w:p>
    <w:p w14:paraId="4F4B2C73" w14:textId="77197A2E" w:rsidR="007E4ED1" w:rsidRDefault="006839BF" w:rsidP="00FE23D0">
      <w:pPr>
        <w:pStyle w:val="Prrafodelista"/>
        <w:numPr>
          <w:ilvl w:val="3"/>
          <w:numId w:val="11"/>
        </w:numPr>
        <w:spacing w:line="276" w:lineRule="auto"/>
        <w:jc w:val="both"/>
        <w:rPr>
          <w:rFonts w:ascii="Montserrat" w:hAnsi="Montserrat" w:cs="Times New Roman (Body CS)"/>
          <w:smallCaps/>
        </w:rPr>
      </w:pPr>
      <w:r w:rsidRPr="00297A26">
        <w:rPr>
          <w:rFonts w:ascii="Montserrat" w:hAnsi="Montserrat" w:cs="Times New Roman (Body CS)"/>
          <w:smallCaps/>
        </w:rPr>
        <w:t>Riesgo de gestión</w:t>
      </w:r>
      <w:r w:rsidR="00E6597E">
        <w:rPr>
          <w:rFonts w:ascii="Montserrat" w:hAnsi="Montserrat" w:cs="Times New Roman (Body CS)"/>
          <w:smallCaps/>
        </w:rPr>
        <w:t>/por procesos</w:t>
      </w:r>
      <w:r w:rsidR="00706BB5" w:rsidRPr="00297A26">
        <w:rPr>
          <w:rFonts w:ascii="Montserrat" w:hAnsi="Montserrat" w:cs="Times New Roman (Body CS)"/>
          <w:smallCaps/>
        </w:rPr>
        <w:t xml:space="preserve"> (diferente del riesgo fiscal)</w:t>
      </w:r>
    </w:p>
    <w:p w14:paraId="75964E06" w14:textId="7DE2530E" w:rsidR="008D7760" w:rsidRPr="008D7760" w:rsidRDefault="008D7760" w:rsidP="008D7760">
      <w:pPr>
        <w:spacing w:line="276" w:lineRule="auto"/>
        <w:ind w:firstLine="360"/>
        <w:jc w:val="both"/>
        <w:rPr>
          <w:rFonts w:ascii="Montserrat" w:hAnsi="Montserrat" w:cs="Times New Roman (Body CS)"/>
          <w:smallCaps/>
        </w:rPr>
      </w:pPr>
      <w:r>
        <w:rPr>
          <w:rFonts w:ascii="Montserrat" w:hAnsi="Montserrat"/>
        </w:rPr>
        <w:t xml:space="preserve">A continuación, se establece el tratamiento de los riesgos de gestión/por procesos diferentes </w:t>
      </w:r>
      <w:r w:rsidR="007A742C">
        <w:rPr>
          <w:rFonts w:ascii="Montserrat" w:hAnsi="Montserrat"/>
        </w:rPr>
        <w:t>del</w:t>
      </w:r>
      <w:r>
        <w:rPr>
          <w:rFonts w:ascii="Montserrat" w:hAnsi="Montserrat"/>
        </w:rPr>
        <w:t xml:space="preserve"> riesgo fiscal:</w:t>
      </w:r>
    </w:p>
    <w:tbl>
      <w:tblPr>
        <w:tblW w:w="8488" w:type="dxa"/>
        <w:tblBorders>
          <w:top w:val="outset" w:sz="6" w:space="0" w:color="auto"/>
          <w:left w:val="outset" w:sz="6" w:space="0" w:color="auto"/>
          <w:bottom w:val="outset" w:sz="6" w:space="0" w:color="auto"/>
          <w:right w:val="outset" w:sz="6" w:space="0" w:color="auto"/>
        </w:tblBorders>
        <w:tblCellMar>
          <w:top w:w="85" w:type="dxa"/>
          <w:left w:w="85" w:type="dxa"/>
          <w:bottom w:w="85" w:type="dxa"/>
          <w:right w:w="85" w:type="dxa"/>
        </w:tblCellMar>
        <w:tblLook w:val="04A0" w:firstRow="1" w:lastRow="0" w:firstColumn="1" w:lastColumn="0" w:noHBand="0" w:noVBand="1"/>
      </w:tblPr>
      <w:tblGrid>
        <w:gridCol w:w="438"/>
        <w:gridCol w:w="2248"/>
        <w:gridCol w:w="5802"/>
      </w:tblGrid>
      <w:tr w:rsidR="006839BF" w:rsidRPr="008A7258" w14:paraId="13123A37" w14:textId="77777777" w:rsidTr="00DC5A85">
        <w:trPr>
          <w:trHeight w:val="255"/>
        </w:trPr>
        <w:tc>
          <w:tcPr>
            <w:tcW w:w="2686" w:type="dxa"/>
            <w:gridSpan w:val="2"/>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14:paraId="62F4A57D" w14:textId="3EFF9FE1" w:rsidR="006839BF" w:rsidRPr="00297A26" w:rsidRDefault="006839BF" w:rsidP="00F12A4E">
            <w:pPr>
              <w:spacing w:after="0" w:line="276" w:lineRule="auto"/>
              <w:jc w:val="both"/>
              <w:textAlignment w:val="baseline"/>
              <w:rPr>
                <w:rFonts w:ascii="Montserrat" w:eastAsia="Times New Roman" w:hAnsi="Montserrat" w:cs="Segoe UI"/>
                <w:lang w:eastAsia="es-419"/>
              </w:rPr>
            </w:pPr>
            <w:r w:rsidRPr="00297A26">
              <w:rPr>
                <w:rFonts w:ascii="Montserrat" w:eastAsia="Times New Roman" w:hAnsi="Montserrat" w:cs="Arial"/>
                <w:color w:val="000000"/>
                <w:lang w:val="es-CO" w:eastAsia="es-419"/>
              </w:rPr>
              <w:t>Nivel de riesgo</w:t>
            </w:r>
            <w:r w:rsidR="00DC5A85">
              <w:rPr>
                <w:rFonts w:ascii="Montserrat" w:eastAsia="Times New Roman" w:hAnsi="Montserrat" w:cs="Arial"/>
                <w:color w:val="000000"/>
                <w:lang w:val="es-CO" w:eastAsia="es-419"/>
              </w:rPr>
              <w:t xml:space="preserve"> residual</w:t>
            </w:r>
          </w:p>
        </w:tc>
        <w:tc>
          <w:tcPr>
            <w:tcW w:w="5802" w:type="dxa"/>
            <w:tcBorders>
              <w:top w:val="single" w:sz="6" w:space="0" w:color="auto"/>
              <w:left w:val="nil"/>
              <w:bottom w:val="single" w:sz="6" w:space="0" w:color="auto"/>
              <w:right w:val="single" w:sz="6" w:space="0" w:color="auto"/>
            </w:tcBorders>
            <w:shd w:val="clear" w:color="auto" w:fill="D9E2F3" w:themeFill="accent1" w:themeFillTint="33"/>
            <w:vAlign w:val="center"/>
            <w:hideMark/>
          </w:tcPr>
          <w:p w14:paraId="5E7D96E2" w14:textId="4171A64C" w:rsidR="006839BF" w:rsidRPr="00297A26" w:rsidRDefault="006839BF" w:rsidP="00F12A4E">
            <w:pPr>
              <w:spacing w:after="0" w:line="276" w:lineRule="auto"/>
              <w:jc w:val="both"/>
              <w:textAlignment w:val="baseline"/>
              <w:rPr>
                <w:rFonts w:ascii="Montserrat" w:eastAsia="Times New Roman" w:hAnsi="Montserrat" w:cs="Segoe UI"/>
                <w:lang w:eastAsia="es-419"/>
              </w:rPr>
            </w:pPr>
            <w:r w:rsidRPr="00297A26">
              <w:rPr>
                <w:rFonts w:ascii="Montserrat" w:eastAsia="Times New Roman" w:hAnsi="Montserrat" w:cs="Arial"/>
                <w:color w:val="000000"/>
                <w:lang w:val="es-CO" w:eastAsia="es-419"/>
              </w:rPr>
              <w:t>Tratamiento</w:t>
            </w:r>
            <w:r w:rsidRPr="00297A26">
              <w:rPr>
                <w:rFonts w:ascii="Montserrat" w:eastAsia="Times New Roman" w:hAnsi="Montserrat" w:cs="Arial"/>
                <w:color w:val="000000"/>
                <w:lang w:eastAsia="es-419"/>
              </w:rPr>
              <w:t> </w:t>
            </w:r>
          </w:p>
        </w:tc>
      </w:tr>
      <w:tr w:rsidR="006839BF" w:rsidRPr="008A7258" w14:paraId="4E56437C" w14:textId="77777777" w:rsidTr="00DC5A85">
        <w:trPr>
          <w:trHeight w:val="255"/>
        </w:trPr>
        <w:tc>
          <w:tcPr>
            <w:tcW w:w="438" w:type="dxa"/>
            <w:tcBorders>
              <w:top w:val="nil"/>
              <w:left w:val="single" w:sz="6" w:space="0" w:color="auto"/>
              <w:bottom w:val="single" w:sz="6" w:space="0" w:color="auto"/>
              <w:right w:val="single" w:sz="6" w:space="0" w:color="auto"/>
            </w:tcBorders>
            <w:shd w:val="clear" w:color="auto" w:fill="auto"/>
            <w:vAlign w:val="center"/>
            <w:hideMark/>
          </w:tcPr>
          <w:p w14:paraId="3D5008DA" w14:textId="27963538" w:rsidR="006839BF" w:rsidRPr="00297A26" w:rsidRDefault="006839BF" w:rsidP="00DC5A85">
            <w:pPr>
              <w:spacing w:after="0" w:line="276" w:lineRule="auto"/>
              <w:jc w:val="center"/>
              <w:textAlignment w:val="baseline"/>
              <w:rPr>
                <w:rFonts w:ascii="Montserrat" w:eastAsia="Times New Roman" w:hAnsi="Montserrat" w:cs="Segoe UI"/>
                <w:lang w:eastAsia="es-419"/>
              </w:rPr>
            </w:pPr>
            <w:r w:rsidRPr="00297A26">
              <w:rPr>
                <w:rFonts w:ascii="Montserrat" w:eastAsia="Times New Roman" w:hAnsi="Montserrat" w:cs="Arial"/>
                <w:color w:val="000000"/>
                <w:lang w:val="es-CO" w:eastAsia="es-419"/>
              </w:rPr>
              <w:t>B</w:t>
            </w:r>
          </w:p>
        </w:tc>
        <w:tc>
          <w:tcPr>
            <w:tcW w:w="2248" w:type="dxa"/>
            <w:tcBorders>
              <w:top w:val="nil"/>
              <w:left w:val="nil"/>
              <w:bottom w:val="single" w:sz="6" w:space="0" w:color="auto"/>
              <w:right w:val="single" w:sz="6" w:space="0" w:color="auto"/>
            </w:tcBorders>
            <w:shd w:val="clear" w:color="auto" w:fill="auto"/>
            <w:vAlign w:val="center"/>
            <w:hideMark/>
          </w:tcPr>
          <w:p w14:paraId="427067DD" w14:textId="30898A95" w:rsidR="006839BF" w:rsidRPr="00297A26" w:rsidRDefault="006839BF" w:rsidP="00F12A4E">
            <w:pPr>
              <w:spacing w:after="0" w:line="276" w:lineRule="auto"/>
              <w:jc w:val="both"/>
              <w:textAlignment w:val="baseline"/>
              <w:rPr>
                <w:rFonts w:ascii="Montserrat" w:eastAsia="Times New Roman" w:hAnsi="Montserrat" w:cs="Segoe UI"/>
                <w:lang w:eastAsia="es-419"/>
              </w:rPr>
            </w:pPr>
            <w:r w:rsidRPr="00297A26">
              <w:rPr>
                <w:rFonts w:ascii="Montserrat" w:eastAsia="Times New Roman" w:hAnsi="Montserrat" w:cs="Arial"/>
                <w:color w:val="000000"/>
                <w:lang w:val="es-CO" w:eastAsia="es-419"/>
              </w:rPr>
              <w:t>Nivel Bajo</w:t>
            </w:r>
            <w:r w:rsidR="00DC5A85">
              <w:rPr>
                <w:rFonts w:ascii="Montserrat" w:eastAsia="Times New Roman" w:hAnsi="Montserrat" w:cs="Arial"/>
                <w:color w:val="000000"/>
                <w:lang w:val="es-CO" w:eastAsia="es-419"/>
              </w:rPr>
              <w:t>.</w:t>
            </w:r>
          </w:p>
        </w:tc>
        <w:tc>
          <w:tcPr>
            <w:tcW w:w="5802" w:type="dxa"/>
            <w:tcBorders>
              <w:top w:val="nil"/>
              <w:left w:val="nil"/>
              <w:bottom w:val="single" w:sz="6" w:space="0" w:color="auto"/>
              <w:right w:val="single" w:sz="6" w:space="0" w:color="auto"/>
            </w:tcBorders>
            <w:shd w:val="clear" w:color="auto" w:fill="auto"/>
            <w:vAlign w:val="center"/>
            <w:hideMark/>
          </w:tcPr>
          <w:p w14:paraId="6D4D6CDD" w14:textId="67C37D36" w:rsidR="00DC5A85" w:rsidRPr="0017151B" w:rsidRDefault="006839BF" w:rsidP="0017151B">
            <w:pPr>
              <w:spacing w:after="0" w:line="276" w:lineRule="auto"/>
              <w:jc w:val="both"/>
              <w:textAlignment w:val="baseline"/>
              <w:rPr>
                <w:rFonts w:ascii="Montserrat" w:eastAsia="Times New Roman" w:hAnsi="Montserrat" w:cs="Arial"/>
                <w:color w:val="000000"/>
                <w:lang w:val="es-CO" w:eastAsia="es-419"/>
              </w:rPr>
            </w:pPr>
            <w:r w:rsidRPr="0017151B">
              <w:rPr>
                <w:rFonts w:ascii="Montserrat" w:eastAsia="Times New Roman" w:hAnsi="Montserrat" w:cs="Arial"/>
                <w:color w:val="000000"/>
                <w:lang w:val="es-CO" w:eastAsia="es-419"/>
              </w:rPr>
              <w:t>Aceptar el riesgo</w:t>
            </w:r>
            <w:r w:rsidR="0017151B" w:rsidRPr="0017151B">
              <w:rPr>
                <w:rFonts w:ascii="Montserrat" w:eastAsia="Times New Roman" w:hAnsi="Montserrat" w:cs="Arial"/>
                <w:color w:val="000000"/>
                <w:lang w:val="es-CO" w:eastAsia="es-419"/>
              </w:rPr>
              <w:t>.</w:t>
            </w:r>
          </w:p>
        </w:tc>
      </w:tr>
      <w:tr w:rsidR="006839BF" w:rsidRPr="008A7258" w14:paraId="267A3378" w14:textId="77777777" w:rsidTr="00DC5A85">
        <w:trPr>
          <w:trHeight w:val="255"/>
        </w:trPr>
        <w:tc>
          <w:tcPr>
            <w:tcW w:w="438" w:type="dxa"/>
            <w:tcBorders>
              <w:top w:val="nil"/>
              <w:left w:val="single" w:sz="6" w:space="0" w:color="auto"/>
              <w:bottom w:val="single" w:sz="6" w:space="0" w:color="auto"/>
              <w:right w:val="single" w:sz="6" w:space="0" w:color="auto"/>
            </w:tcBorders>
            <w:shd w:val="clear" w:color="auto" w:fill="auto"/>
            <w:vAlign w:val="center"/>
            <w:hideMark/>
          </w:tcPr>
          <w:p w14:paraId="5E67C6C9" w14:textId="48847CEF" w:rsidR="006839BF" w:rsidRPr="00297A26" w:rsidRDefault="006839BF" w:rsidP="00DC5A85">
            <w:pPr>
              <w:spacing w:after="0" w:line="276" w:lineRule="auto"/>
              <w:jc w:val="center"/>
              <w:textAlignment w:val="baseline"/>
              <w:rPr>
                <w:rFonts w:ascii="Montserrat" w:eastAsia="Times New Roman" w:hAnsi="Montserrat" w:cs="Segoe UI"/>
                <w:lang w:eastAsia="es-419"/>
              </w:rPr>
            </w:pPr>
            <w:r w:rsidRPr="00297A26">
              <w:rPr>
                <w:rFonts w:ascii="Montserrat" w:eastAsia="Times New Roman" w:hAnsi="Montserrat" w:cs="Arial"/>
                <w:color w:val="000000"/>
                <w:lang w:val="es-CO" w:eastAsia="es-419"/>
              </w:rPr>
              <w:t>M</w:t>
            </w:r>
          </w:p>
        </w:tc>
        <w:tc>
          <w:tcPr>
            <w:tcW w:w="2248" w:type="dxa"/>
            <w:tcBorders>
              <w:top w:val="nil"/>
              <w:left w:val="nil"/>
              <w:bottom w:val="single" w:sz="6" w:space="0" w:color="auto"/>
              <w:right w:val="single" w:sz="6" w:space="0" w:color="auto"/>
            </w:tcBorders>
            <w:shd w:val="clear" w:color="auto" w:fill="auto"/>
            <w:vAlign w:val="center"/>
            <w:hideMark/>
          </w:tcPr>
          <w:p w14:paraId="4E41E596" w14:textId="7AAA605D" w:rsidR="006839BF" w:rsidRPr="00297A26" w:rsidRDefault="006839BF" w:rsidP="00F12A4E">
            <w:pPr>
              <w:spacing w:after="0" w:line="276" w:lineRule="auto"/>
              <w:jc w:val="both"/>
              <w:textAlignment w:val="baseline"/>
              <w:rPr>
                <w:rFonts w:ascii="Montserrat" w:eastAsia="Times New Roman" w:hAnsi="Montserrat" w:cs="Segoe UI"/>
                <w:lang w:eastAsia="es-419"/>
              </w:rPr>
            </w:pPr>
            <w:r w:rsidRPr="00297A26">
              <w:rPr>
                <w:rFonts w:ascii="Montserrat" w:eastAsia="Times New Roman" w:hAnsi="Montserrat" w:cs="Arial"/>
                <w:color w:val="000000"/>
                <w:lang w:val="es-CO" w:eastAsia="es-419"/>
              </w:rPr>
              <w:t>Nivel Moderado</w:t>
            </w:r>
            <w:r w:rsidR="00DC5A85">
              <w:rPr>
                <w:rFonts w:ascii="Montserrat" w:eastAsia="Times New Roman" w:hAnsi="Montserrat" w:cs="Arial"/>
                <w:color w:val="000000"/>
                <w:lang w:val="es-CO" w:eastAsia="es-419"/>
              </w:rPr>
              <w:t>.</w:t>
            </w:r>
          </w:p>
        </w:tc>
        <w:tc>
          <w:tcPr>
            <w:tcW w:w="5802" w:type="dxa"/>
            <w:tcBorders>
              <w:top w:val="nil"/>
              <w:left w:val="nil"/>
              <w:bottom w:val="single" w:sz="6" w:space="0" w:color="auto"/>
              <w:right w:val="single" w:sz="6" w:space="0" w:color="auto"/>
            </w:tcBorders>
            <w:shd w:val="clear" w:color="auto" w:fill="auto"/>
            <w:vAlign w:val="center"/>
            <w:hideMark/>
          </w:tcPr>
          <w:p w14:paraId="511179CB" w14:textId="2319C677" w:rsidR="00DC5A85" w:rsidRPr="00FD7058" w:rsidRDefault="006839BF" w:rsidP="00FD7058">
            <w:pPr>
              <w:spacing w:after="0" w:line="276" w:lineRule="auto"/>
              <w:jc w:val="both"/>
              <w:textAlignment w:val="baseline"/>
              <w:rPr>
                <w:rFonts w:ascii="Montserrat" w:eastAsia="Times New Roman" w:hAnsi="Montserrat" w:cs="Segoe UI"/>
                <w:lang w:eastAsia="es-419"/>
              </w:rPr>
            </w:pPr>
            <w:r w:rsidRPr="00FD7058">
              <w:rPr>
                <w:rFonts w:ascii="Montserrat" w:eastAsia="Times New Roman" w:hAnsi="Montserrat" w:cs="Arial"/>
                <w:color w:val="000000"/>
                <w:lang w:val="es-CO" w:eastAsia="es-419"/>
              </w:rPr>
              <w:t>Aceptar o reducir el riesgo.</w:t>
            </w:r>
          </w:p>
        </w:tc>
      </w:tr>
      <w:tr w:rsidR="006839BF" w:rsidRPr="008A7258" w14:paraId="6FC0911A" w14:textId="77777777" w:rsidTr="00DC5A85">
        <w:trPr>
          <w:trHeight w:val="255"/>
        </w:trPr>
        <w:tc>
          <w:tcPr>
            <w:tcW w:w="438" w:type="dxa"/>
            <w:tcBorders>
              <w:top w:val="nil"/>
              <w:left w:val="single" w:sz="6" w:space="0" w:color="auto"/>
              <w:bottom w:val="single" w:sz="6" w:space="0" w:color="auto"/>
              <w:right w:val="single" w:sz="6" w:space="0" w:color="auto"/>
            </w:tcBorders>
            <w:shd w:val="clear" w:color="auto" w:fill="auto"/>
            <w:vAlign w:val="center"/>
            <w:hideMark/>
          </w:tcPr>
          <w:p w14:paraId="39154A73" w14:textId="1DB9C3A1" w:rsidR="006839BF" w:rsidRPr="00297A26" w:rsidRDefault="006839BF" w:rsidP="00DC5A85">
            <w:pPr>
              <w:spacing w:after="0" w:line="276" w:lineRule="auto"/>
              <w:jc w:val="center"/>
              <w:textAlignment w:val="baseline"/>
              <w:rPr>
                <w:rFonts w:ascii="Montserrat" w:eastAsia="Times New Roman" w:hAnsi="Montserrat" w:cs="Segoe UI"/>
                <w:lang w:eastAsia="es-419"/>
              </w:rPr>
            </w:pPr>
            <w:r w:rsidRPr="00297A26">
              <w:rPr>
                <w:rFonts w:ascii="Montserrat" w:eastAsia="Times New Roman" w:hAnsi="Montserrat" w:cs="Arial"/>
                <w:color w:val="000000"/>
                <w:lang w:val="es-CO" w:eastAsia="es-419"/>
              </w:rPr>
              <w:t>A</w:t>
            </w:r>
          </w:p>
        </w:tc>
        <w:tc>
          <w:tcPr>
            <w:tcW w:w="2248" w:type="dxa"/>
            <w:tcBorders>
              <w:top w:val="nil"/>
              <w:left w:val="nil"/>
              <w:bottom w:val="single" w:sz="6" w:space="0" w:color="auto"/>
              <w:right w:val="single" w:sz="6" w:space="0" w:color="auto"/>
            </w:tcBorders>
            <w:shd w:val="clear" w:color="auto" w:fill="auto"/>
            <w:vAlign w:val="center"/>
            <w:hideMark/>
          </w:tcPr>
          <w:p w14:paraId="00D5FF0A" w14:textId="0F3E3BA6" w:rsidR="006839BF" w:rsidRPr="00297A26" w:rsidRDefault="006839BF" w:rsidP="00F12A4E">
            <w:pPr>
              <w:spacing w:after="0" w:line="276" w:lineRule="auto"/>
              <w:jc w:val="both"/>
              <w:textAlignment w:val="baseline"/>
              <w:rPr>
                <w:rFonts w:ascii="Montserrat" w:eastAsia="Times New Roman" w:hAnsi="Montserrat" w:cs="Segoe UI"/>
                <w:lang w:eastAsia="es-419"/>
              </w:rPr>
            </w:pPr>
            <w:r w:rsidRPr="00297A26">
              <w:rPr>
                <w:rFonts w:ascii="Montserrat" w:eastAsia="Times New Roman" w:hAnsi="Montserrat" w:cs="Arial"/>
                <w:color w:val="000000"/>
                <w:lang w:val="es-CO" w:eastAsia="es-419"/>
              </w:rPr>
              <w:t>Nivel Alto</w:t>
            </w:r>
            <w:r w:rsidR="00DC5A85">
              <w:rPr>
                <w:rFonts w:ascii="Montserrat" w:eastAsia="Times New Roman" w:hAnsi="Montserrat" w:cs="Arial"/>
                <w:color w:val="000000"/>
                <w:lang w:val="es-CO" w:eastAsia="es-419"/>
              </w:rPr>
              <w:t>.</w:t>
            </w:r>
          </w:p>
        </w:tc>
        <w:tc>
          <w:tcPr>
            <w:tcW w:w="5802" w:type="dxa"/>
            <w:tcBorders>
              <w:top w:val="nil"/>
              <w:left w:val="nil"/>
              <w:bottom w:val="single" w:sz="6" w:space="0" w:color="auto"/>
              <w:right w:val="single" w:sz="6" w:space="0" w:color="auto"/>
            </w:tcBorders>
            <w:shd w:val="clear" w:color="auto" w:fill="auto"/>
            <w:vAlign w:val="center"/>
            <w:hideMark/>
          </w:tcPr>
          <w:p w14:paraId="2CA5CD45" w14:textId="2ACFA3FD" w:rsidR="00DC5A85" w:rsidRPr="006F717B" w:rsidRDefault="006839BF" w:rsidP="006F717B">
            <w:pPr>
              <w:spacing w:after="0" w:line="276" w:lineRule="auto"/>
              <w:jc w:val="both"/>
              <w:textAlignment w:val="baseline"/>
              <w:rPr>
                <w:rFonts w:ascii="Montserrat" w:eastAsia="Times New Roman" w:hAnsi="Montserrat" w:cs="Segoe UI"/>
                <w:lang w:eastAsia="es-419"/>
              </w:rPr>
            </w:pPr>
            <w:r w:rsidRPr="006F717B">
              <w:rPr>
                <w:rFonts w:ascii="Montserrat" w:eastAsia="Times New Roman" w:hAnsi="Montserrat" w:cs="Arial"/>
                <w:color w:val="000000"/>
                <w:lang w:val="es-CO" w:eastAsia="es-419"/>
              </w:rPr>
              <w:t>Reducir, evitar</w:t>
            </w:r>
            <w:r w:rsidR="00E6597E">
              <w:rPr>
                <w:rFonts w:ascii="Montserrat" w:eastAsia="Times New Roman" w:hAnsi="Montserrat" w:cs="Arial"/>
                <w:color w:val="000000"/>
                <w:lang w:val="es-CO" w:eastAsia="es-419"/>
              </w:rPr>
              <w:t>,</w:t>
            </w:r>
            <w:r w:rsidR="006F717B">
              <w:rPr>
                <w:rFonts w:ascii="Montserrat" w:eastAsia="Times New Roman" w:hAnsi="Montserrat" w:cs="Arial"/>
                <w:color w:val="000000"/>
                <w:lang w:val="es-CO" w:eastAsia="es-419"/>
              </w:rPr>
              <w:t xml:space="preserve"> </w:t>
            </w:r>
            <w:r w:rsidRPr="006F717B">
              <w:rPr>
                <w:rFonts w:ascii="Montserrat" w:eastAsia="Times New Roman" w:hAnsi="Montserrat" w:cs="Arial"/>
                <w:color w:val="000000"/>
                <w:lang w:val="es-CO" w:eastAsia="es-419"/>
              </w:rPr>
              <w:t>compartir o transferir el riesgo.</w:t>
            </w:r>
          </w:p>
        </w:tc>
      </w:tr>
      <w:tr w:rsidR="006839BF" w:rsidRPr="008A7258" w14:paraId="4323C825" w14:textId="77777777" w:rsidTr="00E6597E">
        <w:trPr>
          <w:trHeight w:val="346"/>
        </w:trPr>
        <w:tc>
          <w:tcPr>
            <w:tcW w:w="438" w:type="dxa"/>
            <w:tcBorders>
              <w:top w:val="nil"/>
              <w:left w:val="single" w:sz="6" w:space="0" w:color="auto"/>
              <w:bottom w:val="single" w:sz="6" w:space="0" w:color="auto"/>
              <w:right w:val="single" w:sz="6" w:space="0" w:color="auto"/>
            </w:tcBorders>
            <w:shd w:val="clear" w:color="auto" w:fill="auto"/>
            <w:vAlign w:val="center"/>
            <w:hideMark/>
          </w:tcPr>
          <w:p w14:paraId="498B9143" w14:textId="7A92B30E" w:rsidR="006839BF" w:rsidRPr="00297A26" w:rsidRDefault="006839BF" w:rsidP="00DC5A85">
            <w:pPr>
              <w:spacing w:after="0" w:line="276" w:lineRule="auto"/>
              <w:jc w:val="center"/>
              <w:textAlignment w:val="baseline"/>
              <w:rPr>
                <w:rFonts w:ascii="Montserrat" w:eastAsia="Times New Roman" w:hAnsi="Montserrat" w:cs="Segoe UI"/>
                <w:lang w:eastAsia="es-419"/>
              </w:rPr>
            </w:pPr>
            <w:r w:rsidRPr="00297A26">
              <w:rPr>
                <w:rFonts w:ascii="Montserrat" w:eastAsia="Times New Roman" w:hAnsi="Montserrat" w:cs="Arial"/>
                <w:color w:val="000000"/>
                <w:lang w:val="es-CO" w:eastAsia="es-419"/>
              </w:rPr>
              <w:t>E</w:t>
            </w:r>
          </w:p>
        </w:tc>
        <w:tc>
          <w:tcPr>
            <w:tcW w:w="2248" w:type="dxa"/>
            <w:tcBorders>
              <w:top w:val="nil"/>
              <w:left w:val="nil"/>
              <w:bottom w:val="single" w:sz="6" w:space="0" w:color="auto"/>
              <w:right w:val="single" w:sz="6" w:space="0" w:color="auto"/>
            </w:tcBorders>
            <w:shd w:val="clear" w:color="auto" w:fill="auto"/>
            <w:vAlign w:val="center"/>
            <w:hideMark/>
          </w:tcPr>
          <w:p w14:paraId="0A508E56" w14:textId="6182FA16" w:rsidR="006839BF" w:rsidRPr="00297A26" w:rsidRDefault="006839BF" w:rsidP="00F12A4E">
            <w:pPr>
              <w:spacing w:after="0" w:line="276" w:lineRule="auto"/>
              <w:jc w:val="both"/>
              <w:textAlignment w:val="baseline"/>
              <w:rPr>
                <w:rFonts w:ascii="Montserrat" w:eastAsia="Times New Roman" w:hAnsi="Montserrat" w:cs="Segoe UI"/>
                <w:lang w:eastAsia="es-419"/>
              </w:rPr>
            </w:pPr>
            <w:r w:rsidRPr="00297A26">
              <w:rPr>
                <w:rFonts w:ascii="Montserrat" w:eastAsia="Times New Roman" w:hAnsi="Montserrat" w:cs="Arial"/>
                <w:color w:val="000000"/>
                <w:lang w:val="es-CO" w:eastAsia="es-419"/>
              </w:rPr>
              <w:t>Nivel Extremo</w:t>
            </w:r>
            <w:r w:rsidR="00DC5A85">
              <w:rPr>
                <w:rFonts w:ascii="Montserrat" w:eastAsia="Times New Roman" w:hAnsi="Montserrat" w:cs="Arial"/>
                <w:color w:val="000000"/>
                <w:lang w:val="es-CO" w:eastAsia="es-419"/>
              </w:rPr>
              <w:t>.</w:t>
            </w:r>
          </w:p>
        </w:tc>
        <w:tc>
          <w:tcPr>
            <w:tcW w:w="5802" w:type="dxa"/>
            <w:tcBorders>
              <w:top w:val="nil"/>
              <w:left w:val="nil"/>
              <w:bottom w:val="single" w:sz="6" w:space="0" w:color="auto"/>
              <w:right w:val="single" w:sz="6" w:space="0" w:color="auto"/>
            </w:tcBorders>
            <w:shd w:val="clear" w:color="auto" w:fill="auto"/>
            <w:vAlign w:val="center"/>
            <w:hideMark/>
          </w:tcPr>
          <w:p w14:paraId="4F71284C" w14:textId="02C96A96" w:rsidR="006839BF" w:rsidRPr="00297A26" w:rsidRDefault="00E6597E" w:rsidP="00F12A4E">
            <w:pPr>
              <w:spacing w:after="0" w:line="276" w:lineRule="auto"/>
              <w:jc w:val="both"/>
              <w:textAlignment w:val="baseline"/>
              <w:rPr>
                <w:rFonts w:ascii="Montserrat" w:eastAsia="Times New Roman" w:hAnsi="Montserrat" w:cs="Segoe UI"/>
                <w:lang w:eastAsia="es-419"/>
              </w:rPr>
            </w:pPr>
            <w:r>
              <w:rPr>
                <w:rFonts w:ascii="Montserrat" w:eastAsia="Times New Roman" w:hAnsi="Montserrat" w:cs="Arial"/>
                <w:color w:val="000000"/>
                <w:lang w:val="es-CO" w:eastAsia="es-419"/>
              </w:rPr>
              <w:t>Reducir</w:t>
            </w:r>
            <w:r w:rsidR="006839BF" w:rsidRPr="00297A26">
              <w:rPr>
                <w:rFonts w:ascii="Montserrat" w:eastAsia="Times New Roman" w:hAnsi="Montserrat" w:cs="Arial"/>
                <w:color w:val="000000"/>
                <w:lang w:val="es-CO" w:eastAsia="es-419"/>
              </w:rPr>
              <w:t>, evitar, compartir o transferir el riesgo.</w:t>
            </w:r>
          </w:p>
        </w:tc>
      </w:tr>
    </w:tbl>
    <w:p w14:paraId="4EC219CB" w14:textId="77777777" w:rsidR="006839BF" w:rsidRPr="008D7760" w:rsidRDefault="006839BF" w:rsidP="00E6597E">
      <w:pPr>
        <w:spacing w:line="276" w:lineRule="auto"/>
        <w:jc w:val="both"/>
        <w:rPr>
          <w:rFonts w:ascii="Montserrat" w:hAnsi="Montserrat"/>
          <w:b/>
          <w:bCs/>
          <w:sz w:val="4"/>
          <w:szCs w:val="4"/>
        </w:rPr>
      </w:pPr>
    </w:p>
    <w:p w14:paraId="32143626" w14:textId="2B449762" w:rsidR="00E6597E" w:rsidRDefault="008D7760" w:rsidP="00E6597E">
      <w:pPr>
        <w:spacing w:line="276" w:lineRule="auto"/>
        <w:ind w:firstLine="360"/>
        <w:jc w:val="both"/>
        <w:rPr>
          <w:rFonts w:ascii="Montserrat" w:hAnsi="Montserrat"/>
        </w:rPr>
      </w:pPr>
      <w:r>
        <w:rPr>
          <w:rFonts w:ascii="Montserrat" w:hAnsi="Montserrat"/>
        </w:rPr>
        <w:t>Los</w:t>
      </w:r>
      <w:r w:rsidR="00E6597E">
        <w:rPr>
          <w:rFonts w:ascii="Montserrat" w:hAnsi="Montserrat"/>
        </w:rPr>
        <w:t xml:space="preserve"> riesgos de gestión/por procesos </w:t>
      </w:r>
      <w:r>
        <w:rPr>
          <w:rFonts w:ascii="Montserrat" w:hAnsi="Montserrat"/>
        </w:rPr>
        <w:t xml:space="preserve">(diferentes del riesgo fiscal) que deban tratarse mediante la alternativa de «reducir el riesgo» serán objeto de plan de acción, de acuerdo con la metodología y formatos de la </w:t>
      </w:r>
      <w:r w:rsidRPr="00DC2EE4">
        <w:rPr>
          <w:rFonts w:ascii="Montserrat" w:hAnsi="Montserrat"/>
          <w:i/>
          <w:iCs/>
          <w:lang w:val="es-ES_tradnl"/>
        </w:rPr>
        <w:t>Guía para la administración del riesgo y el diseño de controles en entidades públicas versión 6</w:t>
      </w:r>
      <w:r w:rsidRPr="008D7760">
        <w:rPr>
          <w:rFonts w:ascii="Montserrat" w:hAnsi="Montserrat"/>
          <w:lang w:val="es-ES_tradnl"/>
        </w:rPr>
        <w:t xml:space="preserve"> (2022) del Departamento Administrativo de la Función Pública</w:t>
      </w:r>
      <w:r>
        <w:rPr>
          <w:rFonts w:ascii="Montserrat" w:hAnsi="Montserrat"/>
          <w:lang w:val="es-ES_tradnl"/>
        </w:rPr>
        <w:t xml:space="preserve"> </w:t>
      </w:r>
      <w:r w:rsidR="002E4CE2">
        <w:rPr>
          <w:rFonts w:ascii="Montserrat" w:hAnsi="Montserrat"/>
          <w:lang w:val="es-ES_tradnl"/>
        </w:rPr>
        <w:t>o el documento que haga sus veces:</w:t>
      </w:r>
    </w:p>
    <w:tbl>
      <w:tblPr>
        <w:tblStyle w:val="Tablaconcuadrcula"/>
        <w:tblW w:w="0" w:type="auto"/>
        <w:tblCellMar>
          <w:top w:w="85" w:type="dxa"/>
          <w:left w:w="85" w:type="dxa"/>
          <w:bottom w:w="85" w:type="dxa"/>
          <w:right w:w="85" w:type="dxa"/>
        </w:tblCellMar>
        <w:tblLook w:val="04A0" w:firstRow="1" w:lastRow="0" w:firstColumn="1" w:lastColumn="0" w:noHBand="0" w:noVBand="1"/>
      </w:tblPr>
      <w:tblGrid>
        <w:gridCol w:w="1271"/>
        <w:gridCol w:w="1181"/>
        <w:gridCol w:w="1654"/>
        <w:gridCol w:w="1559"/>
        <w:gridCol w:w="1560"/>
        <w:gridCol w:w="1269"/>
      </w:tblGrid>
      <w:tr w:rsidR="008D7760" w14:paraId="794EB3D9" w14:textId="77777777" w:rsidTr="00DC2EE4">
        <w:trPr>
          <w:cantSplit/>
          <w:trHeight w:val="413"/>
        </w:trPr>
        <w:tc>
          <w:tcPr>
            <w:tcW w:w="8494" w:type="dxa"/>
            <w:gridSpan w:val="6"/>
            <w:shd w:val="clear" w:color="auto" w:fill="D9E2F3" w:themeFill="accent1" w:themeFillTint="33"/>
            <w:vAlign w:val="center"/>
          </w:tcPr>
          <w:p w14:paraId="28344BDA" w14:textId="149FB46C" w:rsidR="008D7760" w:rsidRPr="008D7760" w:rsidRDefault="008D7760" w:rsidP="008D7760">
            <w:pPr>
              <w:spacing w:line="276" w:lineRule="auto"/>
              <w:jc w:val="center"/>
              <w:rPr>
                <w:rFonts w:ascii="Montserrat" w:hAnsi="Montserrat"/>
              </w:rPr>
            </w:pPr>
            <w:r>
              <w:rPr>
                <w:rFonts w:ascii="Montserrat" w:hAnsi="Montserrat"/>
              </w:rPr>
              <w:t xml:space="preserve">Plan de acción </w:t>
            </w:r>
            <w:r w:rsidR="00DC2EE4">
              <w:rPr>
                <w:rFonts w:ascii="Montserrat" w:hAnsi="Montserrat"/>
              </w:rPr>
              <w:t>- riesgos</w:t>
            </w:r>
            <w:r>
              <w:rPr>
                <w:rFonts w:ascii="Montserrat" w:hAnsi="Montserrat"/>
              </w:rPr>
              <w:t xml:space="preserve"> de gestión/por procesos</w:t>
            </w:r>
          </w:p>
        </w:tc>
      </w:tr>
      <w:tr w:rsidR="008D7760" w14:paraId="18668624" w14:textId="77777777" w:rsidTr="008D7760">
        <w:trPr>
          <w:cantSplit/>
          <w:trHeight w:val="1680"/>
        </w:trPr>
        <w:tc>
          <w:tcPr>
            <w:tcW w:w="1271" w:type="dxa"/>
            <w:shd w:val="clear" w:color="auto" w:fill="D9E2F3" w:themeFill="accent1" w:themeFillTint="33"/>
            <w:textDirection w:val="btLr"/>
            <w:vAlign w:val="center"/>
          </w:tcPr>
          <w:p w14:paraId="4AEE877E" w14:textId="059218B3" w:rsidR="008D7760" w:rsidRPr="008D7760" w:rsidRDefault="008D7760" w:rsidP="008D7760">
            <w:pPr>
              <w:spacing w:line="276" w:lineRule="auto"/>
              <w:ind w:left="113" w:right="113"/>
              <w:jc w:val="both"/>
              <w:rPr>
                <w:rFonts w:ascii="Montserrat" w:hAnsi="Montserrat"/>
              </w:rPr>
            </w:pPr>
            <w:r>
              <w:rPr>
                <w:rFonts w:ascii="Montserrat" w:hAnsi="Montserrat"/>
              </w:rPr>
              <w:t>Plan de acción</w:t>
            </w:r>
          </w:p>
        </w:tc>
        <w:tc>
          <w:tcPr>
            <w:tcW w:w="1181" w:type="dxa"/>
            <w:shd w:val="clear" w:color="auto" w:fill="D9E2F3" w:themeFill="accent1" w:themeFillTint="33"/>
            <w:textDirection w:val="btLr"/>
            <w:vAlign w:val="center"/>
          </w:tcPr>
          <w:p w14:paraId="3BD0C796" w14:textId="3BB888B7" w:rsidR="008D7760" w:rsidRPr="008D7760" w:rsidRDefault="008D7760" w:rsidP="008D7760">
            <w:pPr>
              <w:spacing w:line="276" w:lineRule="auto"/>
              <w:ind w:left="113" w:right="113"/>
              <w:jc w:val="both"/>
              <w:rPr>
                <w:rFonts w:ascii="Montserrat" w:hAnsi="Montserrat"/>
              </w:rPr>
            </w:pPr>
            <w:r w:rsidRPr="008D7760">
              <w:rPr>
                <w:rFonts w:ascii="Montserrat" w:hAnsi="Montserrat"/>
              </w:rPr>
              <w:t>Responsable</w:t>
            </w:r>
          </w:p>
        </w:tc>
        <w:tc>
          <w:tcPr>
            <w:tcW w:w="1654" w:type="dxa"/>
            <w:shd w:val="clear" w:color="auto" w:fill="D9E2F3" w:themeFill="accent1" w:themeFillTint="33"/>
            <w:textDirection w:val="btLr"/>
            <w:vAlign w:val="center"/>
          </w:tcPr>
          <w:p w14:paraId="5385A506" w14:textId="66EA0424" w:rsidR="008D7760" w:rsidRPr="008D7760" w:rsidRDefault="008D7760" w:rsidP="008D7760">
            <w:pPr>
              <w:spacing w:line="276" w:lineRule="auto"/>
              <w:ind w:left="113" w:right="113"/>
              <w:jc w:val="both"/>
              <w:rPr>
                <w:rFonts w:ascii="Montserrat" w:hAnsi="Montserrat"/>
              </w:rPr>
            </w:pPr>
            <w:r w:rsidRPr="008D7760">
              <w:rPr>
                <w:rFonts w:ascii="Montserrat" w:hAnsi="Montserrat"/>
              </w:rPr>
              <w:t>Fecha de implementación</w:t>
            </w:r>
          </w:p>
        </w:tc>
        <w:tc>
          <w:tcPr>
            <w:tcW w:w="1559" w:type="dxa"/>
            <w:shd w:val="clear" w:color="auto" w:fill="D9E2F3" w:themeFill="accent1" w:themeFillTint="33"/>
            <w:textDirection w:val="btLr"/>
            <w:vAlign w:val="center"/>
          </w:tcPr>
          <w:p w14:paraId="4918C7B9" w14:textId="1BD59BE2" w:rsidR="008D7760" w:rsidRPr="008D7760" w:rsidRDefault="008D7760" w:rsidP="008D7760">
            <w:pPr>
              <w:spacing w:line="276" w:lineRule="auto"/>
              <w:ind w:left="113" w:right="113"/>
              <w:jc w:val="both"/>
              <w:rPr>
                <w:rFonts w:ascii="Montserrat" w:hAnsi="Montserrat"/>
              </w:rPr>
            </w:pPr>
            <w:r w:rsidRPr="008D7760">
              <w:rPr>
                <w:rFonts w:ascii="Montserrat" w:hAnsi="Montserrat"/>
              </w:rPr>
              <w:t>Fecha de seguimiento</w:t>
            </w:r>
          </w:p>
        </w:tc>
        <w:tc>
          <w:tcPr>
            <w:tcW w:w="1560" w:type="dxa"/>
            <w:shd w:val="clear" w:color="auto" w:fill="D9E2F3" w:themeFill="accent1" w:themeFillTint="33"/>
            <w:textDirection w:val="btLr"/>
            <w:vAlign w:val="center"/>
          </w:tcPr>
          <w:p w14:paraId="56B2D74D" w14:textId="461958F2" w:rsidR="008D7760" w:rsidRPr="008D7760" w:rsidRDefault="008D7760" w:rsidP="008D7760">
            <w:pPr>
              <w:spacing w:line="276" w:lineRule="auto"/>
              <w:ind w:left="113" w:right="113"/>
              <w:jc w:val="both"/>
              <w:rPr>
                <w:rFonts w:ascii="Montserrat" w:hAnsi="Montserrat"/>
              </w:rPr>
            </w:pPr>
            <w:r w:rsidRPr="008D7760">
              <w:rPr>
                <w:rFonts w:ascii="Montserrat" w:hAnsi="Montserrat"/>
              </w:rPr>
              <w:t>Seguimiento</w:t>
            </w:r>
          </w:p>
        </w:tc>
        <w:tc>
          <w:tcPr>
            <w:tcW w:w="1269" w:type="dxa"/>
            <w:shd w:val="clear" w:color="auto" w:fill="D9E2F3" w:themeFill="accent1" w:themeFillTint="33"/>
            <w:textDirection w:val="btLr"/>
            <w:vAlign w:val="center"/>
          </w:tcPr>
          <w:p w14:paraId="25FA8FAC" w14:textId="3B5FA004" w:rsidR="008D7760" w:rsidRPr="008D7760" w:rsidRDefault="008D7760" w:rsidP="008D7760">
            <w:pPr>
              <w:spacing w:line="276" w:lineRule="auto"/>
              <w:ind w:left="113" w:right="113"/>
              <w:jc w:val="both"/>
              <w:rPr>
                <w:rFonts w:ascii="Montserrat" w:hAnsi="Montserrat"/>
              </w:rPr>
            </w:pPr>
            <w:r w:rsidRPr="008D7760">
              <w:rPr>
                <w:rFonts w:ascii="Montserrat" w:hAnsi="Montserrat"/>
              </w:rPr>
              <w:t>Estado</w:t>
            </w:r>
          </w:p>
        </w:tc>
      </w:tr>
      <w:tr w:rsidR="008D7760" w14:paraId="5DB1E4EB" w14:textId="77777777" w:rsidTr="008D7760">
        <w:tc>
          <w:tcPr>
            <w:tcW w:w="1271" w:type="dxa"/>
            <w:vAlign w:val="center"/>
          </w:tcPr>
          <w:p w14:paraId="3034BF96" w14:textId="6E993D97" w:rsidR="008D7760" w:rsidRPr="007A742C" w:rsidRDefault="007A742C" w:rsidP="007A742C">
            <w:pPr>
              <w:spacing w:line="276" w:lineRule="auto"/>
              <w:jc w:val="center"/>
              <w:rPr>
                <w:rFonts w:ascii="Montserrat" w:hAnsi="Montserrat"/>
              </w:rPr>
            </w:pPr>
            <w:r w:rsidRPr="007A742C">
              <w:rPr>
                <w:rFonts w:ascii="Montserrat" w:hAnsi="Montserrat"/>
              </w:rPr>
              <w:t>-</w:t>
            </w:r>
          </w:p>
        </w:tc>
        <w:tc>
          <w:tcPr>
            <w:tcW w:w="1181" w:type="dxa"/>
            <w:vAlign w:val="center"/>
          </w:tcPr>
          <w:p w14:paraId="72A6B348" w14:textId="07DCAD4A" w:rsidR="008D7760" w:rsidRPr="007A742C" w:rsidRDefault="007A742C" w:rsidP="007A742C">
            <w:pPr>
              <w:spacing w:line="276" w:lineRule="auto"/>
              <w:jc w:val="center"/>
              <w:rPr>
                <w:rFonts w:ascii="Montserrat" w:hAnsi="Montserrat"/>
              </w:rPr>
            </w:pPr>
            <w:r w:rsidRPr="007A742C">
              <w:rPr>
                <w:rFonts w:ascii="Montserrat" w:hAnsi="Montserrat"/>
              </w:rPr>
              <w:t>-</w:t>
            </w:r>
          </w:p>
        </w:tc>
        <w:tc>
          <w:tcPr>
            <w:tcW w:w="1654" w:type="dxa"/>
            <w:vAlign w:val="center"/>
          </w:tcPr>
          <w:p w14:paraId="0038D08A" w14:textId="37F0A4DC" w:rsidR="008D7760" w:rsidRPr="007A742C" w:rsidRDefault="007A742C" w:rsidP="007A742C">
            <w:pPr>
              <w:spacing w:line="276" w:lineRule="auto"/>
              <w:jc w:val="center"/>
              <w:rPr>
                <w:rFonts w:ascii="Montserrat" w:hAnsi="Montserrat"/>
              </w:rPr>
            </w:pPr>
            <w:r w:rsidRPr="007A742C">
              <w:rPr>
                <w:rFonts w:ascii="Montserrat" w:hAnsi="Montserrat"/>
              </w:rPr>
              <w:t>-</w:t>
            </w:r>
          </w:p>
        </w:tc>
        <w:tc>
          <w:tcPr>
            <w:tcW w:w="1559" w:type="dxa"/>
            <w:vAlign w:val="center"/>
          </w:tcPr>
          <w:p w14:paraId="1EA4E985" w14:textId="25F14F82" w:rsidR="008D7760" w:rsidRPr="007A742C" w:rsidRDefault="007A742C" w:rsidP="007A742C">
            <w:pPr>
              <w:spacing w:line="276" w:lineRule="auto"/>
              <w:jc w:val="center"/>
              <w:rPr>
                <w:rFonts w:ascii="Montserrat" w:hAnsi="Montserrat"/>
              </w:rPr>
            </w:pPr>
            <w:r w:rsidRPr="007A742C">
              <w:rPr>
                <w:rFonts w:ascii="Montserrat" w:hAnsi="Montserrat"/>
              </w:rPr>
              <w:t>-</w:t>
            </w:r>
          </w:p>
        </w:tc>
        <w:tc>
          <w:tcPr>
            <w:tcW w:w="1560" w:type="dxa"/>
            <w:vAlign w:val="center"/>
          </w:tcPr>
          <w:p w14:paraId="379F4D50" w14:textId="358401EC" w:rsidR="008D7760" w:rsidRPr="007A742C" w:rsidRDefault="007A742C" w:rsidP="007A742C">
            <w:pPr>
              <w:spacing w:line="276" w:lineRule="auto"/>
              <w:jc w:val="center"/>
              <w:rPr>
                <w:rFonts w:ascii="Montserrat" w:hAnsi="Montserrat"/>
              </w:rPr>
            </w:pPr>
            <w:r w:rsidRPr="007A742C">
              <w:rPr>
                <w:rFonts w:ascii="Montserrat" w:hAnsi="Montserrat"/>
              </w:rPr>
              <w:t>-</w:t>
            </w:r>
          </w:p>
        </w:tc>
        <w:tc>
          <w:tcPr>
            <w:tcW w:w="1269" w:type="dxa"/>
            <w:vAlign w:val="center"/>
          </w:tcPr>
          <w:p w14:paraId="7565CE8D" w14:textId="244A9074" w:rsidR="008D7760" w:rsidRPr="007A742C" w:rsidRDefault="007A742C" w:rsidP="007A742C">
            <w:pPr>
              <w:spacing w:line="276" w:lineRule="auto"/>
              <w:jc w:val="center"/>
              <w:rPr>
                <w:rFonts w:ascii="Montserrat" w:hAnsi="Montserrat"/>
              </w:rPr>
            </w:pPr>
            <w:r w:rsidRPr="007A742C">
              <w:rPr>
                <w:rFonts w:ascii="Montserrat" w:hAnsi="Montserrat"/>
              </w:rPr>
              <w:t>-</w:t>
            </w:r>
          </w:p>
        </w:tc>
      </w:tr>
    </w:tbl>
    <w:p w14:paraId="0CCEA854" w14:textId="77777777" w:rsidR="008D7760" w:rsidRPr="008D7760" w:rsidRDefault="008D7760" w:rsidP="008D7760">
      <w:pPr>
        <w:spacing w:line="276" w:lineRule="auto"/>
        <w:jc w:val="both"/>
        <w:rPr>
          <w:rFonts w:ascii="Montserrat" w:hAnsi="Montserrat"/>
          <w:b/>
          <w:bCs/>
          <w:sz w:val="11"/>
          <w:szCs w:val="11"/>
        </w:rPr>
      </w:pPr>
    </w:p>
    <w:p w14:paraId="10DC1F65" w14:textId="67AD265A" w:rsidR="008D7760" w:rsidRDefault="008D7760" w:rsidP="008D7760">
      <w:pPr>
        <w:spacing w:line="276" w:lineRule="auto"/>
        <w:jc w:val="center"/>
        <w:rPr>
          <w:rFonts w:ascii="Montserrat" w:hAnsi="Montserrat"/>
          <w:sz w:val="18"/>
          <w:szCs w:val="18"/>
          <w:lang w:val="es-ES_tradnl"/>
        </w:rPr>
      </w:pPr>
      <w:r w:rsidRPr="008D7760">
        <w:rPr>
          <w:rFonts w:ascii="Montserrat" w:hAnsi="Montserrat"/>
          <w:sz w:val="18"/>
          <w:szCs w:val="18"/>
        </w:rPr>
        <w:t xml:space="preserve">Adaptado de la </w:t>
      </w:r>
      <w:r w:rsidRPr="002E4CE2">
        <w:rPr>
          <w:rFonts w:ascii="Montserrat" w:hAnsi="Montserrat"/>
          <w:i/>
          <w:iCs/>
          <w:sz w:val="18"/>
          <w:szCs w:val="18"/>
          <w:lang w:val="es-ES_tradnl"/>
        </w:rPr>
        <w:t>Guía para la administración del riesgo y el diseño de controles en entidades públicas versión 6</w:t>
      </w:r>
      <w:r w:rsidRPr="00F12A4E">
        <w:rPr>
          <w:rFonts w:ascii="Montserrat" w:hAnsi="Montserrat"/>
          <w:sz w:val="18"/>
          <w:szCs w:val="18"/>
          <w:lang w:val="es-ES_tradnl"/>
        </w:rPr>
        <w:t xml:space="preserve"> (2022) del Departamento Administrativo de la Función Pública</w:t>
      </w:r>
      <w:r>
        <w:rPr>
          <w:rFonts w:ascii="Montserrat" w:hAnsi="Montserrat"/>
          <w:sz w:val="18"/>
          <w:szCs w:val="18"/>
          <w:lang w:val="es-ES_tradnl"/>
        </w:rPr>
        <w:t>.</w:t>
      </w:r>
    </w:p>
    <w:p w14:paraId="76CFDB64" w14:textId="77777777" w:rsidR="008D7760" w:rsidRPr="008D7760" w:rsidRDefault="008D7760" w:rsidP="008D7760">
      <w:pPr>
        <w:spacing w:line="276" w:lineRule="auto"/>
        <w:rPr>
          <w:rFonts w:ascii="Montserrat" w:hAnsi="Montserrat"/>
          <w:sz w:val="18"/>
          <w:szCs w:val="18"/>
          <w:lang w:val="es-ES_tradnl"/>
        </w:rPr>
      </w:pPr>
    </w:p>
    <w:p w14:paraId="07645F3C" w14:textId="2F4AC661" w:rsidR="006839BF" w:rsidRDefault="006839BF" w:rsidP="00FE23D0">
      <w:pPr>
        <w:pStyle w:val="Prrafodelista"/>
        <w:numPr>
          <w:ilvl w:val="3"/>
          <w:numId w:val="11"/>
        </w:numPr>
        <w:spacing w:line="276" w:lineRule="auto"/>
        <w:jc w:val="both"/>
        <w:rPr>
          <w:rFonts w:ascii="Montserrat" w:hAnsi="Montserrat" w:cs="Times New Roman (Body CS)"/>
          <w:smallCaps/>
        </w:rPr>
      </w:pPr>
      <w:r w:rsidRPr="00297A26">
        <w:rPr>
          <w:rFonts w:ascii="Montserrat" w:hAnsi="Montserrat" w:cs="Times New Roman (Body CS)"/>
          <w:smallCaps/>
        </w:rPr>
        <w:t xml:space="preserve">Riesgo de </w:t>
      </w:r>
      <w:r w:rsidR="00706BB5" w:rsidRPr="00297A26">
        <w:rPr>
          <w:rFonts w:ascii="Montserrat" w:hAnsi="Montserrat" w:cs="Times New Roman (Body CS)"/>
          <w:smallCaps/>
        </w:rPr>
        <w:t>c</w:t>
      </w:r>
      <w:r w:rsidRPr="00297A26">
        <w:rPr>
          <w:rFonts w:ascii="Montserrat" w:hAnsi="Montserrat" w:cs="Times New Roman (Body CS)"/>
          <w:smallCaps/>
        </w:rPr>
        <w:t>orrupción</w:t>
      </w:r>
    </w:p>
    <w:p w14:paraId="35AA5DC7" w14:textId="7D4E96D9" w:rsidR="002E4CE2" w:rsidRPr="002E4CE2" w:rsidRDefault="002E4CE2" w:rsidP="002E4CE2">
      <w:pPr>
        <w:spacing w:line="276" w:lineRule="auto"/>
        <w:ind w:firstLine="360"/>
        <w:jc w:val="both"/>
        <w:rPr>
          <w:rFonts w:ascii="Montserrat" w:hAnsi="Montserrat" w:cs="Times New Roman (Body CS)"/>
          <w:smallCaps/>
        </w:rPr>
      </w:pPr>
      <w:r>
        <w:rPr>
          <w:rFonts w:ascii="Montserrat" w:hAnsi="Montserrat"/>
        </w:rPr>
        <w:t xml:space="preserve">A continuación, se establece el tratamiento de los riesgos de </w:t>
      </w:r>
      <w:r w:rsidR="00F07A8E">
        <w:rPr>
          <w:rFonts w:ascii="Montserrat" w:hAnsi="Montserrat"/>
        </w:rPr>
        <w:t>corrupción</w:t>
      </w:r>
      <w:r>
        <w:rPr>
          <w:rFonts w:ascii="Montserrat" w:hAnsi="Montserrat"/>
        </w:rPr>
        <w:t>:</w:t>
      </w:r>
    </w:p>
    <w:tbl>
      <w:tblPr>
        <w:tblW w:w="0" w:type="dxa"/>
        <w:tblBorders>
          <w:top w:val="outset" w:sz="6" w:space="0" w:color="auto"/>
          <w:left w:val="outset" w:sz="6" w:space="0" w:color="auto"/>
          <w:bottom w:val="outset" w:sz="6" w:space="0" w:color="auto"/>
          <w:right w:val="outset" w:sz="6" w:space="0" w:color="auto"/>
        </w:tblBorders>
        <w:tblCellMar>
          <w:top w:w="85" w:type="dxa"/>
          <w:left w:w="85" w:type="dxa"/>
          <w:bottom w:w="85" w:type="dxa"/>
          <w:right w:w="85" w:type="dxa"/>
        </w:tblCellMar>
        <w:tblLook w:val="04A0" w:firstRow="1" w:lastRow="0" w:firstColumn="1" w:lastColumn="0" w:noHBand="0" w:noVBand="1"/>
      </w:tblPr>
      <w:tblGrid>
        <w:gridCol w:w="438"/>
        <w:gridCol w:w="3727"/>
        <w:gridCol w:w="4323"/>
      </w:tblGrid>
      <w:tr w:rsidR="006839BF" w:rsidRPr="008A7258" w14:paraId="60059D1A" w14:textId="77777777" w:rsidTr="00297A26">
        <w:trPr>
          <w:trHeight w:val="255"/>
          <w:tblHeader/>
        </w:trPr>
        <w:tc>
          <w:tcPr>
            <w:tcW w:w="4170" w:type="dxa"/>
            <w:gridSpan w:val="2"/>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14:paraId="30A63626" w14:textId="7A0AC575" w:rsidR="006839BF" w:rsidRPr="00297A26" w:rsidRDefault="006839BF" w:rsidP="00F12A4E">
            <w:pPr>
              <w:spacing w:after="0" w:line="276" w:lineRule="auto"/>
              <w:jc w:val="both"/>
              <w:textAlignment w:val="baseline"/>
              <w:rPr>
                <w:rFonts w:ascii="Montserrat" w:eastAsia="Times New Roman" w:hAnsi="Montserrat" w:cs="Segoe UI"/>
                <w:lang w:eastAsia="es-419"/>
              </w:rPr>
            </w:pPr>
            <w:r w:rsidRPr="00297A26">
              <w:rPr>
                <w:rFonts w:ascii="Montserrat" w:eastAsia="Times New Roman" w:hAnsi="Montserrat" w:cs="Arial"/>
                <w:color w:val="000000"/>
                <w:lang w:val="es-CO" w:eastAsia="es-419"/>
              </w:rPr>
              <w:t>Nivel de riesgo</w:t>
            </w:r>
          </w:p>
        </w:tc>
        <w:tc>
          <w:tcPr>
            <w:tcW w:w="4470" w:type="dxa"/>
            <w:tcBorders>
              <w:top w:val="single" w:sz="6" w:space="0" w:color="auto"/>
              <w:left w:val="nil"/>
              <w:bottom w:val="single" w:sz="6" w:space="0" w:color="auto"/>
              <w:right w:val="single" w:sz="6" w:space="0" w:color="auto"/>
            </w:tcBorders>
            <w:shd w:val="clear" w:color="auto" w:fill="D9E2F3" w:themeFill="accent1" w:themeFillTint="33"/>
            <w:vAlign w:val="center"/>
            <w:hideMark/>
          </w:tcPr>
          <w:p w14:paraId="73780FDE" w14:textId="23D7FC13" w:rsidR="006839BF" w:rsidRPr="00297A26" w:rsidRDefault="006839BF" w:rsidP="00F12A4E">
            <w:pPr>
              <w:spacing w:after="0" w:line="276" w:lineRule="auto"/>
              <w:jc w:val="both"/>
              <w:textAlignment w:val="baseline"/>
              <w:rPr>
                <w:rFonts w:ascii="Montserrat" w:eastAsia="Times New Roman" w:hAnsi="Montserrat" w:cs="Segoe UI"/>
                <w:lang w:eastAsia="es-419"/>
              </w:rPr>
            </w:pPr>
            <w:r w:rsidRPr="00297A26">
              <w:rPr>
                <w:rFonts w:ascii="Montserrat" w:eastAsia="Times New Roman" w:hAnsi="Montserrat" w:cs="Arial"/>
                <w:color w:val="000000"/>
                <w:lang w:val="es-CO" w:eastAsia="es-419"/>
              </w:rPr>
              <w:t>Tratamiento</w:t>
            </w:r>
            <w:r w:rsidRPr="00297A26">
              <w:rPr>
                <w:rFonts w:ascii="Montserrat" w:eastAsia="Times New Roman" w:hAnsi="Montserrat" w:cs="Arial"/>
                <w:color w:val="000000"/>
                <w:lang w:eastAsia="es-419"/>
              </w:rPr>
              <w:t> </w:t>
            </w:r>
          </w:p>
        </w:tc>
      </w:tr>
      <w:tr w:rsidR="006839BF" w:rsidRPr="008A7258" w14:paraId="6BEBC6F1" w14:textId="77777777" w:rsidTr="006839BF">
        <w:trPr>
          <w:trHeight w:val="255"/>
        </w:trPr>
        <w:tc>
          <w:tcPr>
            <w:tcW w:w="315" w:type="dxa"/>
            <w:tcBorders>
              <w:top w:val="nil"/>
              <w:left w:val="single" w:sz="6" w:space="0" w:color="auto"/>
              <w:bottom w:val="single" w:sz="6" w:space="0" w:color="auto"/>
              <w:right w:val="single" w:sz="6" w:space="0" w:color="auto"/>
            </w:tcBorders>
            <w:shd w:val="clear" w:color="auto" w:fill="auto"/>
            <w:vAlign w:val="center"/>
            <w:hideMark/>
          </w:tcPr>
          <w:p w14:paraId="5268C609" w14:textId="77777777" w:rsidR="006839BF" w:rsidRPr="008A7258" w:rsidRDefault="006839BF" w:rsidP="00F12A4E">
            <w:pPr>
              <w:spacing w:after="0" w:line="276" w:lineRule="auto"/>
              <w:jc w:val="both"/>
              <w:textAlignment w:val="baseline"/>
              <w:rPr>
                <w:rFonts w:ascii="Montserrat" w:eastAsia="Times New Roman" w:hAnsi="Montserrat" w:cs="Segoe UI"/>
                <w:lang w:eastAsia="es-419"/>
              </w:rPr>
            </w:pPr>
            <w:r w:rsidRPr="008A7258">
              <w:rPr>
                <w:rFonts w:ascii="Montserrat" w:eastAsia="Times New Roman" w:hAnsi="Montserrat" w:cs="Arial"/>
                <w:color w:val="000000"/>
                <w:lang w:val="es-CO" w:eastAsia="es-419"/>
              </w:rPr>
              <w:t>B</w:t>
            </w:r>
            <w:r w:rsidRPr="008A7258">
              <w:rPr>
                <w:rFonts w:ascii="Montserrat" w:eastAsia="Times New Roman" w:hAnsi="Montserrat" w:cs="Arial"/>
                <w:color w:val="000000"/>
                <w:lang w:eastAsia="es-419"/>
              </w:rPr>
              <w:t> </w:t>
            </w:r>
          </w:p>
        </w:tc>
        <w:tc>
          <w:tcPr>
            <w:tcW w:w="3855" w:type="dxa"/>
            <w:tcBorders>
              <w:top w:val="nil"/>
              <w:left w:val="nil"/>
              <w:bottom w:val="single" w:sz="6" w:space="0" w:color="auto"/>
              <w:right w:val="single" w:sz="6" w:space="0" w:color="auto"/>
            </w:tcBorders>
            <w:shd w:val="clear" w:color="auto" w:fill="auto"/>
            <w:vAlign w:val="center"/>
            <w:hideMark/>
          </w:tcPr>
          <w:p w14:paraId="18822E13" w14:textId="2F3908E3" w:rsidR="006839BF" w:rsidRPr="008A7258" w:rsidRDefault="006839BF" w:rsidP="00F12A4E">
            <w:pPr>
              <w:spacing w:after="0" w:line="276" w:lineRule="auto"/>
              <w:jc w:val="both"/>
              <w:textAlignment w:val="baseline"/>
              <w:rPr>
                <w:rFonts w:ascii="Montserrat" w:eastAsia="Times New Roman" w:hAnsi="Montserrat" w:cs="Segoe UI"/>
                <w:lang w:eastAsia="es-419"/>
              </w:rPr>
            </w:pPr>
            <w:r w:rsidRPr="008A7258">
              <w:rPr>
                <w:rFonts w:ascii="Montserrat" w:eastAsia="Times New Roman" w:hAnsi="Montserrat" w:cs="Arial"/>
                <w:color w:val="000000"/>
                <w:lang w:val="es-CO" w:eastAsia="es-419"/>
              </w:rPr>
              <w:t>Nivel de Riesgo Bajo</w:t>
            </w:r>
            <w:r w:rsidR="008E38F6">
              <w:rPr>
                <w:rFonts w:ascii="Montserrat" w:eastAsia="Times New Roman" w:hAnsi="Montserrat" w:cs="Arial"/>
                <w:color w:val="000000"/>
                <w:lang w:val="es-CO" w:eastAsia="es-419"/>
              </w:rPr>
              <w:t>.</w:t>
            </w:r>
          </w:p>
        </w:tc>
        <w:tc>
          <w:tcPr>
            <w:tcW w:w="4470" w:type="dxa"/>
            <w:tcBorders>
              <w:top w:val="nil"/>
              <w:left w:val="nil"/>
              <w:bottom w:val="single" w:sz="6" w:space="0" w:color="auto"/>
              <w:right w:val="single" w:sz="6" w:space="0" w:color="auto"/>
            </w:tcBorders>
            <w:shd w:val="clear" w:color="auto" w:fill="auto"/>
            <w:vAlign w:val="center"/>
            <w:hideMark/>
          </w:tcPr>
          <w:p w14:paraId="552E4A78" w14:textId="0F7F4866" w:rsidR="006839BF" w:rsidRPr="008A7258" w:rsidRDefault="00C102B5" w:rsidP="00F12A4E">
            <w:pPr>
              <w:spacing w:after="0" w:line="276" w:lineRule="auto"/>
              <w:jc w:val="both"/>
              <w:textAlignment w:val="baseline"/>
              <w:rPr>
                <w:rFonts w:ascii="Montserrat" w:eastAsia="Times New Roman" w:hAnsi="Montserrat" w:cs="Segoe UI"/>
                <w:lang w:eastAsia="es-419"/>
              </w:rPr>
            </w:pPr>
            <w:r w:rsidRPr="008A7258">
              <w:rPr>
                <w:rFonts w:ascii="Montserrat" w:eastAsia="Times New Roman" w:hAnsi="Montserrat" w:cs="Arial"/>
                <w:color w:val="000000"/>
                <w:lang w:val="es-CO" w:eastAsia="es-419"/>
              </w:rPr>
              <w:t>Evitar, compartir o reducir el riesgo</w:t>
            </w:r>
            <w:r>
              <w:rPr>
                <w:rFonts w:ascii="Montserrat" w:eastAsia="Times New Roman" w:hAnsi="Montserrat" w:cs="Arial"/>
                <w:color w:val="000000"/>
                <w:lang w:val="es-CO" w:eastAsia="es-419"/>
              </w:rPr>
              <w:t>.</w:t>
            </w:r>
          </w:p>
        </w:tc>
      </w:tr>
      <w:tr w:rsidR="006839BF" w:rsidRPr="008A7258" w14:paraId="6A474897" w14:textId="77777777" w:rsidTr="006839BF">
        <w:trPr>
          <w:trHeight w:val="255"/>
        </w:trPr>
        <w:tc>
          <w:tcPr>
            <w:tcW w:w="315" w:type="dxa"/>
            <w:tcBorders>
              <w:top w:val="nil"/>
              <w:left w:val="single" w:sz="6" w:space="0" w:color="auto"/>
              <w:bottom w:val="single" w:sz="6" w:space="0" w:color="auto"/>
              <w:right w:val="single" w:sz="6" w:space="0" w:color="auto"/>
            </w:tcBorders>
            <w:shd w:val="clear" w:color="auto" w:fill="auto"/>
            <w:vAlign w:val="center"/>
            <w:hideMark/>
          </w:tcPr>
          <w:p w14:paraId="4F3BF43A" w14:textId="77777777" w:rsidR="006839BF" w:rsidRPr="008A7258" w:rsidRDefault="006839BF" w:rsidP="00F12A4E">
            <w:pPr>
              <w:spacing w:after="0" w:line="276" w:lineRule="auto"/>
              <w:jc w:val="both"/>
              <w:textAlignment w:val="baseline"/>
              <w:rPr>
                <w:rFonts w:ascii="Montserrat" w:eastAsia="Times New Roman" w:hAnsi="Montserrat" w:cs="Segoe UI"/>
                <w:lang w:eastAsia="es-419"/>
              </w:rPr>
            </w:pPr>
            <w:r w:rsidRPr="008A7258">
              <w:rPr>
                <w:rFonts w:ascii="Montserrat" w:eastAsia="Times New Roman" w:hAnsi="Montserrat" w:cs="Arial"/>
                <w:color w:val="000000"/>
                <w:lang w:val="es-CO" w:eastAsia="es-419"/>
              </w:rPr>
              <w:t>M</w:t>
            </w:r>
            <w:r w:rsidRPr="008A7258">
              <w:rPr>
                <w:rFonts w:ascii="Montserrat" w:eastAsia="Times New Roman" w:hAnsi="Montserrat" w:cs="Arial"/>
                <w:color w:val="000000"/>
                <w:lang w:eastAsia="es-419"/>
              </w:rPr>
              <w:t> </w:t>
            </w:r>
          </w:p>
        </w:tc>
        <w:tc>
          <w:tcPr>
            <w:tcW w:w="3855" w:type="dxa"/>
            <w:tcBorders>
              <w:top w:val="nil"/>
              <w:left w:val="nil"/>
              <w:bottom w:val="single" w:sz="6" w:space="0" w:color="auto"/>
              <w:right w:val="single" w:sz="6" w:space="0" w:color="auto"/>
            </w:tcBorders>
            <w:shd w:val="clear" w:color="auto" w:fill="auto"/>
            <w:vAlign w:val="center"/>
            <w:hideMark/>
          </w:tcPr>
          <w:p w14:paraId="4A152578" w14:textId="17384AB5" w:rsidR="006839BF" w:rsidRPr="008A7258" w:rsidRDefault="006839BF" w:rsidP="00F12A4E">
            <w:pPr>
              <w:spacing w:after="0" w:line="276" w:lineRule="auto"/>
              <w:jc w:val="both"/>
              <w:textAlignment w:val="baseline"/>
              <w:rPr>
                <w:rFonts w:ascii="Montserrat" w:eastAsia="Times New Roman" w:hAnsi="Montserrat" w:cs="Segoe UI"/>
                <w:lang w:eastAsia="es-419"/>
              </w:rPr>
            </w:pPr>
            <w:r w:rsidRPr="008A7258">
              <w:rPr>
                <w:rFonts w:ascii="Montserrat" w:eastAsia="Times New Roman" w:hAnsi="Montserrat" w:cs="Arial"/>
                <w:color w:val="000000"/>
                <w:lang w:val="es-CO" w:eastAsia="es-419"/>
              </w:rPr>
              <w:t>Nivel de Riesgo Moderado</w:t>
            </w:r>
            <w:r w:rsidR="008E38F6">
              <w:rPr>
                <w:rFonts w:ascii="Montserrat" w:eastAsia="Times New Roman" w:hAnsi="Montserrat" w:cs="Arial"/>
                <w:color w:val="000000"/>
                <w:lang w:val="es-CO" w:eastAsia="es-419"/>
              </w:rPr>
              <w:t>.</w:t>
            </w:r>
          </w:p>
        </w:tc>
        <w:tc>
          <w:tcPr>
            <w:tcW w:w="4470" w:type="dxa"/>
            <w:tcBorders>
              <w:top w:val="nil"/>
              <w:left w:val="nil"/>
              <w:bottom w:val="single" w:sz="6" w:space="0" w:color="auto"/>
              <w:right w:val="single" w:sz="6" w:space="0" w:color="auto"/>
            </w:tcBorders>
            <w:shd w:val="clear" w:color="auto" w:fill="auto"/>
            <w:vAlign w:val="center"/>
            <w:hideMark/>
          </w:tcPr>
          <w:p w14:paraId="284B429D" w14:textId="0CFA4D65" w:rsidR="006839BF" w:rsidRPr="008A7258" w:rsidRDefault="006839BF" w:rsidP="00F12A4E">
            <w:pPr>
              <w:spacing w:after="0" w:line="276" w:lineRule="auto"/>
              <w:jc w:val="both"/>
              <w:textAlignment w:val="baseline"/>
              <w:rPr>
                <w:rFonts w:ascii="Montserrat" w:eastAsia="Times New Roman" w:hAnsi="Montserrat" w:cs="Segoe UI"/>
                <w:lang w:eastAsia="es-419"/>
              </w:rPr>
            </w:pPr>
            <w:r w:rsidRPr="008A7258">
              <w:rPr>
                <w:rFonts w:ascii="Montserrat" w:eastAsia="Times New Roman" w:hAnsi="Montserrat" w:cs="Arial"/>
                <w:color w:val="000000"/>
                <w:lang w:val="es-CO" w:eastAsia="es-419"/>
              </w:rPr>
              <w:t>Evitar, compartir o reducir el riesgo</w:t>
            </w:r>
            <w:r w:rsidR="00883251">
              <w:rPr>
                <w:rFonts w:ascii="Montserrat" w:eastAsia="Times New Roman" w:hAnsi="Montserrat" w:cs="Arial"/>
                <w:color w:val="000000"/>
                <w:lang w:val="es-CO" w:eastAsia="es-419"/>
              </w:rPr>
              <w:t>.</w:t>
            </w:r>
          </w:p>
        </w:tc>
      </w:tr>
      <w:tr w:rsidR="006839BF" w:rsidRPr="008A7258" w14:paraId="14D8598A" w14:textId="77777777" w:rsidTr="006839BF">
        <w:trPr>
          <w:trHeight w:val="255"/>
        </w:trPr>
        <w:tc>
          <w:tcPr>
            <w:tcW w:w="315" w:type="dxa"/>
            <w:tcBorders>
              <w:top w:val="nil"/>
              <w:left w:val="single" w:sz="6" w:space="0" w:color="auto"/>
              <w:bottom w:val="single" w:sz="6" w:space="0" w:color="auto"/>
              <w:right w:val="single" w:sz="6" w:space="0" w:color="auto"/>
            </w:tcBorders>
            <w:shd w:val="clear" w:color="auto" w:fill="auto"/>
            <w:vAlign w:val="center"/>
            <w:hideMark/>
          </w:tcPr>
          <w:p w14:paraId="4BB8B49A" w14:textId="77777777" w:rsidR="006839BF" w:rsidRPr="008A7258" w:rsidRDefault="006839BF" w:rsidP="00F12A4E">
            <w:pPr>
              <w:spacing w:after="0" w:line="276" w:lineRule="auto"/>
              <w:jc w:val="both"/>
              <w:textAlignment w:val="baseline"/>
              <w:rPr>
                <w:rFonts w:ascii="Montserrat" w:eastAsia="Times New Roman" w:hAnsi="Montserrat" w:cs="Segoe UI"/>
                <w:lang w:eastAsia="es-419"/>
              </w:rPr>
            </w:pPr>
            <w:r w:rsidRPr="008A7258">
              <w:rPr>
                <w:rFonts w:ascii="Montserrat" w:eastAsia="Times New Roman" w:hAnsi="Montserrat" w:cs="Arial"/>
                <w:color w:val="000000"/>
                <w:lang w:val="es-CO" w:eastAsia="es-419"/>
              </w:rPr>
              <w:t>A</w:t>
            </w:r>
            <w:r w:rsidRPr="008A7258">
              <w:rPr>
                <w:rFonts w:ascii="Montserrat" w:eastAsia="Times New Roman" w:hAnsi="Montserrat" w:cs="Arial"/>
                <w:color w:val="000000"/>
                <w:lang w:eastAsia="es-419"/>
              </w:rPr>
              <w:t> </w:t>
            </w:r>
          </w:p>
        </w:tc>
        <w:tc>
          <w:tcPr>
            <w:tcW w:w="3855" w:type="dxa"/>
            <w:tcBorders>
              <w:top w:val="nil"/>
              <w:left w:val="nil"/>
              <w:bottom w:val="single" w:sz="6" w:space="0" w:color="auto"/>
              <w:right w:val="single" w:sz="6" w:space="0" w:color="auto"/>
            </w:tcBorders>
            <w:shd w:val="clear" w:color="auto" w:fill="auto"/>
            <w:vAlign w:val="center"/>
            <w:hideMark/>
          </w:tcPr>
          <w:p w14:paraId="07F5596E" w14:textId="0D778A62" w:rsidR="006839BF" w:rsidRPr="008A7258" w:rsidRDefault="006839BF" w:rsidP="00F12A4E">
            <w:pPr>
              <w:spacing w:after="0" w:line="276" w:lineRule="auto"/>
              <w:jc w:val="both"/>
              <w:textAlignment w:val="baseline"/>
              <w:rPr>
                <w:rFonts w:ascii="Montserrat" w:eastAsia="Times New Roman" w:hAnsi="Montserrat" w:cs="Segoe UI"/>
                <w:lang w:eastAsia="es-419"/>
              </w:rPr>
            </w:pPr>
            <w:r w:rsidRPr="008A7258">
              <w:rPr>
                <w:rFonts w:ascii="Montserrat" w:eastAsia="Times New Roman" w:hAnsi="Montserrat" w:cs="Arial"/>
                <w:color w:val="000000"/>
                <w:lang w:val="es-CO" w:eastAsia="es-419"/>
              </w:rPr>
              <w:t>Nivel de Riesgo Alto</w:t>
            </w:r>
            <w:r w:rsidR="008E38F6">
              <w:rPr>
                <w:rFonts w:ascii="Montserrat" w:eastAsia="Times New Roman" w:hAnsi="Montserrat" w:cs="Arial"/>
                <w:color w:val="000000"/>
                <w:lang w:val="es-CO" w:eastAsia="es-419"/>
              </w:rPr>
              <w:t>.</w:t>
            </w:r>
          </w:p>
        </w:tc>
        <w:tc>
          <w:tcPr>
            <w:tcW w:w="4470" w:type="dxa"/>
            <w:tcBorders>
              <w:top w:val="nil"/>
              <w:left w:val="nil"/>
              <w:bottom w:val="single" w:sz="6" w:space="0" w:color="auto"/>
              <w:right w:val="single" w:sz="6" w:space="0" w:color="auto"/>
            </w:tcBorders>
            <w:shd w:val="clear" w:color="auto" w:fill="auto"/>
            <w:vAlign w:val="center"/>
            <w:hideMark/>
          </w:tcPr>
          <w:p w14:paraId="6A74907F" w14:textId="02DAE73D" w:rsidR="006839BF" w:rsidRPr="008A7258" w:rsidRDefault="006839BF" w:rsidP="00F12A4E">
            <w:pPr>
              <w:spacing w:after="0" w:line="276" w:lineRule="auto"/>
              <w:jc w:val="both"/>
              <w:textAlignment w:val="baseline"/>
              <w:rPr>
                <w:rFonts w:ascii="Montserrat" w:eastAsia="Times New Roman" w:hAnsi="Montserrat" w:cs="Segoe UI"/>
                <w:lang w:eastAsia="es-419"/>
              </w:rPr>
            </w:pPr>
            <w:r w:rsidRPr="008A7258">
              <w:rPr>
                <w:rFonts w:ascii="Montserrat" w:eastAsia="Times New Roman" w:hAnsi="Montserrat" w:cs="Arial"/>
                <w:color w:val="000000"/>
                <w:lang w:val="es-CO" w:eastAsia="es-419"/>
              </w:rPr>
              <w:t>Evitar, compartir o reducir el riesgo</w:t>
            </w:r>
            <w:r w:rsidR="00883251">
              <w:rPr>
                <w:rFonts w:ascii="Montserrat" w:eastAsia="Times New Roman" w:hAnsi="Montserrat" w:cs="Arial"/>
                <w:color w:val="000000"/>
                <w:lang w:val="es-CO" w:eastAsia="es-419"/>
              </w:rPr>
              <w:t>.</w:t>
            </w:r>
          </w:p>
        </w:tc>
      </w:tr>
      <w:tr w:rsidR="006839BF" w:rsidRPr="008A7258" w14:paraId="78ECE4A0" w14:textId="77777777" w:rsidTr="006839BF">
        <w:trPr>
          <w:trHeight w:val="765"/>
        </w:trPr>
        <w:tc>
          <w:tcPr>
            <w:tcW w:w="315" w:type="dxa"/>
            <w:tcBorders>
              <w:top w:val="nil"/>
              <w:left w:val="single" w:sz="6" w:space="0" w:color="auto"/>
              <w:bottom w:val="single" w:sz="6" w:space="0" w:color="auto"/>
              <w:right w:val="single" w:sz="6" w:space="0" w:color="auto"/>
            </w:tcBorders>
            <w:shd w:val="clear" w:color="auto" w:fill="auto"/>
            <w:vAlign w:val="center"/>
            <w:hideMark/>
          </w:tcPr>
          <w:p w14:paraId="4AEFD135" w14:textId="77777777" w:rsidR="006839BF" w:rsidRPr="008A7258" w:rsidRDefault="006839BF" w:rsidP="00F12A4E">
            <w:pPr>
              <w:spacing w:after="0" w:line="276" w:lineRule="auto"/>
              <w:jc w:val="both"/>
              <w:textAlignment w:val="baseline"/>
              <w:rPr>
                <w:rFonts w:ascii="Montserrat" w:eastAsia="Times New Roman" w:hAnsi="Montserrat" w:cs="Segoe UI"/>
                <w:lang w:eastAsia="es-419"/>
              </w:rPr>
            </w:pPr>
            <w:r w:rsidRPr="008A7258">
              <w:rPr>
                <w:rFonts w:ascii="Montserrat" w:eastAsia="Times New Roman" w:hAnsi="Montserrat" w:cs="Arial"/>
                <w:color w:val="000000"/>
                <w:lang w:val="es-CO" w:eastAsia="es-419"/>
              </w:rPr>
              <w:t>E</w:t>
            </w:r>
            <w:r w:rsidRPr="008A7258">
              <w:rPr>
                <w:rFonts w:ascii="Montserrat" w:eastAsia="Times New Roman" w:hAnsi="Montserrat" w:cs="Arial"/>
                <w:color w:val="000000"/>
                <w:lang w:eastAsia="es-419"/>
              </w:rPr>
              <w:t> </w:t>
            </w:r>
          </w:p>
        </w:tc>
        <w:tc>
          <w:tcPr>
            <w:tcW w:w="3855" w:type="dxa"/>
            <w:tcBorders>
              <w:top w:val="nil"/>
              <w:left w:val="nil"/>
              <w:bottom w:val="single" w:sz="6" w:space="0" w:color="auto"/>
              <w:right w:val="single" w:sz="6" w:space="0" w:color="auto"/>
            </w:tcBorders>
            <w:shd w:val="clear" w:color="auto" w:fill="auto"/>
            <w:vAlign w:val="center"/>
            <w:hideMark/>
          </w:tcPr>
          <w:p w14:paraId="6D39C26E" w14:textId="4F8335A7" w:rsidR="006839BF" w:rsidRPr="008A7258" w:rsidRDefault="006839BF" w:rsidP="00F12A4E">
            <w:pPr>
              <w:spacing w:after="0" w:line="276" w:lineRule="auto"/>
              <w:jc w:val="both"/>
              <w:textAlignment w:val="baseline"/>
              <w:rPr>
                <w:rFonts w:ascii="Montserrat" w:eastAsia="Times New Roman" w:hAnsi="Montserrat" w:cs="Segoe UI"/>
                <w:lang w:eastAsia="es-419"/>
              </w:rPr>
            </w:pPr>
            <w:r w:rsidRPr="008A7258">
              <w:rPr>
                <w:rFonts w:ascii="Montserrat" w:eastAsia="Times New Roman" w:hAnsi="Montserrat" w:cs="Arial"/>
                <w:color w:val="000000"/>
                <w:lang w:val="es-CO" w:eastAsia="es-419"/>
              </w:rPr>
              <w:t>Nivel de Riesgo Extremo</w:t>
            </w:r>
            <w:r w:rsidR="008E38F6">
              <w:rPr>
                <w:rFonts w:ascii="Montserrat" w:eastAsia="Times New Roman" w:hAnsi="Montserrat" w:cs="Arial"/>
                <w:color w:val="000000"/>
                <w:lang w:val="es-CO" w:eastAsia="es-419"/>
              </w:rPr>
              <w:t>.</w:t>
            </w:r>
          </w:p>
        </w:tc>
        <w:tc>
          <w:tcPr>
            <w:tcW w:w="4470" w:type="dxa"/>
            <w:tcBorders>
              <w:top w:val="nil"/>
              <w:left w:val="nil"/>
              <w:bottom w:val="single" w:sz="6" w:space="0" w:color="auto"/>
              <w:right w:val="single" w:sz="6" w:space="0" w:color="auto"/>
            </w:tcBorders>
            <w:shd w:val="clear" w:color="auto" w:fill="auto"/>
            <w:vAlign w:val="center"/>
            <w:hideMark/>
          </w:tcPr>
          <w:p w14:paraId="5BE4F08B" w14:textId="11499F12" w:rsidR="006839BF" w:rsidRPr="008A7258" w:rsidRDefault="006839BF" w:rsidP="00F12A4E">
            <w:pPr>
              <w:spacing w:after="0" w:line="276" w:lineRule="auto"/>
              <w:jc w:val="both"/>
              <w:textAlignment w:val="baseline"/>
              <w:rPr>
                <w:rFonts w:ascii="Montserrat" w:eastAsia="Times New Roman" w:hAnsi="Montserrat" w:cs="Segoe UI"/>
                <w:lang w:eastAsia="es-419"/>
              </w:rPr>
            </w:pPr>
            <w:r w:rsidRPr="008A7258">
              <w:rPr>
                <w:rFonts w:ascii="Montserrat" w:eastAsia="Times New Roman" w:hAnsi="Montserrat" w:cs="Arial"/>
                <w:color w:val="000000"/>
                <w:lang w:val="es-CO" w:eastAsia="es-419"/>
              </w:rPr>
              <w:t xml:space="preserve">Evitar, compartir o reducir </w:t>
            </w:r>
            <w:r w:rsidR="00F07A8E">
              <w:rPr>
                <w:rFonts w:ascii="Montserrat" w:eastAsia="Times New Roman" w:hAnsi="Montserrat" w:cs="Arial"/>
                <w:color w:val="000000"/>
                <w:lang w:val="es-CO" w:eastAsia="es-419"/>
              </w:rPr>
              <w:t xml:space="preserve">(de forma prioritaria) </w:t>
            </w:r>
            <w:r w:rsidRPr="008A7258">
              <w:rPr>
                <w:rFonts w:ascii="Montserrat" w:eastAsia="Times New Roman" w:hAnsi="Montserrat" w:cs="Arial"/>
                <w:color w:val="000000"/>
                <w:lang w:val="es-CO" w:eastAsia="es-419"/>
              </w:rPr>
              <w:t>el riesgo.</w:t>
            </w:r>
          </w:p>
        </w:tc>
      </w:tr>
    </w:tbl>
    <w:p w14:paraId="330BD00D" w14:textId="77777777" w:rsidR="006839BF" w:rsidRPr="008A7258" w:rsidRDefault="006839BF" w:rsidP="00F12A4E">
      <w:pPr>
        <w:spacing w:line="276" w:lineRule="auto"/>
        <w:jc w:val="both"/>
        <w:rPr>
          <w:rFonts w:ascii="Montserrat" w:hAnsi="Montserrat"/>
          <w:b/>
          <w:bCs/>
        </w:rPr>
      </w:pPr>
    </w:p>
    <w:p w14:paraId="269803A7" w14:textId="36A74FCA" w:rsidR="002E4CE2" w:rsidRDefault="002E4CE2" w:rsidP="002E4CE2">
      <w:pPr>
        <w:spacing w:line="276" w:lineRule="auto"/>
        <w:ind w:firstLine="360"/>
        <w:jc w:val="both"/>
        <w:rPr>
          <w:rFonts w:ascii="Montserrat" w:hAnsi="Montserrat"/>
        </w:rPr>
      </w:pPr>
      <w:r>
        <w:rPr>
          <w:rFonts w:ascii="Montserrat" w:hAnsi="Montserrat"/>
        </w:rPr>
        <w:t xml:space="preserve">Los riesgos de corrupción que deban tratarse mediante la </w:t>
      </w:r>
      <w:r w:rsidR="00DC2EE4">
        <w:rPr>
          <w:rFonts w:ascii="Montserrat" w:hAnsi="Montserrat"/>
        </w:rPr>
        <w:t>opción</w:t>
      </w:r>
      <w:r>
        <w:rPr>
          <w:rFonts w:ascii="Montserrat" w:hAnsi="Montserrat"/>
        </w:rPr>
        <w:t xml:space="preserve"> de «reducir el riesgo» serán objeto de plan de tratamiento, de acuerdo con la metodología y formatos definidos en la </w:t>
      </w:r>
      <w:r w:rsidRPr="002E4CE2">
        <w:rPr>
          <w:rFonts w:ascii="Montserrat" w:hAnsi="Montserrat"/>
          <w:i/>
          <w:iCs/>
        </w:rPr>
        <w:t xml:space="preserve">Guía para la administración del riesgo y el diseño de controles en entidades públicas: riesgos de gestión, corrupción y seguridad digital </w:t>
      </w:r>
      <w:r w:rsidRPr="002E4CE2">
        <w:rPr>
          <w:rFonts w:ascii="Montserrat" w:hAnsi="Montserrat"/>
        </w:rPr>
        <w:t>– versión 4 (2018) del Departamento Administrativo de la Función Pública</w:t>
      </w:r>
      <w:r>
        <w:rPr>
          <w:rFonts w:ascii="Montserrat" w:hAnsi="Montserrat"/>
        </w:rPr>
        <w:t xml:space="preserve"> o en el documento que haga sus veces:</w:t>
      </w:r>
    </w:p>
    <w:tbl>
      <w:tblPr>
        <w:tblStyle w:val="Tablaconcuadrcula"/>
        <w:tblW w:w="0" w:type="auto"/>
        <w:tblCellMar>
          <w:top w:w="85" w:type="dxa"/>
          <w:left w:w="85" w:type="dxa"/>
          <w:bottom w:w="85" w:type="dxa"/>
          <w:right w:w="85" w:type="dxa"/>
        </w:tblCellMar>
        <w:tblLook w:val="04A0" w:firstRow="1" w:lastRow="0" w:firstColumn="1" w:lastColumn="0" w:noHBand="0" w:noVBand="1"/>
      </w:tblPr>
      <w:tblGrid>
        <w:gridCol w:w="493"/>
        <w:gridCol w:w="551"/>
        <w:gridCol w:w="496"/>
        <w:gridCol w:w="588"/>
        <w:gridCol w:w="567"/>
        <w:gridCol w:w="707"/>
        <w:gridCol w:w="850"/>
        <w:gridCol w:w="849"/>
        <w:gridCol w:w="850"/>
        <w:gridCol w:w="708"/>
        <w:gridCol w:w="707"/>
        <w:gridCol w:w="567"/>
        <w:gridCol w:w="561"/>
      </w:tblGrid>
      <w:tr w:rsidR="000805DD" w14:paraId="45845D7C" w14:textId="77777777" w:rsidTr="000805DD">
        <w:trPr>
          <w:cantSplit/>
          <w:trHeight w:val="294"/>
        </w:trPr>
        <w:tc>
          <w:tcPr>
            <w:tcW w:w="8494" w:type="dxa"/>
            <w:gridSpan w:val="13"/>
            <w:shd w:val="clear" w:color="auto" w:fill="D9E2F3" w:themeFill="accent1" w:themeFillTint="33"/>
          </w:tcPr>
          <w:p w14:paraId="09A62273" w14:textId="718F4AB0" w:rsidR="000805DD" w:rsidRDefault="000805DD" w:rsidP="000805DD">
            <w:pPr>
              <w:spacing w:line="276" w:lineRule="auto"/>
              <w:jc w:val="center"/>
              <w:rPr>
                <w:rFonts w:ascii="Montserrat" w:hAnsi="Montserrat"/>
              </w:rPr>
            </w:pPr>
            <w:r>
              <w:rPr>
                <w:rFonts w:ascii="Montserrat" w:hAnsi="Montserrat"/>
              </w:rPr>
              <w:t>Plan de tratamiento de riesgos de corrupción</w:t>
            </w:r>
          </w:p>
        </w:tc>
      </w:tr>
      <w:tr w:rsidR="000805DD" w14:paraId="06882FF7" w14:textId="77777777" w:rsidTr="000805DD">
        <w:trPr>
          <w:cantSplit/>
          <w:trHeight w:val="1665"/>
        </w:trPr>
        <w:tc>
          <w:tcPr>
            <w:tcW w:w="485" w:type="dxa"/>
            <w:shd w:val="clear" w:color="auto" w:fill="D9E2F3" w:themeFill="accent1" w:themeFillTint="33"/>
            <w:textDirection w:val="btLr"/>
          </w:tcPr>
          <w:p w14:paraId="78901DB1" w14:textId="2DB2F17E" w:rsidR="0006200A" w:rsidRDefault="0006200A" w:rsidP="0006200A">
            <w:pPr>
              <w:spacing w:line="276" w:lineRule="auto"/>
              <w:ind w:left="113" w:right="113"/>
              <w:jc w:val="both"/>
              <w:rPr>
                <w:rFonts w:ascii="Montserrat" w:hAnsi="Montserrat"/>
              </w:rPr>
            </w:pPr>
            <w:r>
              <w:rPr>
                <w:rFonts w:ascii="Montserrat" w:hAnsi="Montserrat"/>
              </w:rPr>
              <w:t>Número</w:t>
            </w:r>
          </w:p>
        </w:tc>
        <w:tc>
          <w:tcPr>
            <w:tcW w:w="552" w:type="dxa"/>
            <w:shd w:val="clear" w:color="auto" w:fill="D9E2F3" w:themeFill="accent1" w:themeFillTint="33"/>
            <w:textDirection w:val="btLr"/>
          </w:tcPr>
          <w:p w14:paraId="4BD00A08" w14:textId="79FF6810" w:rsidR="0006200A" w:rsidRDefault="0006200A" w:rsidP="0006200A">
            <w:pPr>
              <w:spacing w:line="276" w:lineRule="auto"/>
              <w:ind w:left="113" w:right="113"/>
              <w:jc w:val="both"/>
              <w:rPr>
                <w:rFonts w:ascii="Montserrat" w:hAnsi="Montserrat"/>
              </w:rPr>
            </w:pPr>
            <w:r>
              <w:rPr>
                <w:rFonts w:ascii="Montserrat" w:hAnsi="Montserrat"/>
              </w:rPr>
              <w:t>Riesgo</w:t>
            </w:r>
          </w:p>
        </w:tc>
        <w:tc>
          <w:tcPr>
            <w:tcW w:w="497" w:type="dxa"/>
            <w:shd w:val="clear" w:color="auto" w:fill="D9E2F3" w:themeFill="accent1" w:themeFillTint="33"/>
            <w:textDirection w:val="btLr"/>
          </w:tcPr>
          <w:p w14:paraId="071DC2FB" w14:textId="601C02C3" w:rsidR="0006200A" w:rsidRDefault="0006200A" w:rsidP="0006200A">
            <w:pPr>
              <w:spacing w:line="276" w:lineRule="auto"/>
              <w:ind w:left="113" w:right="113"/>
              <w:jc w:val="both"/>
              <w:rPr>
                <w:rFonts w:ascii="Montserrat" w:hAnsi="Montserrat"/>
              </w:rPr>
            </w:pPr>
            <w:r>
              <w:rPr>
                <w:rFonts w:ascii="Montserrat" w:hAnsi="Montserrat"/>
              </w:rPr>
              <w:t>Clasificación</w:t>
            </w:r>
          </w:p>
        </w:tc>
        <w:tc>
          <w:tcPr>
            <w:tcW w:w="588" w:type="dxa"/>
            <w:shd w:val="clear" w:color="auto" w:fill="D9E2F3" w:themeFill="accent1" w:themeFillTint="33"/>
            <w:textDirection w:val="btLr"/>
          </w:tcPr>
          <w:p w14:paraId="6C329890" w14:textId="5AAB0E0B" w:rsidR="0006200A" w:rsidRDefault="0006200A" w:rsidP="0006200A">
            <w:pPr>
              <w:spacing w:line="276" w:lineRule="auto"/>
              <w:ind w:left="113" w:right="113"/>
              <w:jc w:val="both"/>
              <w:rPr>
                <w:rFonts w:ascii="Montserrat" w:hAnsi="Montserrat"/>
              </w:rPr>
            </w:pPr>
            <w:r>
              <w:rPr>
                <w:rFonts w:ascii="Montserrat" w:hAnsi="Montserrat"/>
              </w:rPr>
              <w:t>Causas</w:t>
            </w:r>
          </w:p>
        </w:tc>
        <w:tc>
          <w:tcPr>
            <w:tcW w:w="567" w:type="dxa"/>
            <w:shd w:val="clear" w:color="auto" w:fill="D9E2F3" w:themeFill="accent1" w:themeFillTint="33"/>
            <w:textDirection w:val="btLr"/>
          </w:tcPr>
          <w:p w14:paraId="1BCDC425" w14:textId="39BB943C" w:rsidR="0006200A" w:rsidRDefault="0006200A" w:rsidP="0006200A">
            <w:pPr>
              <w:spacing w:line="276" w:lineRule="auto"/>
              <w:ind w:left="113" w:right="113"/>
              <w:jc w:val="both"/>
              <w:rPr>
                <w:rFonts w:ascii="Montserrat" w:hAnsi="Montserrat"/>
              </w:rPr>
            </w:pPr>
            <w:r>
              <w:rPr>
                <w:rFonts w:ascii="Montserrat" w:hAnsi="Montserrat"/>
              </w:rPr>
              <w:t>Probabilidad</w:t>
            </w:r>
          </w:p>
        </w:tc>
        <w:tc>
          <w:tcPr>
            <w:tcW w:w="708" w:type="dxa"/>
            <w:shd w:val="clear" w:color="auto" w:fill="D9E2F3" w:themeFill="accent1" w:themeFillTint="33"/>
            <w:textDirection w:val="btLr"/>
          </w:tcPr>
          <w:p w14:paraId="3FEA7251" w14:textId="577816F2" w:rsidR="0006200A" w:rsidRDefault="0006200A" w:rsidP="0006200A">
            <w:pPr>
              <w:spacing w:line="276" w:lineRule="auto"/>
              <w:ind w:left="113" w:right="113"/>
              <w:jc w:val="both"/>
              <w:rPr>
                <w:rFonts w:ascii="Montserrat" w:hAnsi="Montserrat"/>
              </w:rPr>
            </w:pPr>
            <w:r>
              <w:rPr>
                <w:rFonts w:ascii="Montserrat" w:hAnsi="Montserrat"/>
              </w:rPr>
              <w:t>Impacto</w:t>
            </w:r>
          </w:p>
        </w:tc>
        <w:tc>
          <w:tcPr>
            <w:tcW w:w="851" w:type="dxa"/>
            <w:shd w:val="clear" w:color="auto" w:fill="D9E2F3" w:themeFill="accent1" w:themeFillTint="33"/>
            <w:textDirection w:val="btLr"/>
          </w:tcPr>
          <w:p w14:paraId="20307414" w14:textId="6F8AFE93" w:rsidR="0006200A" w:rsidRDefault="0006200A" w:rsidP="0006200A">
            <w:pPr>
              <w:spacing w:line="276" w:lineRule="auto"/>
              <w:ind w:left="113" w:right="113"/>
              <w:jc w:val="both"/>
              <w:rPr>
                <w:rFonts w:ascii="Montserrat" w:hAnsi="Montserrat"/>
              </w:rPr>
            </w:pPr>
            <w:r>
              <w:rPr>
                <w:rFonts w:ascii="Montserrat" w:hAnsi="Montserrat"/>
              </w:rPr>
              <w:t>Riesgo residual</w:t>
            </w:r>
          </w:p>
        </w:tc>
        <w:tc>
          <w:tcPr>
            <w:tcW w:w="850" w:type="dxa"/>
            <w:shd w:val="clear" w:color="auto" w:fill="D9E2F3" w:themeFill="accent1" w:themeFillTint="33"/>
            <w:textDirection w:val="btLr"/>
          </w:tcPr>
          <w:p w14:paraId="00A31C77" w14:textId="5BD3F833" w:rsidR="0006200A" w:rsidRDefault="0006200A" w:rsidP="0006200A">
            <w:pPr>
              <w:spacing w:line="276" w:lineRule="auto"/>
              <w:ind w:left="113" w:right="113"/>
              <w:jc w:val="both"/>
              <w:rPr>
                <w:rFonts w:ascii="Montserrat" w:hAnsi="Montserrat"/>
              </w:rPr>
            </w:pPr>
            <w:r>
              <w:rPr>
                <w:rFonts w:ascii="Montserrat" w:hAnsi="Montserrat"/>
              </w:rPr>
              <w:t>Opción</w:t>
            </w:r>
            <w:r w:rsidR="000805DD">
              <w:rPr>
                <w:rFonts w:ascii="Montserrat" w:hAnsi="Montserrat"/>
              </w:rPr>
              <w:t xml:space="preserve"> de </w:t>
            </w:r>
            <w:r>
              <w:rPr>
                <w:rFonts w:ascii="Montserrat" w:hAnsi="Montserrat"/>
              </w:rPr>
              <w:t>manejo</w:t>
            </w:r>
          </w:p>
        </w:tc>
        <w:tc>
          <w:tcPr>
            <w:tcW w:w="851" w:type="dxa"/>
            <w:shd w:val="clear" w:color="auto" w:fill="D9E2F3" w:themeFill="accent1" w:themeFillTint="33"/>
            <w:textDirection w:val="btLr"/>
          </w:tcPr>
          <w:p w14:paraId="1B832919" w14:textId="76BF693D" w:rsidR="0006200A" w:rsidRDefault="0006200A" w:rsidP="0006200A">
            <w:pPr>
              <w:spacing w:line="276" w:lineRule="auto"/>
              <w:ind w:left="113" w:right="113"/>
              <w:jc w:val="both"/>
              <w:rPr>
                <w:rFonts w:ascii="Montserrat" w:hAnsi="Montserrat"/>
              </w:rPr>
            </w:pPr>
            <w:r>
              <w:rPr>
                <w:rFonts w:ascii="Montserrat" w:hAnsi="Montserrat"/>
              </w:rPr>
              <w:t>Actividad de control</w:t>
            </w:r>
          </w:p>
        </w:tc>
        <w:tc>
          <w:tcPr>
            <w:tcW w:w="709" w:type="dxa"/>
            <w:shd w:val="clear" w:color="auto" w:fill="D9E2F3" w:themeFill="accent1" w:themeFillTint="33"/>
            <w:textDirection w:val="btLr"/>
          </w:tcPr>
          <w:p w14:paraId="7DE1F742" w14:textId="17A2CE47" w:rsidR="0006200A" w:rsidRDefault="0006200A" w:rsidP="0006200A">
            <w:pPr>
              <w:spacing w:line="276" w:lineRule="auto"/>
              <w:ind w:left="113" w:right="113"/>
              <w:jc w:val="both"/>
              <w:rPr>
                <w:rFonts w:ascii="Montserrat" w:hAnsi="Montserrat"/>
              </w:rPr>
            </w:pPr>
            <w:r>
              <w:rPr>
                <w:rFonts w:ascii="Montserrat" w:hAnsi="Montserrat"/>
              </w:rPr>
              <w:t>Soporte</w:t>
            </w:r>
          </w:p>
        </w:tc>
        <w:tc>
          <w:tcPr>
            <w:tcW w:w="708" w:type="dxa"/>
            <w:shd w:val="clear" w:color="auto" w:fill="D9E2F3" w:themeFill="accent1" w:themeFillTint="33"/>
            <w:textDirection w:val="btLr"/>
          </w:tcPr>
          <w:p w14:paraId="2EF54671" w14:textId="175250D6" w:rsidR="0006200A" w:rsidRDefault="0006200A" w:rsidP="0006200A">
            <w:pPr>
              <w:spacing w:line="276" w:lineRule="auto"/>
              <w:ind w:left="113" w:right="113"/>
              <w:jc w:val="both"/>
              <w:rPr>
                <w:rFonts w:ascii="Montserrat" w:hAnsi="Montserrat"/>
              </w:rPr>
            </w:pPr>
            <w:r>
              <w:rPr>
                <w:rFonts w:ascii="Montserrat" w:hAnsi="Montserrat"/>
              </w:rPr>
              <w:t>Responsable</w:t>
            </w:r>
          </w:p>
        </w:tc>
        <w:tc>
          <w:tcPr>
            <w:tcW w:w="567" w:type="dxa"/>
            <w:shd w:val="clear" w:color="auto" w:fill="D9E2F3" w:themeFill="accent1" w:themeFillTint="33"/>
            <w:textDirection w:val="btLr"/>
          </w:tcPr>
          <w:p w14:paraId="60D79091" w14:textId="2C912888" w:rsidR="0006200A" w:rsidRDefault="0006200A" w:rsidP="0006200A">
            <w:pPr>
              <w:spacing w:line="276" w:lineRule="auto"/>
              <w:ind w:left="113" w:right="113"/>
              <w:jc w:val="both"/>
              <w:rPr>
                <w:rFonts w:ascii="Montserrat" w:hAnsi="Montserrat"/>
              </w:rPr>
            </w:pPr>
            <w:r>
              <w:rPr>
                <w:rFonts w:ascii="Montserrat" w:hAnsi="Montserrat"/>
              </w:rPr>
              <w:t>Tiempo</w:t>
            </w:r>
          </w:p>
        </w:tc>
        <w:tc>
          <w:tcPr>
            <w:tcW w:w="561" w:type="dxa"/>
            <w:shd w:val="clear" w:color="auto" w:fill="D9E2F3" w:themeFill="accent1" w:themeFillTint="33"/>
            <w:textDirection w:val="btLr"/>
          </w:tcPr>
          <w:p w14:paraId="48D1F29A" w14:textId="7185DF2D" w:rsidR="0006200A" w:rsidRDefault="0006200A" w:rsidP="0006200A">
            <w:pPr>
              <w:spacing w:line="276" w:lineRule="auto"/>
              <w:ind w:left="113" w:right="113"/>
              <w:jc w:val="both"/>
              <w:rPr>
                <w:rFonts w:ascii="Montserrat" w:hAnsi="Montserrat"/>
              </w:rPr>
            </w:pPr>
            <w:r>
              <w:rPr>
                <w:rFonts w:ascii="Montserrat" w:hAnsi="Montserrat"/>
              </w:rPr>
              <w:t>Indicador</w:t>
            </w:r>
          </w:p>
        </w:tc>
      </w:tr>
      <w:tr w:rsidR="000805DD" w14:paraId="79C73142" w14:textId="77777777" w:rsidTr="000805DD">
        <w:tc>
          <w:tcPr>
            <w:tcW w:w="485" w:type="dxa"/>
          </w:tcPr>
          <w:p w14:paraId="31A4B84D" w14:textId="77777777" w:rsidR="0006200A" w:rsidRDefault="0006200A" w:rsidP="00F12A4E">
            <w:pPr>
              <w:spacing w:line="276" w:lineRule="auto"/>
              <w:jc w:val="both"/>
              <w:rPr>
                <w:rFonts w:ascii="Montserrat" w:hAnsi="Montserrat"/>
              </w:rPr>
            </w:pPr>
          </w:p>
        </w:tc>
        <w:tc>
          <w:tcPr>
            <w:tcW w:w="552" w:type="dxa"/>
          </w:tcPr>
          <w:p w14:paraId="173F23D6" w14:textId="77777777" w:rsidR="0006200A" w:rsidRDefault="0006200A" w:rsidP="00F12A4E">
            <w:pPr>
              <w:spacing w:line="276" w:lineRule="auto"/>
              <w:jc w:val="both"/>
              <w:rPr>
                <w:rFonts w:ascii="Montserrat" w:hAnsi="Montserrat"/>
              </w:rPr>
            </w:pPr>
          </w:p>
        </w:tc>
        <w:tc>
          <w:tcPr>
            <w:tcW w:w="497" w:type="dxa"/>
          </w:tcPr>
          <w:p w14:paraId="6C4E959E" w14:textId="77777777" w:rsidR="0006200A" w:rsidRDefault="0006200A" w:rsidP="00F12A4E">
            <w:pPr>
              <w:spacing w:line="276" w:lineRule="auto"/>
              <w:jc w:val="both"/>
              <w:rPr>
                <w:rFonts w:ascii="Montserrat" w:hAnsi="Montserrat"/>
              </w:rPr>
            </w:pPr>
          </w:p>
        </w:tc>
        <w:tc>
          <w:tcPr>
            <w:tcW w:w="588" w:type="dxa"/>
          </w:tcPr>
          <w:p w14:paraId="4ACE2169" w14:textId="77777777" w:rsidR="0006200A" w:rsidRDefault="0006200A" w:rsidP="00F12A4E">
            <w:pPr>
              <w:spacing w:line="276" w:lineRule="auto"/>
              <w:jc w:val="both"/>
              <w:rPr>
                <w:rFonts w:ascii="Montserrat" w:hAnsi="Montserrat"/>
              </w:rPr>
            </w:pPr>
          </w:p>
        </w:tc>
        <w:tc>
          <w:tcPr>
            <w:tcW w:w="567" w:type="dxa"/>
          </w:tcPr>
          <w:p w14:paraId="1DCEB62D" w14:textId="6C13B330" w:rsidR="0006200A" w:rsidRDefault="0006200A" w:rsidP="00F12A4E">
            <w:pPr>
              <w:spacing w:line="276" w:lineRule="auto"/>
              <w:jc w:val="both"/>
              <w:rPr>
                <w:rFonts w:ascii="Montserrat" w:hAnsi="Montserrat"/>
              </w:rPr>
            </w:pPr>
          </w:p>
        </w:tc>
        <w:tc>
          <w:tcPr>
            <w:tcW w:w="708" w:type="dxa"/>
          </w:tcPr>
          <w:p w14:paraId="1E2FA5DB" w14:textId="77777777" w:rsidR="0006200A" w:rsidRDefault="0006200A" w:rsidP="00F12A4E">
            <w:pPr>
              <w:spacing w:line="276" w:lineRule="auto"/>
              <w:jc w:val="both"/>
              <w:rPr>
                <w:rFonts w:ascii="Montserrat" w:hAnsi="Montserrat"/>
              </w:rPr>
            </w:pPr>
          </w:p>
        </w:tc>
        <w:tc>
          <w:tcPr>
            <w:tcW w:w="851" w:type="dxa"/>
          </w:tcPr>
          <w:p w14:paraId="24FA7D4E" w14:textId="77777777" w:rsidR="0006200A" w:rsidRDefault="0006200A" w:rsidP="00F12A4E">
            <w:pPr>
              <w:spacing w:line="276" w:lineRule="auto"/>
              <w:jc w:val="both"/>
              <w:rPr>
                <w:rFonts w:ascii="Montserrat" w:hAnsi="Montserrat"/>
              </w:rPr>
            </w:pPr>
          </w:p>
        </w:tc>
        <w:tc>
          <w:tcPr>
            <w:tcW w:w="850" w:type="dxa"/>
          </w:tcPr>
          <w:p w14:paraId="49FC05A7" w14:textId="77777777" w:rsidR="0006200A" w:rsidRDefault="0006200A" w:rsidP="00F12A4E">
            <w:pPr>
              <w:spacing w:line="276" w:lineRule="auto"/>
              <w:jc w:val="both"/>
              <w:rPr>
                <w:rFonts w:ascii="Montserrat" w:hAnsi="Montserrat"/>
              </w:rPr>
            </w:pPr>
          </w:p>
        </w:tc>
        <w:tc>
          <w:tcPr>
            <w:tcW w:w="851" w:type="dxa"/>
          </w:tcPr>
          <w:p w14:paraId="6B302D9D" w14:textId="77777777" w:rsidR="0006200A" w:rsidRDefault="0006200A" w:rsidP="00F12A4E">
            <w:pPr>
              <w:spacing w:line="276" w:lineRule="auto"/>
              <w:jc w:val="both"/>
              <w:rPr>
                <w:rFonts w:ascii="Montserrat" w:hAnsi="Montserrat"/>
              </w:rPr>
            </w:pPr>
          </w:p>
        </w:tc>
        <w:tc>
          <w:tcPr>
            <w:tcW w:w="709" w:type="dxa"/>
          </w:tcPr>
          <w:p w14:paraId="38A5DC66" w14:textId="11CC71A3" w:rsidR="0006200A" w:rsidRDefault="0006200A" w:rsidP="00F12A4E">
            <w:pPr>
              <w:spacing w:line="276" w:lineRule="auto"/>
              <w:jc w:val="both"/>
              <w:rPr>
                <w:rFonts w:ascii="Montserrat" w:hAnsi="Montserrat"/>
              </w:rPr>
            </w:pPr>
          </w:p>
        </w:tc>
        <w:tc>
          <w:tcPr>
            <w:tcW w:w="708" w:type="dxa"/>
          </w:tcPr>
          <w:p w14:paraId="0B96F5A9" w14:textId="77777777" w:rsidR="0006200A" w:rsidRDefault="0006200A" w:rsidP="00F12A4E">
            <w:pPr>
              <w:spacing w:line="276" w:lineRule="auto"/>
              <w:jc w:val="both"/>
              <w:rPr>
                <w:rFonts w:ascii="Montserrat" w:hAnsi="Montserrat"/>
              </w:rPr>
            </w:pPr>
          </w:p>
        </w:tc>
        <w:tc>
          <w:tcPr>
            <w:tcW w:w="567" w:type="dxa"/>
          </w:tcPr>
          <w:p w14:paraId="4E04FE56" w14:textId="129C2728" w:rsidR="0006200A" w:rsidRDefault="0006200A" w:rsidP="00F12A4E">
            <w:pPr>
              <w:spacing w:line="276" w:lineRule="auto"/>
              <w:jc w:val="both"/>
              <w:rPr>
                <w:rFonts w:ascii="Montserrat" w:hAnsi="Montserrat"/>
              </w:rPr>
            </w:pPr>
          </w:p>
        </w:tc>
        <w:tc>
          <w:tcPr>
            <w:tcW w:w="561" w:type="dxa"/>
          </w:tcPr>
          <w:p w14:paraId="309DF572" w14:textId="77777777" w:rsidR="0006200A" w:rsidRDefault="0006200A" w:rsidP="00F12A4E">
            <w:pPr>
              <w:spacing w:line="276" w:lineRule="auto"/>
              <w:jc w:val="both"/>
              <w:rPr>
                <w:rFonts w:ascii="Montserrat" w:hAnsi="Montserrat"/>
              </w:rPr>
            </w:pPr>
          </w:p>
        </w:tc>
      </w:tr>
    </w:tbl>
    <w:p w14:paraId="6D093840" w14:textId="77777777" w:rsidR="008E38F6" w:rsidRPr="000805DD" w:rsidRDefault="008E38F6" w:rsidP="00F12A4E">
      <w:pPr>
        <w:spacing w:line="276" w:lineRule="auto"/>
        <w:ind w:firstLine="360"/>
        <w:jc w:val="both"/>
        <w:rPr>
          <w:rFonts w:ascii="Montserrat" w:hAnsi="Montserrat"/>
          <w:sz w:val="2"/>
          <w:szCs w:val="2"/>
        </w:rPr>
      </w:pPr>
    </w:p>
    <w:p w14:paraId="20077C0B" w14:textId="2839EC2A" w:rsidR="000805DD" w:rsidRPr="000805DD" w:rsidRDefault="00DC2EE4" w:rsidP="000805DD">
      <w:pPr>
        <w:spacing w:line="276" w:lineRule="auto"/>
        <w:ind w:firstLine="360"/>
        <w:jc w:val="center"/>
        <w:rPr>
          <w:rFonts w:ascii="Montserrat" w:hAnsi="Montserrat"/>
          <w:sz w:val="18"/>
          <w:szCs w:val="18"/>
        </w:rPr>
      </w:pPr>
      <w:r>
        <w:rPr>
          <w:rFonts w:ascii="Montserrat" w:hAnsi="Montserrat"/>
          <w:sz w:val="18"/>
          <w:szCs w:val="18"/>
        </w:rPr>
        <w:t xml:space="preserve">Adaptado de la </w:t>
      </w:r>
      <w:r w:rsidR="000805DD" w:rsidRPr="000805DD">
        <w:rPr>
          <w:rFonts w:ascii="Montserrat" w:hAnsi="Montserrat"/>
          <w:i/>
          <w:iCs/>
          <w:sz w:val="18"/>
          <w:szCs w:val="18"/>
        </w:rPr>
        <w:t xml:space="preserve">Guía para la administración del riesgo y el diseño de controles en entidades públicas: riesgos de gestión, corrupción y seguridad digital </w:t>
      </w:r>
      <w:r w:rsidR="000805DD" w:rsidRPr="000805DD">
        <w:rPr>
          <w:rFonts w:ascii="Montserrat" w:hAnsi="Montserrat"/>
          <w:sz w:val="18"/>
          <w:szCs w:val="18"/>
        </w:rPr>
        <w:t>– versión 4 (2018) del Departamento Administrativo de la Función Pública</w:t>
      </w:r>
    </w:p>
    <w:p w14:paraId="59B117E7" w14:textId="39E70132" w:rsidR="006839BF" w:rsidRPr="00297A26" w:rsidRDefault="006839BF" w:rsidP="00F12A4E">
      <w:pPr>
        <w:spacing w:line="276" w:lineRule="auto"/>
        <w:ind w:firstLine="360"/>
        <w:jc w:val="both"/>
        <w:rPr>
          <w:rFonts w:ascii="Montserrat" w:hAnsi="Montserrat"/>
        </w:rPr>
      </w:pPr>
      <w:r>
        <w:rPr>
          <w:rFonts w:ascii="Montserrat" w:hAnsi="Montserrat"/>
        </w:rPr>
        <w:t>La</w:t>
      </w:r>
      <w:r w:rsidRPr="008A7258">
        <w:rPr>
          <w:rFonts w:ascii="Montserrat" w:hAnsi="Montserrat"/>
        </w:rPr>
        <w:t xml:space="preserve"> Unidad Nacional de Protección</w:t>
      </w:r>
      <w:r>
        <w:rPr>
          <w:rFonts w:ascii="Montserrat" w:hAnsi="Montserrat"/>
        </w:rPr>
        <w:t>, en el marco de la Red Interinstitucional de Transparencia y Anticorrupción de la Secretaría de Transparencia de la Presidencia de la República y la Vicepresidencia de la República,</w:t>
      </w:r>
      <w:r w:rsidRPr="008A7258">
        <w:rPr>
          <w:rFonts w:ascii="Montserrat" w:hAnsi="Montserrat"/>
        </w:rPr>
        <w:t xml:space="preserve"> </w:t>
      </w:r>
      <w:r w:rsidR="00297A26">
        <w:rPr>
          <w:rFonts w:ascii="Montserrat" w:hAnsi="Montserrat"/>
        </w:rPr>
        <w:t>dispone de</w:t>
      </w:r>
      <w:r w:rsidRPr="008A7258">
        <w:rPr>
          <w:rFonts w:ascii="Montserrat" w:hAnsi="Montserrat"/>
        </w:rPr>
        <w:t xml:space="preserve"> </w:t>
      </w:r>
      <w:r>
        <w:rPr>
          <w:rFonts w:ascii="Montserrat" w:hAnsi="Montserrat"/>
        </w:rPr>
        <w:t>un</w:t>
      </w:r>
      <w:r w:rsidRPr="008A7258">
        <w:rPr>
          <w:rFonts w:ascii="Montserrat" w:hAnsi="Montserrat"/>
        </w:rPr>
        <w:t xml:space="preserve"> canal</w:t>
      </w:r>
      <w:r>
        <w:rPr>
          <w:rFonts w:ascii="Montserrat" w:hAnsi="Montserrat"/>
        </w:rPr>
        <w:t xml:space="preserve"> especializado</w:t>
      </w:r>
      <w:r w:rsidR="00297A26">
        <w:rPr>
          <w:rFonts w:ascii="Montserrat" w:hAnsi="Montserrat"/>
        </w:rPr>
        <w:t xml:space="preserve"> de</w:t>
      </w:r>
      <w:r>
        <w:rPr>
          <w:rFonts w:ascii="Montserrat" w:hAnsi="Montserrat"/>
        </w:rPr>
        <w:t xml:space="preserve"> denuncia </w:t>
      </w:r>
      <w:r w:rsidR="00297A26">
        <w:rPr>
          <w:rFonts w:ascii="Montserrat" w:hAnsi="Montserrat"/>
        </w:rPr>
        <w:t>para</w:t>
      </w:r>
      <w:r>
        <w:rPr>
          <w:rFonts w:ascii="Montserrat" w:hAnsi="Montserrat"/>
        </w:rPr>
        <w:t xml:space="preserve"> riesgos de corrupción: </w:t>
      </w:r>
      <w:hyperlink r:id="rId24" w:history="1">
        <w:r w:rsidRPr="00850A30">
          <w:rPr>
            <w:rStyle w:val="Hipervnculo"/>
            <w:rFonts w:ascii="Montserrat" w:hAnsi="Montserrat"/>
          </w:rPr>
          <w:t>soytransparente@unp.gov.co</w:t>
        </w:r>
      </w:hyperlink>
    </w:p>
    <w:p w14:paraId="79EEE6C2" w14:textId="785A5FE5" w:rsidR="006839BF" w:rsidRDefault="006839BF" w:rsidP="00FE23D0">
      <w:pPr>
        <w:pStyle w:val="Prrafodelista"/>
        <w:numPr>
          <w:ilvl w:val="3"/>
          <w:numId w:val="11"/>
        </w:numPr>
        <w:spacing w:line="276" w:lineRule="auto"/>
        <w:jc w:val="both"/>
        <w:rPr>
          <w:rFonts w:ascii="Montserrat" w:hAnsi="Montserrat" w:cs="Times New Roman (Body CS)"/>
          <w:smallCaps/>
        </w:rPr>
      </w:pPr>
      <w:r w:rsidRPr="00297A26">
        <w:rPr>
          <w:rFonts w:ascii="Montserrat" w:hAnsi="Montserrat" w:cs="Times New Roman (Body CS)"/>
          <w:smallCaps/>
        </w:rPr>
        <w:t>Riesgo fiscal</w:t>
      </w:r>
    </w:p>
    <w:p w14:paraId="3FED0369" w14:textId="54E2B207" w:rsidR="002E4CE2" w:rsidRPr="002E4CE2" w:rsidRDefault="002E4CE2" w:rsidP="002E4CE2">
      <w:pPr>
        <w:spacing w:line="276" w:lineRule="auto"/>
        <w:ind w:firstLine="360"/>
        <w:jc w:val="both"/>
        <w:rPr>
          <w:rFonts w:ascii="Montserrat" w:hAnsi="Montserrat" w:cs="Times New Roman (Body CS)"/>
          <w:smallCaps/>
        </w:rPr>
      </w:pPr>
      <w:r>
        <w:rPr>
          <w:rFonts w:ascii="Montserrat" w:hAnsi="Montserrat"/>
        </w:rPr>
        <w:t>A continuación, se establece el tratamiento de los riesgos fiscales:</w:t>
      </w:r>
    </w:p>
    <w:tbl>
      <w:tblPr>
        <w:tblW w:w="8488" w:type="dxa"/>
        <w:tblBorders>
          <w:top w:val="outset" w:sz="6" w:space="0" w:color="auto"/>
          <w:left w:val="outset" w:sz="6" w:space="0" w:color="auto"/>
          <w:bottom w:val="outset" w:sz="6" w:space="0" w:color="auto"/>
          <w:right w:val="outset" w:sz="6" w:space="0" w:color="auto"/>
        </w:tblBorders>
        <w:tblCellMar>
          <w:top w:w="85" w:type="dxa"/>
          <w:left w:w="85" w:type="dxa"/>
          <w:bottom w:w="85" w:type="dxa"/>
          <w:right w:w="85" w:type="dxa"/>
        </w:tblCellMar>
        <w:tblLook w:val="04A0" w:firstRow="1" w:lastRow="0" w:firstColumn="1" w:lastColumn="0" w:noHBand="0" w:noVBand="1"/>
      </w:tblPr>
      <w:tblGrid>
        <w:gridCol w:w="438"/>
        <w:gridCol w:w="3382"/>
        <w:gridCol w:w="4668"/>
      </w:tblGrid>
      <w:tr w:rsidR="006839BF" w:rsidRPr="008A7258" w14:paraId="0AFF6F67" w14:textId="77777777" w:rsidTr="002E4CE2">
        <w:trPr>
          <w:trHeight w:val="255"/>
        </w:trPr>
        <w:tc>
          <w:tcPr>
            <w:tcW w:w="3820" w:type="dxa"/>
            <w:gridSpan w:val="2"/>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14:paraId="5D17AB9E" w14:textId="79185FFA" w:rsidR="006839BF" w:rsidRPr="00297A26" w:rsidRDefault="006839BF" w:rsidP="00F12A4E">
            <w:pPr>
              <w:spacing w:after="0" w:line="276" w:lineRule="auto"/>
              <w:jc w:val="both"/>
              <w:textAlignment w:val="baseline"/>
              <w:rPr>
                <w:rFonts w:ascii="Montserrat" w:eastAsia="Times New Roman" w:hAnsi="Montserrat" w:cs="Segoe UI"/>
                <w:lang w:eastAsia="es-419"/>
              </w:rPr>
            </w:pPr>
            <w:r w:rsidRPr="00297A26">
              <w:rPr>
                <w:rFonts w:ascii="Montserrat" w:eastAsia="Times New Roman" w:hAnsi="Montserrat" w:cs="Arial"/>
                <w:color w:val="000000"/>
                <w:lang w:val="es-CO" w:eastAsia="es-419"/>
              </w:rPr>
              <w:t>Nivel de riesgo</w:t>
            </w:r>
            <w:r w:rsidRPr="00297A26">
              <w:rPr>
                <w:rFonts w:ascii="Montserrat" w:eastAsia="Times New Roman" w:hAnsi="Montserrat" w:cs="Arial"/>
                <w:color w:val="000000"/>
                <w:lang w:eastAsia="es-419"/>
              </w:rPr>
              <w:t> </w:t>
            </w:r>
          </w:p>
        </w:tc>
        <w:tc>
          <w:tcPr>
            <w:tcW w:w="4668" w:type="dxa"/>
            <w:tcBorders>
              <w:top w:val="single" w:sz="6" w:space="0" w:color="auto"/>
              <w:left w:val="nil"/>
              <w:bottom w:val="single" w:sz="6" w:space="0" w:color="auto"/>
              <w:right w:val="single" w:sz="6" w:space="0" w:color="auto"/>
            </w:tcBorders>
            <w:shd w:val="clear" w:color="auto" w:fill="D9E2F3" w:themeFill="accent1" w:themeFillTint="33"/>
            <w:vAlign w:val="center"/>
            <w:hideMark/>
          </w:tcPr>
          <w:p w14:paraId="701FB213" w14:textId="6C3E9657" w:rsidR="006839BF" w:rsidRPr="00297A26" w:rsidRDefault="006839BF" w:rsidP="00F12A4E">
            <w:pPr>
              <w:spacing w:after="0" w:line="276" w:lineRule="auto"/>
              <w:jc w:val="both"/>
              <w:textAlignment w:val="baseline"/>
              <w:rPr>
                <w:rFonts w:ascii="Montserrat" w:eastAsia="Times New Roman" w:hAnsi="Montserrat" w:cs="Segoe UI"/>
                <w:lang w:eastAsia="es-419"/>
              </w:rPr>
            </w:pPr>
            <w:r w:rsidRPr="00297A26">
              <w:rPr>
                <w:rFonts w:ascii="Montserrat" w:eastAsia="Times New Roman" w:hAnsi="Montserrat" w:cs="Arial"/>
                <w:color w:val="000000"/>
                <w:lang w:val="es-CO" w:eastAsia="es-419"/>
              </w:rPr>
              <w:t>Tratamiento</w:t>
            </w:r>
            <w:r w:rsidRPr="00297A26">
              <w:rPr>
                <w:rFonts w:ascii="Montserrat" w:eastAsia="Times New Roman" w:hAnsi="Montserrat" w:cs="Arial"/>
                <w:color w:val="000000"/>
                <w:lang w:eastAsia="es-419"/>
              </w:rPr>
              <w:t> </w:t>
            </w:r>
          </w:p>
        </w:tc>
      </w:tr>
      <w:tr w:rsidR="00297A26" w:rsidRPr="008A7258" w14:paraId="1250F2B3" w14:textId="77777777" w:rsidTr="002E4CE2">
        <w:trPr>
          <w:trHeight w:val="255"/>
        </w:trPr>
        <w:tc>
          <w:tcPr>
            <w:tcW w:w="438" w:type="dxa"/>
            <w:tcBorders>
              <w:top w:val="nil"/>
              <w:left w:val="single" w:sz="6" w:space="0" w:color="auto"/>
              <w:bottom w:val="single" w:sz="6" w:space="0" w:color="auto"/>
              <w:right w:val="single" w:sz="6" w:space="0" w:color="auto"/>
            </w:tcBorders>
            <w:shd w:val="clear" w:color="auto" w:fill="auto"/>
            <w:vAlign w:val="center"/>
            <w:hideMark/>
          </w:tcPr>
          <w:p w14:paraId="0461767F" w14:textId="37268724" w:rsidR="00297A26" w:rsidRPr="008A7258" w:rsidRDefault="00297A26" w:rsidP="00DC2EE4">
            <w:pPr>
              <w:spacing w:after="0" w:line="276" w:lineRule="auto"/>
              <w:jc w:val="center"/>
              <w:textAlignment w:val="baseline"/>
              <w:rPr>
                <w:rFonts w:ascii="Montserrat" w:eastAsia="Times New Roman" w:hAnsi="Montserrat" w:cs="Segoe UI"/>
                <w:lang w:eastAsia="es-419"/>
              </w:rPr>
            </w:pPr>
            <w:r w:rsidRPr="008A7258">
              <w:rPr>
                <w:rFonts w:ascii="Montserrat" w:eastAsia="Times New Roman" w:hAnsi="Montserrat" w:cs="Arial"/>
                <w:color w:val="000000"/>
                <w:lang w:val="es-CO" w:eastAsia="es-419"/>
              </w:rPr>
              <w:t>B</w:t>
            </w:r>
          </w:p>
        </w:tc>
        <w:tc>
          <w:tcPr>
            <w:tcW w:w="3382" w:type="dxa"/>
            <w:tcBorders>
              <w:top w:val="nil"/>
              <w:left w:val="nil"/>
              <w:bottom w:val="single" w:sz="6" w:space="0" w:color="auto"/>
              <w:right w:val="single" w:sz="6" w:space="0" w:color="auto"/>
            </w:tcBorders>
            <w:shd w:val="clear" w:color="auto" w:fill="auto"/>
            <w:vAlign w:val="center"/>
            <w:hideMark/>
          </w:tcPr>
          <w:p w14:paraId="2A0BA2D5" w14:textId="1CF83214" w:rsidR="00297A26" w:rsidRPr="008A7258" w:rsidRDefault="00297A26" w:rsidP="00F12A4E">
            <w:pPr>
              <w:spacing w:after="0" w:line="276" w:lineRule="auto"/>
              <w:jc w:val="both"/>
              <w:textAlignment w:val="baseline"/>
              <w:rPr>
                <w:rFonts w:ascii="Montserrat" w:eastAsia="Times New Roman" w:hAnsi="Montserrat" w:cs="Segoe UI"/>
                <w:lang w:eastAsia="es-419"/>
              </w:rPr>
            </w:pPr>
            <w:r w:rsidRPr="008A7258">
              <w:rPr>
                <w:rFonts w:ascii="Montserrat" w:eastAsia="Times New Roman" w:hAnsi="Montserrat" w:cs="Arial"/>
                <w:color w:val="000000"/>
                <w:lang w:val="es-CO" w:eastAsia="es-419"/>
              </w:rPr>
              <w:t>Nivel Bajo</w:t>
            </w:r>
            <w:r w:rsidRPr="008A7258">
              <w:rPr>
                <w:rFonts w:ascii="Montserrat" w:eastAsia="Times New Roman" w:hAnsi="Montserrat" w:cs="Arial"/>
                <w:color w:val="000000"/>
                <w:lang w:eastAsia="es-419"/>
              </w:rPr>
              <w:t> </w:t>
            </w:r>
          </w:p>
        </w:tc>
        <w:tc>
          <w:tcPr>
            <w:tcW w:w="4668" w:type="dxa"/>
            <w:tcBorders>
              <w:top w:val="nil"/>
              <w:left w:val="nil"/>
              <w:bottom w:val="single" w:sz="6" w:space="0" w:color="auto"/>
              <w:right w:val="single" w:sz="6" w:space="0" w:color="auto"/>
            </w:tcBorders>
            <w:shd w:val="clear" w:color="auto" w:fill="auto"/>
            <w:vAlign w:val="center"/>
            <w:hideMark/>
          </w:tcPr>
          <w:p w14:paraId="1B727DCD" w14:textId="61C2F2B2" w:rsidR="00297A26" w:rsidRPr="008A7258" w:rsidRDefault="002E4CE2" w:rsidP="00F12A4E">
            <w:pPr>
              <w:spacing w:after="0" w:line="276" w:lineRule="auto"/>
              <w:jc w:val="both"/>
              <w:textAlignment w:val="baseline"/>
              <w:rPr>
                <w:rFonts w:ascii="Montserrat" w:eastAsia="Times New Roman" w:hAnsi="Montserrat" w:cs="Segoe UI"/>
                <w:lang w:eastAsia="es-419"/>
              </w:rPr>
            </w:pPr>
            <w:r>
              <w:rPr>
                <w:rFonts w:ascii="Montserrat" w:eastAsia="Times New Roman" w:hAnsi="Montserrat" w:cs="Arial"/>
                <w:color w:val="000000"/>
                <w:lang w:val="es-CO" w:eastAsia="es-419"/>
              </w:rPr>
              <w:t>Reducir, e</w:t>
            </w:r>
            <w:r w:rsidRPr="008A7258">
              <w:rPr>
                <w:rFonts w:ascii="Montserrat" w:eastAsia="Times New Roman" w:hAnsi="Montserrat" w:cs="Arial"/>
                <w:color w:val="000000"/>
                <w:lang w:val="es-CO" w:eastAsia="es-419"/>
              </w:rPr>
              <w:t xml:space="preserve">vitar, compartir o </w:t>
            </w:r>
            <w:r>
              <w:rPr>
                <w:rFonts w:ascii="Montserrat" w:eastAsia="Times New Roman" w:hAnsi="Montserrat" w:cs="Arial"/>
                <w:color w:val="000000"/>
                <w:lang w:val="es-CO" w:eastAsia="es-419"/>
              </w:rPr>
              <w:t>transferir</w:t>
            </w:r>
            <w:r w:rsidRPr="008A7258">
              <w:rPr>
                <w:rFonts w:ascii="Montserrat" w:eastAsia="Times New Roman" w:hAnsi="Montserrat" w:cs="Arial"/>
                <w:color w:val="000000"/>
                <w:lang w:val="es-CO" w:eastAsia="es-419"/>
              </w:rPr>
              <w:t xml:space="preserve"> el riesgo</w:t>
            </w:r>
            <w:r>
              <w:rPr>
                <w:rFonts w:ascii="Montserrat" w:eastAsia="Times New Roman" w:hAnsi="Montserrat" w:cs="Arial"/>
                <w:color w:val="000000"/>
                <w:lang w:val="es-CO" w:eastAsia="es-419"/>
              </w:rPr>
              <w:t>.</w:t>
            </w:r>
          </w:p>
        </w:tc>
      </w:tr>
      <w:tr w:rsidR="00297A26" w:rsidRPr="008A7258" w14:paraId="414DEB93" w14:textId="77777777" w:rsidTr="002E4CE2">
        <w:trPr>
          <w:trHeight w:val="255"/>
        </w:trPr>
        <w:tc>
          <w:tcPr>
            <w:tcW w:w="438" w:type="dxa"/>
            <w:tcBorders>
              <w:top w:val="nil"/>
              <w:left w:val="single" w:sz="6" w:space="0" w:color="auto"/>
              <w:bottom w:val="single" w:sz="6" w:space="0" w:color="auto"/>
              <w:right w:val="single" w:sz="6" w:space="0" w:color="auto"/>
            </w:tcBorders>
            <w:shd w:val="clear" w:color="auto" w:fill="auto"/>
            <w:vAlign w:val="center"/>
            <w:hideMark/>
          </w:tcPr>
          <w:p w14:paraId="467B6C9B" w14:textId="5C1B4738" w:rsidR="00297A26" w:rsidRPr="008A7258" w:rsidRDefault="00297A26" w:rsidP="00DC2EE4">
            <w:pPr>
              <w:spacing w:after="0" w:line="276" w:lineRule="auto"/>
              <w:jc w:val="center"/>
              <w:textAlignment w:val="baseline"/>
              <w:rPr>
                <w:rFonts w:ascii="Montserrat" w:eastAsia="Times New Roman" w:hAnsi="Montserrat" w:cs="Segoe UI"/>
                <w:lang w:eastAsia="es-419"/>
              </w:rPr>
            </w:pPr>
            <w:r w:rsidRPr="008A7258">
              <w:rPr>
                <w:rFonts w:ascii="Montserrat" w:eastAsia="Times New Roman" w:hAnsi="Montserrat" w:cs="Arial"/>
                <w:color w:val="000000"/>
                <w:lang w:val="es-CO" w:eastAsia="es-419"/>
              </w:rPr>
              <w:t>M</w:t>
            </w:r>
          </w:p>
        </w:tc>
        <w:tc>
          <w:tcPr>
            <w:tcW w:w="3382" w:type="dxa"/>
            <w:tcBorders>
              <w:top w:val="nil"/>
              <w:left w:val="nil"/>
              <w:bottom w:val="single" w:sz="6" w:space="0" w:color="auto"/>
              <w:right w:val="single" w:sz="6" w:space="0" w:color="auto"/>
            </w:tcBorders>
            <w:shd w:val="clear" w:color="auto" w:fill="auto"/>
            <w:vAlign w:val="center"/>
            <w:hideMark/>
          </w:tcPr>
          <w:p w14:paraId="08025D44" w14:textId="26452642" w:rsidR="00297A26" w:rsidRPr="008A7258" w:rsidRDefault="002E4CE2" w:rsidP="00F12A4E">
            <w:pPr>
              <w:spacing w:after="0" w:line="276" w:lineRule="auto"/>
              <w:jc w:val="both"/>
              <w:textAlignment w:val="baseline"/>
              <w:rPr>
                <w:rFonts w:ascii="Montserrat" w:eastAsia="Times New Roman" w:hAnsi="Montserrat" w:cs="Segoe UI"/>
                <w:lang w:eastAsia="es-419"/>
              </w:rPr>
            </w:pPr>
            <w:r>
              <w:rPr>
                <w:rFonts w:ascii="Montserrat" w:eastAsia="Times New Roman" w:hAnsi="Montserrat" w:cs="Arial"/>
                <w:color w:val="000000"/>
                <w:lang w:val="es-CO" w:eastAsia="es-419"/>
              </w:rPr>
              <w:t>Nivel</w:t>
            </w:r>
            <w:r w:rsidR="00297A26" w:rsidRPr="008A7258">
              <w:rPr>
                <w:rFonts w:ascii="Montserrat" w:eastAsia="Times New Roman" w:hAnsi="Montserrat" w:cs="Arial"/>
                <w:color w:val="000000"/>
                <w:lang w:val="es-CO" w:eastAsia="es-419"/>
              </w:rPr>
              <w:t xml:space="preserve"> Moderado</w:t>
            </w:r>
            <w:r w:rsidR="00297A26" w:rsidRPr="008A7258">
              <w:rPr>
                <w:rFonts w:ascii="Montserrat" w:eastAsia="Times New Roman" w:hAnsi="Montserrat" w:cs="Arial"/>
                <w:color w:val="000000"/>
                <w:lang w:eastAsia="es-419"/>
              </w:rPr>
              <w:t> </w:t>
            </w:r>
          </w:p>
        </w:tc>
        <w:tc>
          <w:tcPr>
            <w:tcW w:w="4668" w:type="dxa"/>
            <w:tcBorders>
              <w:top w:val="nil"/>
              <w:left w:val="nil"/>
              <w:bottom w:val="single" w:sz="6" w:space="0" w:color="auto"/>
              <w:right w:val="single" w:sz="6" w:space="0" w:color="auto"/>
            </w:tcBorders>
            <w:shd w:val="clear" w:color="auto" w:fill="auto"/>
            <w:vAlign w:val="center"/>
            <w:hideMark/>
          </w:tcPr>
          <w:p w14:paraId="5DC09CD8" w14:textId="4F4E4EE2" w:rsidR="00297A26" w:rsidRPr="008A7258" w:rsidRDefault="001611A3" w:rsidP="00F12A4E">
            <w:pPr>
              <w:spacing w:after="0" w:line="276" w:lineRule="auto"/>
              <w:jc w:val="both"/>
              <w:textAlignment w:val="baseline"/>
              <w:rPr>
                <w:rFonts w:ascii="Montserrat" w:eastAsia="Times New Roman" w:hAnsi="Montserrat" w:cs="Segoe UI"/>
                <w:lang w:eastAsia="es-419"/>
              </w:rPr>
            </w:pPr>
            <w:r>
              <w:rPr>
                <w:rFonts w:ascii="Montserrat" w:eastAsia="Times New Roman" w:hAnsi="Montserrat" w:cs="Arial"/>
                <w:color w:val="000000"/>
                <w:lang w:val="es-CO" w:eastAsia="es-419"/>
              </w:rPr>
              <w:t>Reducir, e</w:t>
            </w:r>
            <w:r w:rsidR="00297A26" w:rsidRPr="008A7258">
              <w:rPr>
                <w:rFonts w:ascii="Montserrat" w:eastAsia="Times New Roman" w:hAnsi="Montserrat" w:cs="Arial"/>
                <w:color w:val="000000"/>
                <w:lang w:val="es-CO" w:eastAsia="es-419"/>
              </w:rPr>
              <w:t xml:space="preserve">vitar, compartir o </w:t>
            </w:r>
            <w:r>
              <w:rPr>
                <w:rFonts w:ascii="Montserrat" w:eastAsia="Times New Roman" w:hAnsi="Montserrat" w:cs="Arial"/>
                <w:color w:val="000000"/>
                <w:lang w:val="es-CO" w:eastAsia="es-419"/>
              </w:rPr>
              <w:t>transferir</w:t>
            </w:r>
            <w:r w:rsidR="00297A26" w:rsidRPr="008A7258">
              <w:rPr>
                <w:rFonts w:ascii="Montserrat" w:eastAsia="Times New Roman" w:hAnsi="Montserrat" w:cs="Arial"/>
                <w:color w:val="000000"/>
                <w:lang w:val="es-CO" w:eastAsia="es-419"/>
              </w:rPr>
              <w:t xml:space="preserve"> el riesgo</w:t>
            </w:r>
            <w:r w:rsidR="00297A26">
              <w:rPr>
                <w:rFonts w:ascii="Montserrat" w:eastAsia="Times New Roman" w:hAnsi="Montserrat" w:cs="Arial"/>
                <w:color w:val="000000"/>
                <w:lang w:val="es-CO" w:eastAsia="es-419"/>
              </w:rPr>
              <w:t>.</w:t>
            </w:r>
          </w:p>
        </w:tc>
      </w:tr>
      <w:tr w:rsidR="001611A3" w:rsidRPr="008A7258" w14:paraId="641916FC" w14:textId="77777777" w:rsidTr="002E4CE2">
        <w:trPr>
          <w:trHeight w:val="255"/>
        </w:trPr>
        <w:tc>
          <w:tcPr>
            <w:tcW w:w="438" w:type="dxa"/>
            <w:tcBorders>
              <w:top w:val="nil"/>
              <w:left w:val="single" w:sz="6" w:space="0" w:color="auto"/>
              <w:bottom w:val="single" w:sz="6" w:space="0" w:color="auto"/>
              <w:right w:val="single" w:sz="6" w:space="0" w:color="auto"/>
            </w:tcBorders>
            <w:shd w:val="clear" w:color="auto" w:fill="auto"/>
            <w:vAlign w:val="center"/>
            <w:hideMark/>
          </w:tcPr>
          <w:p w14:paraId="65534FD3" w14:textId="1D8812B3" w:rsidR="001611A3" w:rsidRPr="008A7258" w:rsidRDefault="001611A3" w:rsidP="00DC2EE4">
            <w:pPr>
              <w:spacing w:after="0" w:line="276" w:lineRule="auto"/>
              <w:jc w:val="center"/>
              <w:textAlignment w:val="baseline"/>
              <w:rPr>
                <w:rFonts w:ascii="Montserrat" w:eastAsia="Times New Roman" w:hAnsi="Montserrat" w:cs="Segoe UI"/>
                <w:lang w:eastAsia="es-419"/>
              </w:rPr>
            </w:pPr>
            <w:r w:rsidRPr="008A7258">
              <w:rPr>
                <w:rFonts w:ascii="Montserrat" w:eastAsia="Times New Roman" w:hAnsi="Montserrat" w:cs="Arial"/>
                <w:color w:val="000000"/>
                <w:lang w:val="es-CO" w:eastAsia="es-419"/>
              </w:rPr>
              <w:t>A</w:t>
            </w:r>
          </w:p>
        </w:tc>
        <w:tc>
          <w:tcPr>
            <w:tcW w:w="3382" w:type="dxa"/>
            <w:tcBorders>
              <w:top w:val="nil"/>
              <w:left w:val="nil"/>
              <w:bottom w:val="single" w:sz="6" w:space="0" w:color="auto"/>
              <w:right w:val="single" w:sz="6" w:space="0" w:color="auto"/>
            </w:tcBorders>
            <w:shd w:val="clear" w:color="auto" w:fill="auto"/>
            <w:vAlign w:val="center"/>
            <w:hideMark/>
          </w:tcPr>
          <w:p w14:paraId="482A414C" w14:textId="45D98A9E" w:rsidR="001611A3" w:rsidRPr="008A7258" w:rsidRDefault="001611A3" w:rsidP="00F12A4E">
            <w:pPr>
              <w:spacing w:after="0" w:line="276" w:lineRule="auto"/>
              <w:jc w:val="both"/>
              <w:textAlignment w:val="baseline"/>
              <w:rPr>
                <w:rFonts w:ascii="Montserrat" w:eastAsia="Times New Roman" w:hAnsi="Montserrat" w:cs="Segoe UI"/>
                <w:lang w:eastAsia="es-419"/>
              </w:rPr>
            </w:pPr>
            <w:r w:rsidRPr="008A7258">
              <w:rPr>
                <w:rFonts w:ascii="Montserrat" w:eastAsia="Times New Roman" w:hAnsi="Montserrat" w:cs="Arial"/>
                <w:color w:val="000000"/>
                <w:lang w:val="es-CO" w:eastAsia="es-419"/>
              </w:rPr>
              <w:t>Nivel Alto</w:t>
            </w:r>
            <w:r w:rsidRPr="008A7258">
              <w:rPr>
                <w:rFonts w:ascii="Montserrat" w:eastAsia="Times New Roman" w:hAnsi="Montserrat" w:cs="Arial"/>
                <w:color w:val="000000"/>
                <w:lang w:eastAsia="es-419"/>
              </w:rPr>
              <w:t> </w:t>
            </w:r>
          </w:p>
        </w:tc>
        <w:tc>
          <w:tcPr>
            <w:tcW w:w="4668" w:type="dxa"/>
            <w:tcBorders>
              <w:top w:val="nil"/>
              <w:left w:val="nil"/>
              <w:bottom w:val="single" w:sz="6" w:space="0" w:color="auto"/>
              <w:right w:val="single" w:sz="6" w:space="0" w:color="auto"/>
            </w:tcBorders>
            <w:shd w:val="clear" w:color="auto" w:fill="auto"/>
            <w:vAlign w:val="center"/>
            <w:hideMark/>
          </w:tcPr>
          <w:p w14:paraId="1817CCD0" w14:textId="374C3C7C" w:rsidR="001611A3" w:rsidRPr="008A7258" w:rsidRDefault="001611A3" w:rsidP="00F12A4E">
            <w:pPr>
              <w:spacing w:after="0" w:line="276" w:lineRule="auto"/>
              <w:jc w:val="both"/>
              <w:textAlignment w:val="baseline"/>
              <w:rPr>
                <w:rFonts w:ascii="Montserrat" w:eastAsia="Times New Roman" w:hAnsi="Montserrat" w:cs="Segoe UI"/>
                <w:lang w:eastAsia="es-419"/>
              </w:rPr>
            </w:pPr>
            <w:r>
              <w:rPr>
                <w:rFonts w:ascii="Montserrat" w:eastAsia="Times New Roman" w:hAnsi="Montserrat" w:cs="Arial"/>
                <w:color w:val="000000"/>
                <w:lang w:val="es-CO" w:eastAsia="es-419"/>
              </w:rPr>
              <w:t>Reducir, e</w:t>
            </w:r>
            <w:r w:rsidRPr="008A7258">
              <w:rPr>
                <w:rFonts w:ascii="Montserrat" w:eastAsia="Times New Roman" w:hAnsi="Montserrat" w:cs="Arial"/>
                <w:color w:val="000000"/>
                <w:lang w:val="es-CO" w:eastAsia="es-419"/>
              </w:rPr>
              <w:t xml:space="preserve">vitar, compartir o </w:t>
            </w:r>
            <w:r>
              <w:rPr>
                <w:rFonts w:ascii="Montserrat" w:eastAsia="Times New Roman" w:hAnsi="Montserrat" w:cs="Arial"/>
                <w:color w:val="000000"/>
                <w:lang w:val="es-CO" w:eastAsia="es-419"/>
              </w:rPr>
              <w:t>transferir</w:t>
            </w:r>
            <w:r w:rsidRPr="008A7258">
              <w:rPr>
                <w:rFonts w:ascii="Montserrat" w:eastAsia="Times New Roman" w:hAnsi="Montserrat" w:cs="Arial"/>
                <w:color w:val="000000"/>
                <w:lang w:val="es-CO" w:eastAsia="es-419"/>
              </w:rPr>
              <w:t xml:space="preserve"> el riesgo</w:t>
            </w:r>
            <w:r>
              <w:rPr>
                <w:rFonts w:ascii="Montserrat" w:eastAsia="Times New Roman" w:hAnsi="Montserrat" w:cs="Arial"/>
                <w:color w:val="000000"/>
                <w:lang w:val="es-CO" w:eastAsia="es-419"/>
              </w:rPr>
              <w:t>.</w:t>
            </w:r>
          </w:p>
        </w:tc>
      </w:tr>
      <w:tr w:rsidR="001611A3" w:rsidRPr="008A7258" w14:paraId="6454147F" w14:textId="77777777" w:rsidTr="002E4CE2">
        <w:trPr>
          <w:trHeight w:val="765"/>
        </w:trPr>
        <w:tc>
          <w:tcPr>
            <w:tcW w:w="438" w:type="dxa"/>
            <w:tcBorders>
              <w:top w:val="nil"/>
              <w:left w:val="single" w:sz="6" w:space="0" w:color="auto"/>
              <w:bottom w:val="single" w:sz="6" w:space="0" w:color="auto"/>
              <w:right w:val="single" w:sz="6" w:space="0" w:color="auto"/>
            </w:tcBorders>
            <w:shd w:val="clear" w:color="auto" w:fill="auto"/>
            <w:vAlign w:val="center"/>
            <w:hideMark/>
          </w:tcPr>
          <w:p w14:paraId="3193B011" w14:textId="08423153" w:rsidR="001611A3" w:rsidRPr="008A7258" w:rsidRDefault="001611A3" w:rsidP="00DC2EE4">
            <w:pPr>
              <w:spacing w:after="0" w:line="276" w:lineRule="auto"/>
              <w:jc w:val="center"/>
              <w:textAlignment w:val="baseline"/>
              <w:rPr>
                <w:rFonts w:ascii="Montserrat" w:eastAsia="Times New Roman" w:hAnsi="Montserrat" w:cs="Segoe UI"/>
                <w:lang w:eastAsia="es-419"/>
              </w:rPr>
            </w:pPr>
            <w:r w:rsidRPr="008A7258">
              <w:rPr>
                <w:rFonts w:ascii="Montserrat" w:eastAsia="Times New Roman" w:hAnsi="Montserrat" w:cs="Arial"/>
                <w:color w:val="000000"/>
                <w:lang w:val="es-CO" w:eastAsia="es-419"/>
              </w:rPr>
              <w:t>E</w:t>
            </w:r>
          </w:p>
        </w:tc>
        <w:tc>
          <w:tcPr>
            <w:tcW w:w="3382" w:type="dxa"/>
            <w:tcBorders>
              <w:top w:val="nil"/>
              <w:left w:val="nil"/>
              <w:bottom w:val="single" w:sz="6" w:space="0" w:color="auto"/>
              <w:right w:val="single" w:sz="6" w:space="0" w:color="auto"/>
            </w:tcBorders>
            <w:shd w:val="clear" w:color="auto" w:fill="auto"/>
            <w:vAlign w:val="center"/>
            <w:hideMark/>
          </w:tcPr>
          <w:p w14:paraId="09D652F2" w14:textId="45A7A4AB" w:rsidR="001611A3" w:rsidRPr="008A7258" w:rsidRDefault="001611A3" w:rsidP="00F12A4E">
            <w:pPr>
              <w:spacing w:after="0" w:line="276" w:lineRule="auto"/>
              <w:jc w:val="both"/>
              <w:textAlignment w:val="baseline"/>
              <w:rPr>
                <w:rFonts w:ascii="Montserrat" w:eastAsia="Times New Roman" w:hAnsi="Montserrat" w:cs="Segoe UI"/>
                <w:lang w:eastAsia="es-419"/>
              </w:rPr>
            </w:pPr>
            <w:r w:rsidRPr="008A7258">
              <w:rPr>
                <w:rFonts w:ascii="Montserrat" w:eastAsia="Times New Roman" w:hAnsi="Montserrat" w:cs="Arial"/>
                <w:color w:val="000000"/>
                <w:lang w:val="es-CO" w:eastAsia="es-419"/>
              </w:rPr>
              <w:t>Nivel Extremo</w:t>
            </w:r>
            <w:r w:rsidRPr="008A7258">
              <w:rPr>
                <w:rFonts w:ascii="Montserrat" w:eastAsia="Times New Roman" w:hAnsi="Montserrat" w:cs="Arial"/>
                <w:color w:val="000000"/>
                <w:lang w:eastAsia="es-419"/>
              </w:rPr>
              <w:t> </w:t>
            </w:r>
          </w:p>
        </w:tc>
        <w:tc>
          <w:tcPr>
            <w:tcW w:w="4668" w:type="dxa"/>
            <w:tcBorders>
              <w:top w:val="nil"/>
              <w:left w:val="nil"/>
              <w:bottom w:val="single" w:sz="6" w:space="0" w:color="auto"/>
              <w:right w:val="single" w:sz="6" w:space="0" w:color="auto"/>
            </w:tcBorders>
            <w:shd w:val="clear" w:color="auto" w:fill="auto"/>
            <w:vAlign w:val="center"/>
            <w:hideMark/>
          </w:tcPr>
          <w:p w14:paraId="7E38CE6D" w14:textId="090F5588" w:rsidR="001611A3" w:rsidRPr="008A7258" w:rsidRDefault="001611A3" w:rsidP="00F12A4E">
            <w:pPr>
              <w:spacing w:after="0" w:line="276" w:lineRule="auto"/>
              <w:jc w:val="both"/>
              <w:textAlignment w:val="baseline"/>
              <w:rPr>
                <w:rFonts w:ascii="Montserrat" w:eastAsia="Times New Roman" w:hAnsi="Montserrat" w:cs="Segoe UI"/>
                <w:lang w:eastAsia="es-419"/>
              </w:rPr>
            </w:pPr>
            <w:r>
              <w:rPr>
                <w:rFonts w:ascii="Montserrat" w:eastAsia="Times New Roman" w:hAnsi="Montserrat" w:cs="Arial"/>
                <w:color w:val="000000"/>
                <w:lang w:val="es-CO" w:eastAsia="es-419"/>
              </w:rPr>
              <w:t>Reducir</w:t>
            </w:r>
            <w:r w:rsidR="00F07A8E">
              <w:rPr>
                <w:rFonts w:ascii="Montserrat" w:eastAsia="Times New Roman" w:hAnsi="Montserrat" w:cs="Arial"/>
                <w:color w:val="000000"/>
                <w:lang w:val="es-CO" w:eastAsia="es-419"/>
              </w:rPr>
              <w:t xml:space="preserve"> (de forma prioritaria)</w:t>
            </w:r>
            <w:r>
              <w:rPr>
                <w:rFonts w:ascii="Montserrat" w:eastAsia="Times New Roman" w:hAnsi="Montserrat" w:cs="Arial"/>
                <w:color w:val="000000"/>
                <w:lang w:val="es-CO" w:eastAsia="es-419"/>
              </w:rPr>
              <w:t>, e</w:t>
            </w:r>
            <w:r w:rsidRPr="008A7258">
              <w:rPr>
                <w:rFonts w:ascii="Montserrat" w:eastAsia="Times New Roman" w:hAnsi="Montserrat" w:cs="Arial"/>
                <w:color w:val="000000"/>
                <w:lang w:val="es-CO" w:eastAsia="es-419"/>
              </w:rPr>
              <w:t xml:space="preserve">vitar, compartir o </w:t>
            </w:r>
            <w:r>
              <w:rPr>
                <w:rFonts w:ascii="Montserrat" w:eastAsia="Times New Roman" w:hAnsi="Montserrat" w:cs="Arial"/>
                <w:color w:val="000000"/>
                <w:lang w:val="es-CO" w:eastAsia="es-419"/>
              </w:rPr>
              <w:t>transferir</w:t>
            </w:r>
            <w:r w:rsidRPr="008A7258">
              <w:rPr>
                <w:rFonts w:ascii="Montserrat" w:eastAsia="Times New Roman" w:hAnsi="Montserrat" w:cs="Arial"/>
                <w:color w:val="000000"/>
                <w:lang w:val="es-CO" w:eastAsia="es-419"/>
              </w:rPr>
              <w:t xml:space="preserve"> el riesgo</w:t>
            </w:r>
            <w:r>
              <w:rPr>
                <w:rFonts w:ascii="Montserrat" w:eastAsia="Times New Roman" w:hAnsi="Montserrat" w:cs="Arial"/>
                <w:color w:val="000000"/>
                <w:lang w:val="es-CO" w:eastAsia="es-419"/>
              </w:rPr>
              <w:t>.</w:t>
            </w:r>
          </w:p>
        </w:tc>
      </w:tr>
    </w:tbl>
    <w:p w14:paraId="08A3315E" w14:textId="77777777" w:rsidR="006839BF" w:rsidRDefault="006839BF" w:rsidP="002E4CE2">
      <w:pPr>
        <w:spacing w:line="276" w:lineRule="auto"/>
        <w:ind w:firstLine="360"/>
        <w:jc w:val="both"/>
        <w:rPr>
          <w:rFonts w:ascii="Montserrat" w:hAnsi="Montserrat"/>
        </w:rPr>
      </w:pPr>
    </w:p>
    <w:p w14:paraId="755F4BEF" w14:textId="31C07111" w:rsidR="002E4CE2" w:rsidRDefault="002E4CE2" w:rsidP="002E4CE2">
      <w:pPr>
        <w:spacing w:line="276" w:lineRule="auto"/>
        <w:ind w:firstLine="360"/>
        <w:jc w:val="both"/>
        <w:rPr>
          <w:rFonts w:ascii="Montserrat" w:hAnsi="Montserrat"/>
        </w:rPr>
      </w:pPr>
      <w:r>
        <w:rPr>
          <w:rFonts w:ascii="Montserrat" w:hAnsi="Montserrat"/>
        </w:rPr>
        <w:t xml:space="preserve">Los riesgos fiscales que se traten mediante la </w:t>
      </w:r>
      <w:r w:rsidR="00DC2EE4">
        <w:rPr>
          <w:rFonts w:ascii="Montserrat" w:hAnsi="Montserrat"/>
        </w:rPr>
        <w:t>opción</w:t>
      </w:r>
      <w:r>
        <w:rPr>
          <w:rFonts w:ascii="Montserrat" w:hAnsi="Montserrat"/>
        </w:rPr>
        <w:t xml:space="preserve"> de «reducir el riesgo» serán objeto de plan de acción, de acuerdo con la metodología y formatos definidos en la </w:t>
      </w:r>
      <w:r w:rsidRPr="002E4CE2">
        <w:rPr>
          <w:rFonts w:ascii="Montserrat" w:hAnsi="Montserrat"/>
        </w:rPr>
        <w:t>Guía para la administración del riesgo y el diseño de controles en entidades públicas versión 6 (2022) del Departamento Administrativo de la Función Pública</w:t>
      </w:r>
      <w:r>
        <w:rPr>
          <w:rFonts w:ascii="Montserrat" w:hAnsi="Montserrat"/>
        </w:rPr>
        <w:t xml:space="preserve"> o en el documento que haga sus veces:</w:t>
      </w:r>
    </w:p>
    <w:tbl>
      <w:tblPr>
        <w:tblStyle w:val="Tablaconcuadrcula"/>
        <w:tblW w:w="0" w:type="auto"/>
        <w:tblCellMar>
          <w:top w:w="85" w:type="dxa"/>
          <w:left w:w="85" w:type="dxa"/>
          <w:bottom w:w="85" w:type="dxa"/>
          <w:right w:w="85" w:type="dxa"/>
        </w:tblCellMar>
        <w:tblLook w:val="04A0" w:firstRow="1" w:lastRow="0" w:firstColumn="1" w:lastColumn="0" w:noHBand="0" w:noVBand="1"/>
      </w:tblPr>
      <w:tblGrid>
        <w:gridCol w:w="493"/>
        <w:gridCol w:w="551"/>
        <w:gridCol w:w="496"/>
        <w:gridCol w:w="588"/>
        <w:gridCol w:w="567"/>
        <w:gridCol w:w="707"/>
        <w:gridCol w:w="850"/>
        <w:gridCol w:w="849"/>
        <w:gridCol w:w="850"/>
        <w:gridCol w:w="708"/>
        <w:gridCol w:w="707"/>
        <w:gridCol w:w="567"/>
        <w:gridCol w:w="561"/>
      </w:tblGrid>
      <w:tr w:rsidR="002E4CE2" w14:paraId="601CEAF8" w14:textId="77777777" w:rsidTr="00CC73E2">
        <w:trPr>
          <w:cantSplit/>
          <w:trHeight w:val="294"/>
        </w:trPr>
        <w:tc>
          <w:tcPr>
            <w:tcW w:w="8494" w:type="dxa"/>
            <w:gridSpan w:val="13"/>
            <w:shd w:val="clear" w:color="auto" w:fill="D9E2F3" w:themeFill="accent1" w:themeFillTint="33"/>
          </w:tcPr>
          <w:p w14:paraId="0278673B" w14:textId="5DD107D6" w:rsidR="002E4CE2" w:rsidRDefault="002E4CE2" w:rsidP="00CC73E2">
            <w:pPr>
              <w:spacing w:line="276" w:lineRule="auto"/>
              <w:jc w:val="center"/>
              <w:rPr>
                <w:rFonts w:ascii="Montserrat" w:hAnsi="Montserrat"/>
              </w:rPr>
            </w:pPr>
            <w:r>
              <w:rPr>
                <w:rFonts w:ascii="Montserrat" w:hAnsi="Montserrat"/>
              </w:rPr>
              <w:t xml:space="preserve">Plan de </w:t>
            </w:r>
            <w:r w:rsidR="00DC2EE4">
              <w:rPr>
                <w:rFonts w:ascii="Montserrat" w:hAnsi="Montserrat"/>
              </w:rPr>
              <w:t>acción -</w:t>
            </w:r>
            <w:r>
              <w:rPr>
                <w:rFonts w:ascii="Montserrat" w:hAnsi="Montserrat"/>
              </w:rPr>
              <w:t xml:space="preserve"> riesgos fiscales</w:t>
            </w:r>
          </w:p>
        </w:tc>
      </w:tr>
      <w:tr w:rsidR="002E4CE2" w14:paraId="4658CC7E" w14:textId="77777777" w:rsidTr="00CC73E2">
        <w:trPr>
          <w:cantSplit/>
          <w:trHeight w:val="1665"/>
        </w:trPr>
        <w:tc>
          <w:tcPr>
            <w:tcW w:w="485" w:type="dxa"/>
            <w:shd w:val="clear" w:color="auto" w:fill="D9E2F3" w:themeFill="accent1" w:themeFillTint="33"/>
            <w:textDirection w:val="btLr"/>
          </w:tcPr>
          <w:p w14:paraId="506F1033" w14:textId="77777777" w:rsidR="002E4CE2" w:rsidRDefault="002E4CE2" w:rsidP="00CC73E2">
            <w:pPr>
              <w:spacing w:line="276" w:lineRule="auto"/>
              <w:ind w:left="113" w:right="113"/>
              <w:jc w:val="both"/>
              <w:rPr>
                <w:rFonts w:ascii="Montserrat" w:hAnsi="Montserrat"/>
              </w:rPr>
            </w:pPr>
            <w:r>
              <w:rPr>
                <w:rFonts w:ascii="Montserrat" w:hAnsi="Montserrat"/>
              </w:rPr>
              <w:t>Número</w:t>
            </w:r>
          </w:p>
        </w:tc>
        <w:tc>
          <w:tcPr>
            <w:tcW w:w="552" w:type="dxa"/>
            <w:shd w:val="clear" w:color="auto" w:fill="D9E2F3" w:themeFill="accent1" w:themeFillTint="33"/>
            <w:textDirection w:val="btLr"/>
          </w:tcPr>
          <w:p w14:paraId="4FCD58C8" w14:textId="77777777" w:rsidR="002E4CE2" w:rsidRDefault="002E4CE2" w:rsidP="00CC73E2">
            <w:pPr>
              <w:spacing w:line="276" w:lineRule="auto"/>
              <w:ind w:left="113" w:right="113"/>
              <w:jc w:val="both"/>
              <w:rPr>
                <w:rFonts w:ascii="Montserrat" w:hAnsi="Montserrat"/>
              </w:rPr>
            </w:pPr>
            <w:r>
              <w:rPr>
                <w:rFonts w:ascii="Montserrat" w:hAnsi="Montserrat"/>
              </w:rPr>
              <w:t>Riesgo</w:t>
            </w:r>
          </w:p>
        </w:tc>
        <w:tc>
          <w:tcPr>
            <w:tcW w:w="497" w:type="dxa"/>
            <w:shd w:val="clear" w:color="auto" w:fill="D9E2F3" w:themeFill="accent1" w:themeFillTint="33"/>
            <w:textDirection w:val="btLr"/>
          </w:tcPr>
          <w:p w14:paraId="13D3CBD9" w14:textId="77777777" w:rsidR="002E4CE2" w:rsidRDefault="002E4CE2" w:rsidP="00CC73E2">
            <w:pPr>
              <w:spacing w:line="276" w:lineRule="auto"/>
              <w:ind w:left="113" w:right="113"/>
              <w:jc w:val="both"/>
              <w:rPr>
                <w:rFonts w:ascii="Montserrat" w:hAnsi="Montserrat"/>
              </w:rPr>
            </w:pPr>
            <w:r>
              <w:rPr>
                <w:rFonts w:ascii="Montserrat" w:hAnsi="Montserrat"/>
              </w:rPr>
              <w:t>Clasificación</w:t>
            </w:r>
          </w:p>
        </w:tc>
        <w:tc>
          <w:tcPr>
            <w:tcW w:w="588" w:type="dxa"/>
            <w:shd w:val="clear" w:color="auto" w:fill="D9E2F3" w:themeFill="accent1" w:themeFillTint="33"/>
            <w:textDirection w:val="btLr"/>
          </w:tcPr>
          <w:p w14:paraId="3F3FF97B" w14:textId="77777777" w:rsidR="002E4CE2" w:rsidRDefault="002E4CE2" w:rsidP="00CC73E2">
            <w:pPr>
              <w:spacing w:line="276" w:lineRule="auto"/>
              <w:ind w:left="113" w:right="113"/>
              <w:jc w:val="both"/>
              <w:rPr>
                <w:rFonts w:ascii="Montserrat" w:hAnsi="Montserrat"/>
              </w:rPr>
            </w:pPr>
            <w:r>
              <w:rPr>
                <w:rFonts w:ascii="Montserrat" w:hAnsi="Montserrat"/>
              </w:rPr>
              <w:t>Causas</w:t>
            </w:r>
          </w:p>
        </w:tc>
        <w:tc>
          <w:tcPr>
            <w:tcW w:w="567" w:type="dxa"/>
            <w:shd w:val="clear" w:color="auto" w:fill="D9E2F3" w:themeFill="accent1" w:themeFillTint="33"/>
            <w:textDirection w:val="btLr"/>
          </w:tcPr>
          <w:p w14:paraId="1452BFA0" w14:textId="77777777" w:rsidR="002E4CE2" w:rsidRDefault="002E4CE2" w:rsidP="00CC73E2">
            <w:pPr>
              <w:spacing w:line="276" w:lineRule="auto"/>
              <w:ind w:left="113" w:right="113"/>
              <w:jc w:val="both"/>
              <w:rPr>
                <w:rFonts w:ascii="Montserrat" w:hAnsi="Montserrat"/>
              </w:rPr>
            </w:pPr>
            <w:r>
              <w:rPr>
                <w:rFonts w:ascii="Montserrat" w:hAnsi="Montserrat"/>
              </w:rPr>
              <w:t>Probabilidad</w:t>
            </w:r>
          </w:p>
        </w:tc>
        <w:tc>
          <w:tcPr>
            <w:tcW w:w="708" w:type="dxa"/>
            <w:shd w:val="clear" w:color="auto" w:fill="D9E2F3" w:themeFill="accent1" w:themeFillTint="33"/>
            <w:textDirection w:val="btLr"/>
          </w:tcPr>
          <w:p w14:paraId="458E0BBB" w14:textId="77777777" w:rsidR="002E4CE2" w:rsidRDefault="002E4CE2" w:rsidP="00CC73E2">
            <w:pPr>
              <w:spacing w:line="276" w:lineRule="auto"/>
              <w:ind w:left="113" w:right="113"/>
              <w:jc w:val="both"/>
              <w:rPr>
                <w:rFonts w:ascii="Montserrat" w:hAnsi="Montserrat"/>
              </w:rPr>
            </w:pPr>
            <w:r>
              <w:rPr>
                <w:rFonts w:ascii="Montserrat" w:hAnsi="Montserrat"/>
              </w:rPr>
              <w:t>Impacto</w:t>
            </w:r>
          </w:p>
        </w:tc>
        <w:tc>
          <w:tcPr>
            <w:tcW w:w="851" w:type="dxa"/>
            <w:shd w:val="clear" w:color="auto" w:fill="D9E2F3" w:themeFill="accent1" w:themeFillTint="33"/>
            <w:textDirection w:val="btLr"/>
          </w:tcPr>
          <w:p w14:paraId="7564DE05" w14:textId="77777777" w:rsidR="002E4CE2" w:rsidRDefault="002E4CE2" w:rsidP="00CC73E2">
            <w:pPr>
              <w:spacing w:line="276" w:lineRule="auto"/>
              <w:ind w:left="113" w:right="113"/>
              <w:jc w:val="both"/>
              <w:rPr>
                <w:rFonts w:ascii="Montserrat" w:hAnsi="Montserrat"/>
              </w:rPr>
            </w:pPr>
            <w:r>
              <w:rPr>
                <w:rFonts w:ascii="Montserrat" w:hAnsi="Montserrat"/>
              </w:rPr>
              <w:t>Riesgo residual</w:t>
            </w:r>
          </w:p>
        </w:tc>
        <w:tc>
          <w:tcPr>
            <w:tcW w:w="850" w:type="dxa"/>
            <w:shd w:val="clear" w:color="auto" w:fill="D9E2F3" w:themeFill="accent1" w:themeFillTint="33"/>
            <w:textDirection w:val="btLr"/>
          </w:tcPr>
          <w:p w14:paraId="39A664E5" w14:textId="77777777" w:rsidR="002E4CE2" w:rsidRDefault="002E4CE2" w:rsidP="00CC73E2">
            <w:pPr>
              <w:spacing w:line="276" w:lineRule="auto"/>
              <w:ind w:left="113" w:right="113"/>
              <w:jc w:val="both"/>
              <w:rPr>
                <w:rFonts w:ascii="Montserrat" w:hAnsi="Montserrat"/>
              </w:rPr>
            </w:pPr>
            <w:r>
              <w:rPr>
                <w:rFonts w:ascii="Montserrat" w:hAnsi="Montserrat"/>
              </w:rPr>
              <w:t>Opción de manejo</w:t>
            </w:r>
          </w:p>
        </w:tc>
        <w:tc>
          <w:tcPr>
            <w:tcW w:w="851" w:type="dxa"/>
            <w:shd w:val="clear" w:color="auto" w:fill="D9E2F3" w:themeFill="accent1" w:themeFillTint="33"/>
            <w:textDirection w:val="btLr"/>
          </w:tcPr>
          <w:p w14:paraId="3F79816E" w14:textId="77777777" w:rsidR="002E4CE2" w:rsidRDefault="002E4CE2" w:rsidP="00CC73E2">
            <w:pPr>
              <w:spacing w:line="276" w:lineRule="auto"/>
              <w:ind w:left="113" w:right="113"/>
              <w:jc w:val="both"/>
              <w:rPr>
                <w:rFonts w:ascii="Montserrat" w:hAnsi="Montserrat"/>
              </w:rPr>
            </w:pPr>
            <w:r>
              <w:rPr>
                <w:rFonts w:ascii="Montserrat" w:hAnsi="Montserrat"/>
              </w:rPr>
              <w:t>Actividad de control</w:t>
            </w:r>
          </w:p>
        </w:tc>
        <w:tc>
          <w:tcPr>
            <w:tcW w:w="709" w:type="dxa"/>
            <w:shd w:val="clear" w:color="auto" w:fill="D9E2F3" w:themeFill="accent1" w:themeFillTint="33"/>
            <w:textDirection w:val="btLr"/>
          </w:tcPr>
          <w:p w14:paraId="33672371" w14:textId="77777777" w:rsidR="002E4CE2" w:rsidRDefault="002E4CE2" w:rsidP="00CC73E2">
            <w:pPr>
              <w:spacing w:line="276" w:lineRule="auto"/>
              <w:ind w:left="113" w:right="113"/>
              <w:jc w:val="both"/>
              <w:rPr>
                <w:rFonts w:ascii="Montserrat" w:hAnsi="Montserrat"/>
              </w:rPr>
            </w:pPr>
            <w:r>
              <w:rPr>
                <w:rFonts w:ascii="Montserrat" w:hAnsi="Montserrat"/>
              </w:rPr>
              <w:t>Soporte</w:t>
            </w:r>
          </w:p>
        </w:tc>
        <w:tc>
          <w:tcPr>
            <w:tcW w:w="708" w:type="dxa"/>
            <w:shd w:val="clear" w:color="auto" w:fill="D9E2F3" w:themeFill="accent1" w:themeFillTint="33"/>
            <w:textDirection w:val="btLr"/>
          </w:tcPr>
          <w:p w14:paraId="16C76EA9" w14:textId="77777777" w:rsidR="002E4CE2" w:rsidRDefault="002E4CE2" w:rsidP="00CC73E2">
            <w:pPr>
              <w:spacing w:line="276" w:lineRule="auto"/>
              <w:ind w:left="113" w:right="113"/>
              <w:jc w:val="both"/>
              <w:rPr>
                <w:rFonts w:ascii="Montserrat" w:hAnsi="Montserrat"/>
              </w:rPr>
            </w:pPr>
            <w:r>
              <w:rPr>
                <w:rFonts w:ascii="Montserrat" w:hAnsi="Montserrat"/>
              </w:rPr>
              <w:t>Responsable</w:t>
            </w:r>
          </w:p>
        </w:tc>
        <w:tc>
          <w:tcPr>
            <w:tcW w:w="567" w:type="dxa"/>
            <w:shd w:val="clear" w:color="auto" w:fill="D9E2F3" w:themeFill="accent1" w:themeFillTint="33"/>
            <w:textDirection w:val="btLr"/>
          </w:tcPr>
          <w:p w14:paraId="7BECFD3E" w14:textId="77777777" w:rsidR="002E4CE2" w:rsidRDefault="002E4CE2" w:rsidP="00CC73E2">
            <w:pPr>
              <w:spacing w:line="276" w:lineRule="auto"/>
              <w:ind w:left="113" w:right="113"/>
              <w:jc w:val="both"/>
              <w:rPr>
                <w:rFonts w:ascii="Montserrat" w:hAnsi="Montserrat"/>
              </w:rPr>
            </w:pPr>
            <w:r>
              <w:rPr>
                <w:rFonts w:ascii="Montserrat" w:hAnsi="Montserrat"/>
              </w:rPr>
              <w:t>Tiempo</w:t>
            </w:r>
          </w:p>
        </w:tc>
        <w:tc>
          <w:tcPr>
            <w:tcW w:w="561" w:type="dxa"/>
            <w:shd w:val="clear" w:color="auto" w:fill="D9E2F3" w:themeFill="accent1" w:themeFillTint="33"/>
            <w:textDirection w:val="btLr"/>
          </w:tcPr>
          <w:p w14:paraId="4DBC2809" w14:textId="77777777" w:rsidR="002E4CE2" w:rsidRDefault="002E4CE2" w:rsidP="00CC73E2">
            <w:pPr>
              <w:spacing w:line="276" w:lineRule="auto"/>
              <w:ind w:left="113" w:right="113"/>
              <w:jc w:val="both"/>
              <w:rPr>
                <w:rFonts w:ascii="Montserrat" w:hAnsi="Montserrat"/>
              </w:rPr>
            </w:pPr>
            <w:r>
              <w:rPr>
                <w:rFonts w:ascii="Montserrat" w:hAnsi="Montserrat"/>
              </w:rPr>
              <w:t>Indicador</w:t>
            </w:r>
          </w:p>
        </w:tc>
      </w:tr>
      <w:tr w:rsidR="002E4CE2" w14:paraId="739D9703" w14:textId="77777777" w:rsidTr="00CC73E2">
        <w:tc>
          <w:tcPr>
            <w:tcW w:w="485" w:type="dxa"/>
          </w:tcPr>
          <w:p w14:paraId="57A9D4D7" w14:textId="77777777" w:rsidR="002E4CE2" w:rsidRDefault="002E4CE2" w:rsidP="00CC73E2">
            <w:pPr>
              <w:spacing w:line="276" w:lineRule="auto"/>
              <w:jc w:val="both"/>
              <w:rPr>
                <w:rFonts w:ascii="Montserrat" w:hAnsi="Montserrat"/>
              </w:rPr>
            </w:pPr>
          </w:p>
        </w:tc>
        <w:tc>
          <w:tcPr>
            <w:tcW w:w="552" w:type="dxa"/>
          </w:tcPr>
          <w:p w14:paraId="2957187E" w14:textId="77777777" w:rsidR="002E4CE2" w:rsidRDefault="002E4CE2" w:rsidP="00CC73E2">
            <w:pPr>
              <w:spacing w:line="276" w:lineRule="auto"/>
              <w:jc w:val="both"/>
              <w:rPr>
                <w:rFonts w:ascii="Montserrat" w:hAnsi="Montserrat"/>
              </w:rPr>
            </w:pPr>
          </w:p>
        </w:tc>
        <w:tc>
          <w:tcPr>
            <w:tcW w:w="497" w:type="dxa"/>
          </w:tcPr>
          <w:p w14:paraId="0D537231" w14:textId="77777777" w:rsidR="002E4CE2" w:rsidRDefault="002E4CE2" w:rsidP="00CC73E2">
            <w:pPr>
              <w:spacing w:line="276" w:lineRule="auto"/>
              <w:jc w:val="both"/>
              <w:rPr>
                <w:rFonts w:ascii="Montserrat" w:hAnsi="Montserrat"/>
              </w:rPr>
            </w:pPr>
          </w:p>
        </w:tc>
        <w:tc>
          <w:tcPr>
            <w:tcW w:w="588" w:type="dxa"/>
          </w:tcPr>
          <w:p w14:paraId="5550822A" w14:textId="77777777" w:rsidR="002E4CE2" w:rsidRDefault="002E4CE2" w:rsidP="00CC73E2">
            <w:pPr>
              <w:spacing w:line="276" w:lineRule="auto"/>
              <w:jc w:val="both"/>
              <w:rPr>
                <w:rFonts w:ascii="Montserrat" w:hAnsi="Montserrat"/>
              </w:rPr>
            </w:pPr>
          </w:p>
        </w:tc>
        <w:tc>
          <w:tcPr>
            <w:tcW w:w="567" w:type="dxa"/>
          </w:tcPr>
          <w:p w14:paraId="0C9E6039" w14:textId="77777777" w:rsidR="002E4CE2" w:rsidRDefault="002E4CE2" w:rsidP="00CC73E2">
            <w:pPr>
              <w:spacing w:line="276" w:lineRule="auto"/>
              <w:jc w:val="both"/>
              <w:rPr>
                <w:rFonts w:ascii="Montserrat" w:hAnsi="Montserrat"/>
              </w:rPr>
            </w:pPr>
          </w:p>
        </w:tc>
        <w:tc>
          <w:tcPr>
            <w:tcW w:w="708" w:type="dxa"/>
          </w:tcPr>
          <w:p w14:paraId="32DE31D1" w14:textId="77777777" w:rsidR="002E4CE2" w:rsidRDefault="002E4CE2" w:rsidP="00CC73E2">
            <w:pPr>
              <w:spacing w:line="276" w:lineRule="auto"/>
              <w:jc w:val="both"/>
              <w:rPr>
                <w:rFonts w:ascii="Montserrat" w:hAnsi="Montserrat"/>
              </w:rPr>
            </w:pPr>
          </w:p>
        </w:tc>
        <w:tc>
          <w:tcPr>
            <w:tcW w:w="851" w:type="dxa"/>
          </w:tcPr>
          <w:p w14:paraId="1129E0DE" w14:textId="77777777" w:rsidR="002E4CE2" w:rsidRDefault="002E4CE2" w:rsidP="00CC73E2">
            <w:pPr>
              <w:spacing w:line="276" w:lineRule="auto"/>
              <w:jc w:val="both"/>
              <w:rPr>
                <w:rFonts w:ascii="Montserrat" w:hAnsi="Montserrat"/>
              </w:rPr>
            </w:pPr>
          </w:p>
        </w:tc>
        <w:tc>
          <w:tcPr>
            <w:tcW w:w="850" w:type="dxa"/>
          </w:tcPr>
          <w:p w14:paraId="0EA45222" w14:textId="77777777" w:rsidR="002E4CE2" w:rsidRDefault="002E4CE2" w:rsidP="00CC73E2">
            <w:pPr>
              <w:spacing w:line="276" w:lineRule="auto"/>
              <w:jc w:val="both"/>
              <w:rPr>
                <w:rFonts w:ascii="Montserrat" w:hAnsi="Montserrat"/>
              </w:rPr>
            </w:pPr>
          </w:p>
        </w:tc>
        <w:tc>
          <w:tcPr>
            <w:tcW w:w="851" w:type="dxa"/>
          </w:tcPr>
          <w:p w14:paraId="50EF9FA4" w14:textId="77777777" w:rsidR="002E4CE2" w:rsidRDefault="002E4CE2" w:rsidP="00CC73E2">
            <w:pPr>
              <w:spacing w:line="276" w:lineRule="auto"/>
              <w:jc w:val="both"/>
              <w:rPr>
                <w:rFonts w:ascii="Montserrat" w:hAnsi="Montserrat"/>
              </w:rPr>
            </w:pPr>
          </w:p>
        </w:tc>
        <w:tc>
          <w:tcPr>
            <w:tcW w:w="709" w:type="dxa"/>
          </w:tcPr>
          <w:p w14:paraId="13CC46C0" w14:textId="77777777" w:rsidR="002E4CE2" w:rsidRDefault="002E4CE2" w:rsidP="00CC73E2">
            <w:pPr>
              <w:spacing w:line="276" w:lineRule="auto"/>
              <w:jc w:val="both"/>
              <w:rPr>
                <w:rFonts w:ascii="Montserrat" w:hAnsi="Montserrat"/>
              </w:rPr>
            </w:pPr>
          </w:p>
        </w:tc>
        <w:tc>
          <w:tcPr>
            <w:tcW w:w="708" w:type="dxa"/>
          </w:tcPr>
          <w:p w14:paraId="1EC2E402" w14:textId="77777777" w:rsidR="002E4CE2" w:rsidRDefault="002E4CE2" w:rsidP="00CC73E2">
            <w:pPr>
              <w:spacing w:line="276" w:lineRule="auto"/>
              <w:jc w:val="both"/>
              <w:rPr>
                <w:rFonts w:ascii="Montserrat" w:hAnsi="Montserrat"/>
              </w:rPr>
            </w:pPr>
          </w:p>
        </w:tc>
        <w:tc>
          <w:tcPr>
            <w:tcW w:w="567" w:type="dxa"/>
          </w:tcPr>
          <w:p w14:paraId="35B1D34E" w14:textId="77777777" w:rsidR="002E4CE2" w:rsidRDefault="002E4CE2" w:rsidP="00CC73E2">
            <w:pPr>
              <w:spacing w:line="276" w:lineRule="auto"/>
              <w:jc w:val="both"/>
              <w:rPr>
                <w:rFonts w:ascii="Montserrat" w:hAnsi="Montserrat"/>
              </w:rPr>
            </w:pPr>
          </w:p>
        </w:tc>
        <w:tc>
          <w:tcPr>
            <w:tcW w:w="561" w:type="dxa"/>
          </w:tcPr>
          <w:p w14:paraId="0204221E" w14:textId="77777777" w:rsidR="002E4CE2" w:rsidRDefault="002E4CE2" w:rsidP="00CC73E2">
            <w:pPr>
              <w:spacing w:line="276" w:lineRule="auto"/>
              <w:jc w:val="both"/>
              <w:rPr>
                <w:rFonts w:ascii="Montserrat" w:hAnsi="Montserrat"/>
              </w:rPr>
            </w:pPr>
          </w:p>
        </w:tc>
      </w:tr>
    </w:tbl>
    <w:p w14:paraId="7D0E4459" w14:textId="77777777" w:rsidR="002E4CE2" w:rsidRPr="00DC2EE4" w:rsidRDefault="002E4CE2" w:rsidP="002E4CE2">
      <w:pPr>
        <w:spacing w:line="276" w:lineRule="auto"/>
        <w:ind w:firstLine="360"/>
        <w:jc w:val="both"/>
        <w:rPr>
          <w:rFonts w:ascii="Montserrat" w:hAnsi="Montserrat"/>
          <w:sz w:val="6"/>
          <w:szCs w:val="6"/>
        </w:rPr>
      </w:pPr>
    </w:p>
    <w:p w14:paraId="574713F6" w14:textId="77777777" w:rsidR="00DC2EE4" w:rsidRDefault="00DC2EE4" w:rsidP="00DC2EE4">
      <w:pPr>
        <w:spacing w:line="276" w:lineRule="auto"/>
        <w:jc w:val="center"/>
        <w:rPr>
          <w:rFonts w:ascii="Montserrat" w:hAnsi="Montserrat"/>
          <w:sz w:val="18"/>
          <w:szCs w:val="18"/>
          <w:lang w:val="es-ES_tradnl"/>
        </w:rPr>
      </w:pPr>
      <w:r w:rsidRPr="008D7760">
        <w:rPr>
          <w:rFonts w:ascii="Montserrat" w:hAnsi="Montserrat"/>
          <w:sz w:val="18"/>
          <w:szCs w:val="18"/>
        </w:rPr>
        <w:t xml:space="preserve">Adaptado de la </w:t>
      </w:r>
      <w:r w:rsidRPr="002E4CE2">
        <w:rPr>
          <w:rFonts w:ascii="Montserrat" w:hAnsi="Montserrat"/>
          <w:i/>
          <w:iCs/>
          <w:sz w:val="18"/>
          <w:szCs w:val="18"/>
          <w:lang w:val="es-ES_tradnl"/>
        </w:rPr>
        <w:t>Guía para la administración del riesgo y el diseño de controles en entidades públicas versión 6</w:t>
      </w:r>
      <w:r w:rsidRPr="00F12A4E">
        <w:rPr>
          <w:rFonts w:ascii="Montserrat" w:hAnsi="Montserrat"/>
          <w:sz w:val="18"/>
          <w:szCs w:val="18"/>
          <w:lang w:val="es-ES_tradnl"/>
        </w:rPr>
        <w:t xml:space="preserve"> (2022) del Departamento Administrativo de la Función Pública</w:t>
      </w:r>
      <w:r>
        <w:rPr>
          <w:rFonts w:ascii="Montserrat" w:hAnsi="Montserrat"/>
          <w:sz w:val="18"/>
          <w:szCs w:val="18"/>
          <w:lang w:val="es-ES_tradnl"/>
        </w:rPr>
        <w:t>.</w:t>
      </w:r>
    </w:p>
    <w:p w14:paraId="16585F27" w14:textId="77777777" w:rsidR="00DC2EE4" w:rsidRPr="008A7258" w:rsidRDefault="00DC2EE4" w:rsidP="002E4CE2">
      <w:pPr>
        <w:spacing w:line="276" w:lineRule="auto"/>
        <w:ind w:firstLine="360"/>
        <w:jc w:val="both"/>
        <w:rPr>
          <w:rFonts w:ascii="Montserrat" w:hAnsi="Montserrat"/>
        </w:rPr>
      </w:pPr>
    </w:p>
    <w:p w14:paraId="7165E860" w14:textId="6CFF4D76" w:rsidR="006839BF" w:rsidRPr="00345B50" w:rsidRDefault="006839BF" w:rsidP="00FE23D0">
      <w:pPr>
        <w:pStyle w:val="Prrafodelista"/>
        <w:numPr>
          <w:ilvl w:val="3"/>
          <w:numId w:val="11"/>
        </w:numPr>
        <w:spacing w:line="276" w:lineRule="auto"/>
        <w:jc w:val="both"/>
        <w:rPr>
          <w:rFonts w:ascii="Montserrat" w:hAnsi="Montserrat" w:cs="Times New Roman (Body CS)"/>
          <w:smallCaps/>
        </w:rPr>
      </w:pPr>
      <w:r w:rsidRPr="00297A26">
        <w:rPr>
          <w:rFonts w:ascii="Montserrat" w:hAnsi="Montserrat" w:cs="Times New Roman (Body CS)"/>
          <w:smallCaps/>
        </w:rPr>
        <w:t>Riesgo</w:t>
      </w:r>
      <w:r w:rsidR="00883251" w:rsidRPr="00297A26">
        <w:rPr>
          <w:rFonts w:ascii="Montserrat" w:hAnsi="Montserrat" w:cs="Times New Roman (Body CS)"/>
          <w:smallCaps/>
        </w:rPr>
        <w:t xml:space="preserve"> </w:t>
      </w:r>
      <w:r w:rsidR="00883251" w:rsidRPr="00345B50">
        <w:rPr>
          <w:rFonts w:ascii="Montserrat" w:hAnsi="Montserrat" w:cs="Times New Roman (Body CS)"/>
          <w:smallCaps/>
        </w:rPr>
        <w:t>de</w:t>
      </w:r>
      <w:r w:rsidRPr="00345B50">
        <w:rPr>
          <w:rFonts w:ascii="Montserrat" w:hAnsi="Montserrat" w:cs="Times New Roman (Body CS)"/>
          <w:smallCaps/>
        </w:rPr>
        <w:t xml:space="preserve"> </w:t>
      </w:r>
      <w:r w:rsidR="00883251" w:rsidRPr="00345B50">
        <w:rPr>
          <w:rFonts w:ascii="Montserrat" w:hAnsi="Montserrat" w:cs="Times New Roman (Body CS)"/>
          <w:smallCaps/>
        </w:rPr>
        <w:t>s</w:t>
      </w:r>
      <w:r w:rsidRPr="00345B50">
        <w:rPr>
          <w:rFonts w:ascii="Montserrat" w:hAnsi="Montserrat" w:cs="Times New Roman (Body CS)"/>
          <w:smallCaps/>
        </w:rPr>
        <w:t xml:space="preserve">eguridad </w:t>
      </w:r>
      <w:r w:rsidR="001434D4" w:rsidRPr="00345B50">
        <w:rPr>
          <w:rFonts w:ascii="Montserrat" w:hAnsi="Montserrat" w:cs="Times New Roman (Body CS)"/>
          <w:smallCaps/>
        </w:rPr>
        <w:t xml:space="preserve">y privacidad </w:t>
      </w:r>
      <w:r w:rsidRPr="00345B50">
        <w:rPr>
          <w:rFonts w:ascii="Montserrat" w:hAnsi="Montserrat" w:cs="Times New Roman (Body CS)"/>
          <w:smallCaps/>
        </w:rPr>
        <w:t xml:space="preserve">de la </w:t>
      </w:r>
      <w:r w:rsidR="00883251" w:rsidRPr="00345B50">
        <w:rPr>
          <w:rFonts w:ascii="Montserrat" w:hAnsi="Montserrat" w:cs="Times New Roman (Body CS)"/>
          <w:smallCaps/>
        </w:rPr>
        <w:t>i</w:t>
      </w:r>
      <w:r w:rsidRPr="00345B50">
        <w:rPr>
          <w:rFonts w:ascii="Montserrat" w:hAnsi="Montserrat" w:cs="Times New Roman (Body CS)"/>
          <w:smallCaps/>
        </w:rPr>
        <w:t>nformación</w:t>
      </w:r>
    </w:p>
    <w:p w14:paraId="4D9C3736" w14:textId="48B5AA89" w:rsidR="00DC2EE4" w:rsidRPr="00345B50" w:rsidRDefault="00DC2EE4" w:rsidP="00DC2EE4">
      <w:pPr>
        <w:spacing w:line="276" w:lineRule="auto"/>
        <w:ind w:firstLine="360"/>
        <w:jc w:val="both"/>
        <w:rPr>
          <w:rFonts w:ascii="Montserrat" w:hAnsi="Montserrat" w:cs="Times New Roman (Body CS)"/>
          <w:smallCaps/>
        </w:rPr>
      </w:pPr>
      <w:r w:rsidRPr="00345B50">
        <w:rPr>
          <w:rFonts w:ascii="Montserrat" w:hAnsi="Montserrat"/>
        </w:rPr>
        <w:t xml:space="preserve">A continuación, se establece el tratamiento de los riesgos de seguridad </w:t>
      </w:r>
      <w:r w:rsidR="001434D4" w:rsidRPr="00345B50">
        <w:rPr>
          <w:rFonts w:ascii="Montserrat" w:hAnsi="Montserrat"/>
        </w:rPr>
        <w:t xml:space="preserve">y privacidad </w:t>
      </w:r>
      <w:r w:rsidRPr="00345B50">
        <w:rPr>
          <w:rFonts w:ascii="Montserrat" w:hAnsi="Montserrat"/>
        </w:rPr>
        <w:t>de la información:</w:t>
      </w:r>
    </w:p>
    <w:tbl>
      <w:tblPr>
        <w:tblW w:w="8488" w:type="dxa"/>
        <w:tblBorders>
          <w:top w:val="outset" w:sz="6" w:space="0" w:color="auto"/>
          <w:left w:val="outset" w:sz="6" w:space="0" w:color="auto"/>
          <w:bottom w:val="outset" w:sz="6" w:space="0" w:color="auto"/>
          <w:right w:val="outset" w:sz="6" w:space="0" w:color="auto"/>
        </w:tblBorders>
        <w:tblCellMar>
          <w:top w:w="85" w:type="dxa"/>
          <w:left w:w="85" w:type="dxa"/>
          <w:bottom w:w="85" w:type="dxa"/>
          <w:right w:w="85" w:type="dxa"/>
        </w:tblCellMar>
        <w:tblLook w:val="04A0" w:firstRow="1" w:lastRow="0" w:firstColumn="1" w:lastColumn="0" w:noHBand="0" w:noVBand="1"/>
      </w:tblPr>
      <w:tblGrid>
        <w:gridCol w:w="438"/>
        <w:gridCol w:w="3724"/>
        <w:gridCol w:w="4326"/>
      </w:tblGrid>
      <w:tr w:rsidR="00883251" w:rsidRPr="008A7258" w14:paraId="1D79AC83" w14:textId="77777777" w:rsidTr="001611A3">
        <w:trPr>
          <w:trHeight w:val="255"/>
        </w:trPr>
        <w:tc>
          <w:tcPr>
            <w:tcW w:w="4094" w:type="dxa"/>
            <w:gridSpan w:val="2"/>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14:paraId="5461AE9F" w14:textId="765A259F" w:rsidR="00883251" w:rsidRPr="001611A3" w:rsidRDefault="00883251" w:rsidP="00F12A4E">
            <w:pPr>
              <w:spacing w:after="0" w:line="276" w:lineRule="auto"/>
              <w:jc w:val="both"/>
              <w:textAlignment w:val="baseline"/>
              <w:rPr>
                <w:rFonts w:ascii="Montserrat" w:eastAsia="Times New Roman" w:hAnsi="Montserrat" w:cs="Segoe UI"/>
                <w:lang w:eastAsia="es-419"/>
              </w:rPr>
            </w:pPr>
            <w:r w:rsidRPr="001611A3">
              <w:rPr>
                <w:rFonts w:ascii="Montserrat" w:eastAsia="Times New Roman" w:hAnsi="Montserrat" w:cs="Arial"/>
                <w:color w:val="000000"/>
                <w:lang w:val="es-CO" w:eastAsia="es-419"/>
              </w:rPr>
              <w:t>Nivel de riesgo</w:t>
            </w:r>
          </w:p>
        </w:tc>
        <w:tc>
          <w:tcPr>
            <w:tcW w:w="4394" w:type="dxa"/>
            <w:tcBorders>
              <w:top w:val="single" w:sz="6" w:space="0" w:color="auto"/>
              <w:left w:val="nil"/>
              <w:bottom w:val="single" w:sz="6" w:space="0" w:color="auto"/>
              <w:right w:val="single" w:sz="6" w:space="0" w:color="auto"/>
            </w:tcBorders>
            <w:shd w:val="clear" w:color="auto" w:fill="D9E2F3" w:themeFill="accent1" w:themeFillTint="33"/>
            <w:vAlign w:val="center"/>
            <w:hideMark/>
          </w:tcPr>
          <w:p w14:paraId="4274FF79" w14:textId="7B623321" w:rsidR="00883251" w:rsidRPr="001611A3" w:rsidRDefault="00883251" w:rsidP="00F12A4E">
            <w:pPr>
              <w:spacing w:after="0" w:line="276" w:lineRule="auto"/>
              <w:jc w:val="both"/>
              <w:textAlignment w:val="baseline"/>
              <w:rPr>
                <w:rFonts w:ascii="Montserrat" w:eastAsia="Times New Roman" w:hAnsi="Montserrat" w:cs="Segoe UI"/>
                <w:lang w:eastAsia="es-419"/>
              </w:rPr>
            </w:pPr>
            <w:r w:rsidRPr="001611A3">
              <w:rPr>
                <w:rFonts w:ascii="Montserrat" w:eastAsia="Times New Roman" w:hAnsi="Montserrat" w:cs="Arial"/>
                <w:color w:val="000000"/>
                <w:lang w:val="es-CO" w:eastAsia="es-419"/>
              </w:rPr>
              <w:t>Tratamiento</w:t>
            </w:r>
          </w:p>
        </w:tc>
      </w:tr>
      <w:tr w:rsidR="00883251" w:rsidRPr="008A7258" w14:paraId="3BFCFBC5" w14:textId="77777777" w:rsidTr="00A4705D">
        <w:trPr>
          <w:trHeight w:val="255"/>
        </w:trPr>
        <w:tc>
          <w:tcPr>
            <w:tcW w:w="313" w:type="dxa"/>
            <w:tcBorders>
              <w:top w:val="nil"/>
              <w:left w:val="single" w:sz="6" w:space="0" w:color="auto"/>
              <w:bottom w:val="single" w:sz="6" w:space="0" w:color="auto"/>
              <w:right w:val="single" w:sz="6" w:space="0" w:color="auto"/>
            </w:tcBorders>
            <w:shd w:val="clear" w:color="auto" w:fill="auto"/>
            <w:vAlign w:val="center"/>
            <w:hideMark/>
          </w:tcPr>
          <w:p w14:paraId="5FDBD21D" w14:textId="77777777" w:rsidR="00883251" w:rsidRPr="008A7258" w:rsidRDefault="00883251" w:rsidP="00F12A4E">
            <w:pPr>
              <w:spacing w:after="0" w:line="276" w:lineRule="auto"/>
              <w:jc w:val="both"/>
              <w:textAlignment w:val="baseline"/>
              <w:rPr>
                <w:rFonts w:ascii="Montserrat" w:eastAsia="Times New Roman" w:hAnsi="Montserrat" w:cs="Segoe UI"/>
                <w:lang w:eastAsia="es-419"/>
              </w:rPr>
            </w:pPr>
            <w:r w:rsidRPr="008A7258">
              <w:rPr>
                <w:rFonts w:ascii="Montserrat" w:eastAsia="Times New Roman" w:hAnsi="Montserrat" w:cs="Arial"/>
                <w:color w:val="000000"/>
                <w:lang w:val="es-CO" w:eastAsia="es-419"/>
              </w:rPr>
              <w:t>B</w:t>
            </w:r>
            <w:r w:rsidRPr="008A7258">
              <w:rPr>
                <w:rFonts w:ascii="Montserrat" w:eastAsia="Times New Roman" w:hAnsi="Montserrat" w:cs="Arial"/>
                <w:color w:val="000000"/>
                <w:lang w:eastAsia="es-419"/>
              </w:rPr>
              <w:t> </w:t>
            </w:r>
          </w:p>
        </w:tc>
        <w:tc>
          <w:tcPr>
            <w:tcW w:w="3781" w:type="dxa"/>
            <w:tcBorders>
              <w:top w:val="nil"/>
              <w:left w:val="nil"/>
              <w:bottom w:val="single" w:sz="6" w:space="0" w:color="auto"/>
              <w:right w:val="single" w:sz="6" w:space="0" w:color="auto"/>
            </w:tcBorders>
            <w:shd w:val="clear" w:color="auto" w:fill="auto"/>
            <w:vAlign w:val="center"/>
            <w:hideMark/>
          </w:tcPr>
          <w:p w14:paraId="0F18890A" w14:textId="373A99D8" w:rsidR="00883251" w:rsidRPr="008A7258" w:rsidRDefault="00883251" w:rsidP="00F12A4E">
            <w:pPr>
              <w:spacing w:after="0" w:line="276" w:lineRule="auto"/>
              <w:jc w:val="both"/>
              <w:textAlignment w:val="baseline"/>
              <w:rPr>
                <w:rFonts w:ascii="Montserrat" w:eastAsia="Times New Roman" w:hAnsi="Montserrat" w:cs="Segoe UI"/>
                <w:lang w:eastAsia="es-419"/>
              </w:rPr>
            </w:pPr>
            <w:r w:rsidRPr="008A7258">
              <w:rPr>
                <w:rFonts w:ascii="Montserrat" w:eastAsia="Times New Roman" w:hAnsi="Montserrat" w:cs="Arial"/>
                <w:color w:val="000000"/>
                <w:lang w:val="es-CO" w:eastAsia="es-419"/>
              </w:rPr>
              <w:t>Nivel Bajo</w:t>
            </w:r>
            <w:r w:rsidR="00E4698F">
              <w:rPr>
                <w:rFonts w:ascii="Montserrat" w:eastAsia="Times New Roman" w:hAnsi="Montserrat" w:cs="Arial"/>
                <w:color w:val="000000"/>
                <w:lang w:val="es-CO" w:eastAsia="es-419"/>
              </w:rPr>
              <w:t>.</w:t>
            </w:r>
          </w:p>
        </w:tc>
        <w:tc>
          <w:tcPr>
            <w:tcW w:w="4394" w:type="dxa"/>
            <w:tcBorders>
              <w:top w:val="nil"/>
              <w:left w:val="nil"/>
              <w:bottom w:val="single" w:sz="6" w:space="0" w:color="auto"/>
              <w:right w:val="single" w:sz="6" w:space="0" w:color="auto"/>
            </w:tcBorders>
            <w:shd w:val="clear" w:color="auto" w:fill="auto"/>
            <w:vAlign w:val="center"/>
            <w:hideMark/>
          </w:tcPr>
          <w:p w14:paraId="3B4E0AB1" w14:textId="6E5DB076" w:rsidR="00883251" w:rsidRPr="008A7258" w:rsidRDefault="001611A3" w:rsidP="00F12A4E">
            <w:pPr>
              <w:spacing w:after="0" w:line="276" w:lineRule="auto"/>
              <w:jc w:val="both"/>
              <w:textAlignment w:val="baseline"/>
              <w:rPr>
                <w:rFonts w:ascii="Montserrat" w:eastAsia="Times New Roman" w:hAnsi="Montserrat" w:cs="Segoe UI"/>
                <w:lang w:eastAsia="es-419"/>
              </w:rPr>
            </w:pPr>
            <w:r>
              <w:rPr>
                <w:rFonts w:ascii="Montserrat" w:eastAsia="Times New Roman" w:hAnsi="Montserrat" w:cs="Segoe UI"/>
                <w:lang w:eastAsia="es-419"/>
              </w:rPr>
              <w:t>Aceptar</w:t>
            </w:r>
            <w:r w:rsidR="00E4698F">
              <w:rPr>
                <w:rFonts w:ascii="Montserrat" w:eastAsia="Times New Roman" w:hAnsi="Montserrat" w:cs="Segoe UI"/>
                <w:lang w:eastAsia="es-419"/>
              </w:rPr>
              <w:t xml:space="preserve"> el riesgo.</w:t>
            </w:r>
          </w:p>
        </w:tc>
      </w:tr>
      <w:tr w:rsidR="00883251" w:rsidRPr="008A7258" w14:paraId="68D807B9" w14:textId="77777777" w:rsidTr="00A4705D">
        <w:trPr>
          <w:trHeight w:val="255"/>
        </w:trPr>
        <w:tc>
          <w:tcPr>
            <w:tcW w:w="313" w:type="dxa"/>
            <w:tcBorders>
              <w:top w:val="nil"/>
              <w:left w:val="single" w:sz="6" w:space="0" w:color="auto"/>
              <w:bottom w:val="single" w:sz="6" w:space="0" w:color="auto"/>
              <w:right w:val="single" w:sz="6" w:space="0" w:color="auto"/>
            </w:tcBorders>
            <w:shd w:val="clear" w:color="auto" w:fill="auto"/>
            <w:vAlign w:val="center"/>
            <w:hideMark/>
          </w:tcPr>
          <w:p w14:paraId="73539BBD" w14:textId="77777777" w:rsidR="00883251" w:rsidRPr="008A7258" w:rsidRDefault="00883251" w:rsidP="00F12A4E">
            <w:pPr>
              <w:spacing w:after="0" w:line="276" w:lineRule="auto"/>
              <w:jc w:val="both"/>
              <w:textAlignment w:val="baseline"/>
              <w:rPr>
                <w:rFonts w:ascii="Montserrat" w:eastAsia="Times New Roman" w:hAnsi="Montserrat" w:cs="Segoe UI"/>
                <w:lang w:eastAsia="es-419"/>
              </w:rPr>
            </w:pPr>
            <w:r w:rsidRPr="008A7258">
              <w:rPr>
                <w:rFonts w:ascii="Montserrat" w:eastAsia="Times New Roman" w:hAnsi="Montserrat" w:cs="Arial"/>
                <w:color w:val="000000"/>
                <w:lang w:val="es-CO" w:eastAsia="es-419"/>
              </w:rPr>
              <w:t>M</w:t>
            </w:r>
            <w:r w:rsidRPr="008A7258">
              <w:rPr>
                <w:rFonts w:ascii="Montserrat" w:eastAsia="Times New Roman" w:hAnsi="Montserrat" w:cs="Arial"/>
                <w:color w:val="000000"/>
                <w:lang w:eastAsia="es-419"/>
              </w:rPr>
              <w:t> </w:t>
            </w:r>
          </w:p>
        </w:tc>
        <w:tc>
          <w:tcPr>
            <w:tcW w:w="3781" w:type="dxa"/>
            <w:tcBorders>
              <w:top w:val="nil"/>
              <w:left w:val="nil"/>
              <w:bottom w:val="single" w:sz="6" w:space="0" w:color="auto"/>
              <w:right w:val="single" w:sz="6" w:space="0" w:color="auto"/>
            </w:tcBorders>
            <w:shd w:val="clear" w:color="auto" w:fill="auto"/>
            <w:vAlign w:val="center"/>
            <w:hideMark/>
          </w:tcPr>
          <w:p w14:paraId="698AA66E" w14:textId="2DBDADE1" w:rsidR="00883251" w:rsidRPr="008A7258" w:rsidRDefault="00883251" w:rsidP="00F12A4E">
            <w:pPr>
              <w:spacing w:after="0" w:line="276" w:lineRule="auto"/>
              <w:jc w:val="both"/>
              <w:textAlignment w:val="baseline"/>
              <w:rPr>
                <w:rFonts w:ascii="Montserrat" w:eastAsia="Times New Roman" w:hAnsi="Montserrat" w:cs="Segoe UI"/>
                <w:lang w:eastAsia="es-419"/>
              </w:rPr>
            </w:pPr>
            <w:r w:rsidRPr="008A7258">
              <w:rPr>
                <w:rFonts w:ascii="Montserrat" w:eastAsia="Times New Roman" w:hAnsi="Montserrat" w:cs="Arial"/>
                <w:color w:val="000000"/>
                <w:lang w:val="es-CO" w:eastAsia="es-419"/>
              </w:rPr>
              <w:t>Nivel Moderado</w:t>
            </w:r>
            <w:r w:rsidR="00E4698F">
              <w:rPr>
                <w:rFonts w:ascii="Montserrat" w:eastAsia="Times New Roman" w:hAnsi="Montserrat" w:cs="Arial"/>
                <w:color w:val="000000"/>
                <w:lang w:val="es-CO" w:eastAsia="es-419"/>
              </w:rPr>
              <w:t>.</w:t>
            </w:r>
          </w:p>
        </w:tc>
        <w:tc>
          <w:tcPr>
            <w:tcW w:w="4394" w:type="dxa"/>
            <w:tcBorders>
              <w:top w:val="nil"/>
              <w:left w:val="nil"/>
              <w:bottom w:val="single" w:sz="6" w:space="0" w:color="auto"/>
              <w:right w:val="single" w:sz="6" w:space="0" w:color="auto"/>
            </w:tcBorders>
            <w:shd w:val="clear" w:color="auto" w:fill="auto"/>
            <w:vAlign w:val="center"/>
            <w:hideMark/>
          </w:tcPr>
          <w:p w14:paraId="071FC512" w14:textId="61A62679" w:rsidR="00883251" w:rsidRPr="008A7258" w:rsidRDefault="001611A3" w:rsidP="00F12A4E">
            <w:pPr>
              <w:spacing w:after="0" w:line="276" w:lineRule="auto"/>
              <w:jc w:val="both"/>
              <w:textAlignment w:val="baseline"/>
              <w:rPr>
                <w:rFonts w:ascii="Montserrat" w:eastAsia="Times New Roman" w:hAnsi="Montserrat" w:cs="Segoe UI"/>
                <w:lang w:eastAsia="es-419"/>
              </w:rPr>
            </w:pPr>
            <w:r>
              <w:rPr>
                <w:rFonts w:ascii="Montserrat" w:eastAsia="Times New Roman" w:hAnsi="Montserrat" w:cs="Segoe UI"/>
                <w:lang w:eastAsia="es-419"/>
              </w:rPr>
              <w:t>Aceptar</w:t>
            </w:r>
            <w:r w:rsidR="00883251">
              <w:rPr>
                <w:rFonts w:ascii="Montserrat" w:eastAsia="Times New Roman" w:hAnsi="Montserrat" w:cs="Segoe UI"/>
                <w:lang w:eastAsia="es-419"/>
              </w:rPr>
              <w:t>, reducir el riesgo.</w:t>
            </w:r>
          </w:p>
        </w:tc>
      </w:tr>
      <w:tr w:rsidR="00883251" w:rsidRPr="008A7258" w14:paraId="25A33040" w14:textId="77777777" w:rsidTr="00A4705D">
        <w:trPr>
          <w:trHeight w:val="255"/>
        </w:trPr>
        <w:tc>
          <w:tcPr>
            <w:tcW w:w="313" w:type="dxa"/>
            <w:tcBorders>
              <w:top w:val="nil"/>
              <w:left w:val="single" w:sz="6" w:space="0" w:color="auto"/>
              <w:bottom w:val="single" w:sz="6" w:space="0" w:color="auto"/>
              <w:right w:val="single" w:sz="6" w:space="0" w:color="auto"/>
            </w:tcBorders>
            <w:shd w:val="clear" w:color="auto" w:fill="auto"/>
            <w:vAlign w:val="center"/>
            <w:hideMark/>
          </w:tcPr>
          <w:p w14:paraId="42AD2949" w14:textId="77777777" w:rsidR="00883251" w:rsidRPr="008A7258" w:rsidRDefault="00883251" w:rsidP="00F12A4E">
            <w:pPr>
              <w:spacing w:after="0" w:line="276" w:lineRule="auto"/>
              <w:jc w:val="both"/>
              <w:textAlignment w:val="baseline"/>
              <w:rPr>
                <w:rFonts w:ascii="Montserrat" w:eastAsia="Times New Roman" w:hAnsi="Montserrat" w:cs="Segoe UI"/>
                <w:lang w:eastAsia="es-419"/>
              </w:rPr>
            </w:pPr>
            <w:r w:rsidRPr="008A7258">
              <w:rPr>
                <w:rFonts w:ascii="Montserrat" w:eastAsia="Times New Roman" w:hAnsi="Montserrat" w:cs="Arial"/>
                <w:color w:val="000000"/>
                <w:lang w:val="es-CO" w:eastAsia="es-419"/>
              </w:rPr>
              <w:t>A</w:t>
            </w:r>
            <w:r w:rsidRPr="008A7258">
              <w:rPr>
                <w:rFonts w:ascii="Montserrat" w:eastAsia="Times New Roman" w:hAnsi="Montserrat" w:cs="Arial"/>
                <w:color w:val="000000"/>
                <w:lang w:eastAsia="es-419"/>
              </w:rPr>
              <w:t> </w:t>
            </w:r>
          </w:p>
        </w:tc>
        <w:tc>
          <w:tcPr>
            <w:tcW w:w="3781" w:type="dxa"/>
            <w:tcBorders>
              <w:top w:val="nil"/>
              <w:left w:val="nil"/>
              <w:bottom w:val="single" w:sz="6" w:space="0" w:color="auto"/>
              <w:right w:val="single" w:sz="6" w:space="0" w:color="auto"/>
            </w:tcBorders>
            <w:shd w:val="clear" w:color="auto" w:fill="auto"/>
            <w:vAlign w:val="center"/>
            <w:hideMark/>
          </w:tcPr>
          <w:p w14:paraId="0815B0A3" w14:textId="3B437BAD" w:rsidR="00883251" w:rsidRPr="008A7258" w:rsidRDefault="00883251" w:rsidP="00F12A4E">
            <w:pPr>
              <w:spacing w:after="0" w:line="276" w:lineRule="auto"/>
              <w:jc w:val="both"/>
              <w:textAlignment w:val="baseline"/>
              <w:rPr>
                <w:rFonts w:ascii="Montserrat" w:eastAsia="Times New Roman" w:hAnsi="Montserrat" w:cs="Segoe UI"/>
                <w:lang w:eastAsia="es-419"/>
              </w:rPr>
            </w:pPr>
            <w:r w:rsidRPr="008A7258">
              <w:rPr>
                <w:rFonts w:ascii="Montserrat" w:eastAsia="Times New Roman" w:hAnsi="Montserrat" w:cs="Arial"/>
                <w:color w:val="000000"/>
                <w:lang w:val="es-CO" w:eastAsia="es-419"/>
              </w:rPr>
              <w:t>Nivel Alto</w:t>
            </w:r>
            <w:r w:rsidR="00E4698F">
              <w:rPr>
                <w:rFonts w:ascii="Montserrat" w:eastAsia="Times New Roman" w:hAnsi="Montserrat" w:cs="Arial"/>
                <w:color w:val="000000"/>
                <w:lang w:val="es-CO" w:eastAsia="es-419"/>
              </w:rPr>
              <w:t>.</w:t>
            </w:r>
          </w:p>
        </w:tc>
        <w:tc>
          <w:tcPr>
            <w:tcW w:w="4394" w:type="dxa"/>
            <w:tcBorders>
              <w:top w:val="nil"/>
              <w:left w:val="nil"/>
              <w:bottom w:val="single" w:sz="6" w:space="0" w:color="auto"/>
              <w:right w:val="single" w:sz="6" w:space="0" w:color="auto"/>
            </w:tcBorders>
            <w:shd w:val="clear" w:color="auto" w:fill="auto"/>
            <w:vAlign w:val="center"/>
            <w:hideMark/>
          </w:tcPr>
          <w:p w14:paraId="43260BE5" w14:textId="45AA916E" w:rsidR="00883251" w:rsidRPr="008A7258" w:rsidRDefault="00883251" w:rsidP="00F12A4E">
            <w:pPr>
              <w:spacing w:after="0" w:line="276" w:lineRule="auto"/>
              <w:jc w:val="both"/>
              <w:textAlignment w:val="baseline"/>
              <w:rPr>
                <w:rFonts w:ascii="Montserrat" w:eastAsia="Times New Roman" w:hAnsi="Montserrat" w:cs="Segoe UI"/>
                <w:lang w:eastAsia="es-419"/>
              </w:rPr>
            </w:pPr>
            <w:r>
              <w:rPr>
                <w:rFonts w:ascii="Montserrat" w:eastAsia="Times New Roman" w:hAnsi="Montserrat" w:cs="Segoe UI"/>
                <w:lang w:eastAsia="es-419"/>
              </w:rPr>
              <w:t>Reducir, mitigar el riesgo.</w:t>
            </w:r>
          </w:p>
        </w:tc>
      </w:tr>
      <w:tr w:rsidR="00883251" w:rsidRPr="008A7258" w14:paraId="2B98B65C" w14:textId="77777777" w:rsidTr="00A4705D">
        <w:trPr>
          <w:trHeight w:val="765"/>
        </w:trPr>
        <w:tc>
          <w:tcPr>
            <w:tcW w:w="313" w:type="dxa"/>
            <w:tcBorders>
              <w:top w:val="nil"/>
              <w:left w:val="single" w:sz="6" w:space="0" w:color="auto"/>
              <w:bottom w:val="single" w:sz="6" w:space="0" w:color="auto"/>
              <w:right w:val="single" w:sz="6" w:space="0" w:color="auto"/>
            </w:tcBorders>
            <w:shd w:val="clear" w:color="auto" w:fill="auto"/>
            <w:vAlign w:val="center"/>
            <w:hideMark/>
          </w:tcPr>
          <w:p w14:paraId="007EDBD9" w14:textId="77777777" w:rsidR="00883251" w:rsidRPr="008A7258" w:rsidRDefault="00883251" w:rsidP="00F12A4E">
            <w:pPr>
              <w:spacing w:after="0" w:line="276" w:lineRule="auto"/>
              <w:jc w:val="both"/>
              <w:textAlignment w:val="baseline"/>
              <w:rPr>
                <w:rFonts w:ascii="Montserrat" w:eastAsia="Times New Roman" w:hAnsi="Montserrat" w:cs="Segoe UI"/>
                <w:lang w:eastAsia="es-419"/>
              </w:rPr>
            </w:pPr>
            <w:r w:rsidRPr="008A7258">
              <w:rPr>
                <w:rFonts w:ascii="Montserrat" w:eastAsia="Times New Roman" w:hAnsi="Montserrat" w:cs="Arial"/>
                <w:color w:val="000000"/>
                <w:lang w:val="es-CO" w:eastAsia="es-419"/>
              </w:rPr>
              <w:t>E</w:t>
            </w:r>
            <w:r w:rsidRPr="008A7258">
              <w:rPr>
                <w:rFonts w:ascii="Montserrat" w:eastAsia="Times New Roman" w:hAnsi="Montserrat" w:cs="Arial"/>
                <w:color w:val="000000"/>
                <w:lang w:eastAsia="es-419"/>
              </w:rPr>
              <w:t> </w:t>
            </w:r>
          </w:p>
        </w:tc>
        <w:tc>
          <w:tcPr>
            <w:tcW w:w="3781" w:type="dxa"/>
            <w:tcBorders>
              <w:top w:val="nil"/>
              <w:left w:val="nil"/>
              <w:bottom w:val="single" w:sz="6" w:space="0" w:color="auto"/>
              <w:right w:val="single" w:sz="6" w:space="0" w:color="auto"/>
            </w:tcBorders>
            <w:shd w:val="clear" w:color="auto" w:fill="auto"/>
            <w:vAlign w:val="center"/>
            <w:hideMark/>
          </w:tcPr>
          <w:p w14:paraId="1DC4CA15" w14:textId="40AECCCF" w:rsidR="00883251" w:rsidRPr="008A7258" w:rsidRDefault="00883251" w:rsidP="00F12A4E">
            <w:pPr>
              <w:spacing w:after="0" w:line="276" w:lineRule="auto"/>
              <w:jc w:val="both"/>
              <w:textAlignment w:val="baseline"/>
              <w:rPr>
                <w:rFonts w:ascii="Montserrat" w:eastAsia="Times New Roman" w:hAnsi="Montserrat" w:cs="Segoe UI"/>
                <w:lang w:eastAsia="es-419"/>
              </w:rPr>
            </w:pPr>
            <w:r w:rsidRPr="008A7258">
              <w:rPr>
                <w:rFonts w:ascii="Montserrat" w:eastAsia="Times New Roman" w:hAnsi="Montserrat" w:cs="Arial"/>
                <w:color w:val="000000"/>
                <w:lang w:val="es-CO" w:eastAsia="es-419"/>
              </w:rPr>
              <w:t>Nivel Extremo</w:t>
            </w:r>
            <w:r w:rsidR="00E4698F">
              <w:rPr>
                <w:rFonts w:ascii="Montserrat" w:eastAsia="Times New Roman" w:hAnsi="Montserrat" w:cs="Arial"/>
                <w:color w:val="000000"/>
                <w:lang w:val="es-CO" w:eastAsia="es-419"/>
              </w:rPr>
              <w:t>.</w:t>
            </w:r>
          </w:p>
        </w:tc>
        <w:tc>
          <w:tcPr>
            <w:tcW w:w="4394" w:type="dxa"/>
            <w:tcBorders>
              <w:top w:val="nil"/>
              <w:left w:val="nil"/>
              <w:bottom w:val="single" w:sz="6" w:space="0" w:color="auto"/>
              <w:right w:val="single" w:sz="6" w:space="0" w:color="auto"/>
            </w:tcBorders>
            <w:shd w:val="clear" w:color="auto" w:fill="auto"/>
            <w:vAlign w:val="center"/>
            <w:hideMark/>
          </w:tcPr>
          <w:p w14:paraId="21894E97" w14:textId="28260593" w:rsidR="00883251" w:rsidRPr="008A7258" w:rsidRDefault="00883251" w:rsidP="00F12A4E">
            <w:pPr>
              <w:spacing w:after="0" w:line="276" w:lineRule="auto"/>
              <w:jc w:val="both"/>
              <w:textAlignment w:val="baseline"/>
              <w:rPr>
                <w:rFonts w:ascii="Montserrat" w:eastAsia="Times New Roman" w:hAnsi="Montserrat" w:cs="Segoe UI"/>
                <w:lang w:eastAsia="es-419"/>
              </w:rPr>
            </w:pPr>
            <w:r>
              <w:rPr>
                <w:rFonts w:ascii="Montserrat" w:eastAsia="Times New Roman" w:hAnsi="Montserrat" w:cs="Arial"/>
                <w:color w:val="000000"/>
                <w:lang w:val="es-CO" w:eastAsia="es-419"/>
              </w:rPr>
              <w:t>Reducir</w:t>
            </w:r>
            <w:r w:rsidR="00F07A8E">
              <w:rPr>
                <w:rFonts w:ascii="Montserrat" w:eastAsia="Times New Roman" w:hAnsi="Montserrat" w:cs="Arial"/>
                <w:color w:val="000000"/>
                <w:lang w:val="es-CO" w:eastAsia="es-419"/>
              </w:rPr>
              <w:t xml:space="preserve"> (de forma prioritaria)</w:t>
            </w:r>
            <w:r>
              <w:rPr>
                <w:rFonts w:ascii="Montserrat" w:eastAsia="Times New Roman" w:hAnsi="Montserrat" w:cs="Arial"/>
                <w:color w:val="000000"/>
                <w:lang w:val="es-CO" w:eastAsia="es-419"/>
              </w:rPr>
              <w:t xml:space="preserve">, evitar, </w:t>
            </w:r>
            <w:r w:rsidRPr="00430FD8">
              <w:rPr>
                <w:rFonts w:ascii="Montserrat" w:eastAsia="Times New Roman" w:hAnsi="Montserrat" w:cs="Arial"/>
                <w:i/>
                <w:iCs/>
                <w:color w:val="000000"/>
                <w:lang w:val="es-CO" w:eastAsia="es-419"/>
              </w:rPr>
              <w:t>mitigar</w:t>
            </w:r>
            <w:r w:rsidR="00430FD8">
              <w:rPr>
                <w:rFonts w:ascii="Montserrat" w:eastAsia="Times New Roman" w:hAnsi="Montserrat" w:cs="Arial"/>
                <w:color w:val="000000"/>
                <w:lang w:val="es-CO" w:eastAsia="es-419"/>
              </w:rPr>
              <w:t>, compartir</w:t>
            </w:r>
            <w:r>
              <w:rPr>
                <w:rFonts w:ascii="Montserrat" w:eastAsia="Times New Roman" w:hAnsi="Montserrat" w:cs="Arial"/>
                <w:color w:val="000000"/>
                <w:lang w:val="es-CO" w:eastAsia="es-419"/>
              </w:rPr>
              <w:t xml:space="preserve"> o transferir el riesgo.</w:t>
            </w:r>
          </w:p>
        </w:tc>
      </w:tr>
    </w:tbl>
    <w:p w14:paraId="2B0ECC41" w14:textId="77777777" w:rsidR="00883251" w:rsidRPr="00430FD8" w:rsidRDefault="00883251" w:rsidP="00430FD8">
      <w:pPr>
        <w:spacing w:line="276" w:lineRule="auto"/>
        <w:jc w:val="both"/>
        <w:rPr>
          <w:rFonts w:ascii="Montserrat" w:hAnsi="Montserrat" w:cs="Times New Roman (Body CS)"/>
          <w:b/>
          <w:bCs/>
          <w:smallCaps/>
          <w:sz w:val="6"/>
          <w:szCs w:val="8"/>
        </w:rPr>
      </w:pPr>
    </w:p>
    <w:p w14:paraId="1674EB62" w14:textId="13DBC5C4" w:rsidR="00AB4618" w:rsidRPr="00430FD8" w:rsidRDefault="00AB4618" w:rsidP="00430FD8">
      <w:pPr>
        <w:spacing w:line="276" w:lineRule="auto"/>
        <w:ind w:firstLine="360"/>
        <w:jc w:val="both"/>
        <w:rPr>
          <w:rFonts w:ascii="Montserrat" w:hAnsi="Montserrat"/>
        </w:rPr>
      </w:pPr>
      <w:r>
        <w:rPr>
          <w:rFonts w:ascii="Montserrat" w:hAnsi="Montserrat"/>
        </w:rPr>
        <w:t xml:space="preserve">En cumplimiento del artículo 2.2.22.3.14 del Decreto Único Reglamentario 1083 de 2015, la Unidad Nacional de Protección publicará, a más tardar el 31 de enero de </w:t>
      </w:r>
      <w:r w:rsidRPr="00345B50">
        <w:rPr>
          <w:rFonts w:ascii="Montserrat" w:hAnsi="Montserrat"/>
        </w:rPr>
        <w:t xml:space="preserve">cada vigencia fiscal, un plan de tratamiento de riesgos de seguridad </w:t>
      </w:r>
      <w:r w:rsidR="001434D4" w:rsidRPr="00345B50">
        <w:rPr>
          <w:rFonts w:ascii="Montserrat" w:hAnsi="Montserrat"/>
        </w:rPr>
        <w:t xml:space="preserve">y privacidad </w:t>
      </w:r>
      <w:r w:rsidRPr="00345B50">
        <w:rPr>
          <w:rFonts w:ascii="Montserrat" w:hAnsi="Montserrat"/>
        </w:rPr>
        <w:t xml:space="preserve">de la información; de acuerdo con la metodología, formatos y directrices definidos en el </w:t>
      </w:r>
      <w:r w:rsidRPr="00345B50">
        <w:rPr>
          <w:rFonts w:ascii="Montserrat" w:hAnsi="Montserrat"/>
          <w:i/>
          <w:iCs/>
        </w:rPr>
        <w:t xml:space="preserve">Documento Maestro del Modelo de Seguridad y Privacidad de la Información </w:t>
      </w:r>
      <w:r w:rsidRPr="00345B50">
        <w:rPr>
          <w:rFonts w:ascii="Montserrat" w:hAnsi="Montserrat"/>
        </w:rPr>
        <w:t xml:space="preserve">(2021), la </w:t>
      </w:r>
      <w:r w:rsidRPr="00345B50">
        <w:rPr>
          <w:rFonts w:ascii="Montserrat" w:hAnsi="Montserrat"/>
          <w:i/>
          <w:iCs/>
        </w:rPr>
        <w:t>Guía de Identificación y Valoración de Riesgos de Seguridad de la Información</w:t>
      </w:r>
      <w:r w:rsidRPr="00345B50">
        <w:rPr>
          <w:rFonts w:ascii="Montserrat" w:hAnsi="Montserrat"/>
        </w:rPr>
        <w:t xml:space="preserve"> (GTE-GU-04), el </w:t>
      </w:r>
      <w:r w:rsidRPr="00345B50">
        <w:rPr>
          <w:rFonts w:ascii="Montserrat" w:hAnsi="Montserrat"/>
          <w:i/>
          <w:iCs/>
        </w:rPr>
        <w:t xml:space="preserve">Manual Integral de Gestión de Riesgos </w:t>
      </w:r>
      <w:r w:rsidRPr="00345B50">
        <w:rPr>
          <w:rFonts w:ascii="Montserrat" w:hAnsi="Montserrat"/>
        </w:rPr>
        <w:t>(GIN</w:t>
      </w:r>
      <w:r>
        <w:rPr>
          <w:rFonts w:ascii="Montserrat" w:hAnsi="Montserrat"/>
        </w:rPr>
        <w:t>-MA-02)</w:t>
      </w:r>
      <w:r w:rsidR="00E4698F">
        <w:rPr>
          <w:rFonts w:ascii="Montserrat" w:hAnsi="Montserrat"/>
        </w:rPr>
        <w:t xml:space="preserve"> y en</w:t>
      </w:r>
      <w:r>
        <w:rPr>
          <w:rFonts w:ascii="Montserrat" w:hAnsi="Montserrat"/>
        </w:rPr>
        <w:t xml:space="preserve"> el </w:t>
      </w:r>
      <w:r w:rsidRPr="00430FD8">
        <w:rPr>
          <w:rFonts w:ascii="Montserrat" w:hAnsi="Montserrat"/>
          <w:i/>
          <w:iCs/>
        </w:rPr>
        <w:t>Plan de Seguridad y Privacidad de la Información</w:t>
      </w:r>
      <w:r>
        <w:rPr>
          <w:rFonts w:ascii="Montserrat" w:hAnsi="Montserrat"/>
        </w:rPr>
        <w:t xml:space="preserve"> (GTE-PL-02</w:t>
      </w:r>
      <w:r w:rsidR="00E4698F">
        <w:rPr>
          <w:rFonts w:ascii="Montserrat" w:hAnsi="Montserrat"/>
        </w:rPr>
        <w:t>).</w:t>
      </w:r>
    </w:p>
    <w:p w14:paraId="3EFEF829" w14:textId="152E88E6" w:rsidR="008741C6" w:rsidRPr="00224267" w:rsidRDefault="00430FD8" w:rsidP="00FE23D0">
      <w:pPr>
        <w:pStyle w:val="Prrafodelista"/>
        <w:numPr>
          <w:ilvl w:val="2"/>
          <w:numId w:val="11"/>
        </w:numPr>
        <w:spacing w:line="276" w:lineRule="auto"/>
        <w:rPr>
          <w:rFonts w:ascii="Montserrat" w:hAnsi="Montserrat" w:cs="Times New Roman (Body CS)"/>
          <w:smallCaps/>
        </w:rPr>
      </w:pPr>
      <w:r w:rsidRPr="00224267">
        <w:rPr>
          <w:rFonts w:ascii="Montserrat" w:hAnsi="Montserrat" w:cs="Times New Roman (Body CS)"/>
          <w:smallCaps/>
        </w:rPr>
        <w:t>Materialización</w:t>
      </w:r>
    </w:p>
    <w:p w14:paraId="50B11809" w14:textId="70E98529" w:rsidR="009A02FB" w:rsidRPr="006B4E03" w:rsidRDefault="00430FD8" w:rsidP="00F12A4E">
      <w:pPr>
        <w:spacing w:line="276" w:lineRule="auto"/>
        <w:ind w:firstLine="360"/>
        <w:jc w:val="both"/>
        <w:rPr>
          <w:rFonts w:ascii="Montserrat" w:hAnsi="Montserrat"/>
        </w:rPr>
      </w:pPr>
      <w:r>
        <w:rPr>
          <w:rFonts w:ascii="Montserrat" w:hAnsi="Montserrat"/>
        </w:rPr>
        <w:t>Ante la materialización de riesgos identificados</w:t>
      </w:r>
      <w:r w:rsidR="008741C6">
        <w:rPr>
          <w:rFonts w:ascii="Montserrat" w:hAnsi="Montserrat"/>
        </w:rPr>
        <w:t xml:space="preserve"> en </w:t>
      </w:r>
      <w:r>
        <w:rPr>
          <w:rFonts w:ascii="Montserrat" w:hAnsi="Montserrat"/>
        </w:rPr>
        <w:t>los</w:t>
      </w:r>
      <w:r w:rsidR="008741C6">
        <w:rPr>
          <w:rFonts w:ascii="Montserrat" w:hAnsi="Montserrat"/>
        </w:rPr>
        <w:t xml:space="preserve"> mapa</w:t>
      </w:r>
      <w:r>
        <w:rPr>
          <w:rFonts w:ascii="Montserrat" w:hAnsi="Montserrat"/>
        </w:rPr>
        <w:t>s</w:t>
      </w:r>
      <w:r w:rsidR="008741C6">
        <w:rPr>
          <w:rFonts w:ascii="Montserrat" w:hAnsi="Montserrat"/>
        </w:rPr>
        <w:t xml:space="preserve"> </w:t>
      </w:r>
      <w:r>
        <w:rPr>
          <w:rFonts w:ascii="Montserrat" w:hAnsi="Montserrat"/>
        </w:rPr>
        <w:t xml:space="preserve">integrales de </w:t>
      </w:r>
      <w:r w:rsidR="008741C6">
        <w:rPr>
          <w:rFonts w:ascii="Montserrat" w:hAnsi="Montserrat"/>
        </w:rPr>
        <w:t>riesgos</w:t>
      </w:r>
      <w:r>
        <w:rPr>
          <w:rFonts w:ascii="Montserrat" w:hAnsi="Montserrat"/>
        </w:rPr>
        <w:t xml:space="preserve"> de la Entidad</w:t>
      </w:r>
      <w:r w:rsidR="008741C6">
        <w:rPr>
          <w:rFonts w:ascii="Montserrat" w:hAnsi="Montserrat"/>
        </w:rPr>
        <w:t xml:space="preserve">, </w:t>
      </w:r>
      <w:r>
        <w:rPr>
          <w:rFonts w:ascii="Montserrat" w:hAnsi="Montserrat"/>
        </w:rPr>
        <w:t xml:space="preserve">los servidores públicos, contratistas o colaboradores responsables implementarán </w:t>
      </w:r>
      <w:r w:rsidR="008741C6">
        <w:rPr>
          <w:rFonts w:ascii="Montserrat" w:hAnsi="Montserrat"/>
        </w:rPr>
        <w:t xml:space="preserve">las acciones previstas en el Manual de Gestión Integral de Riesgos de la </w:t>
      </w:r>
      <w:r>
        <w:rPr>
          <w:rFonts w:ascii="Montserrat" w:hAnsi="Montserrat"/>
        </w:rPr>
        <w:t xml:space="preserve">Entidad </w:t>
      </w:r>
      <w:r w:rsidR="008741C6">
        <w:rPr>
          <w:rFonts w:ascii="Montserrat" w:hAnsi="Montserrat"/>
        </w:rPr>
        <w:t>(GIN-MA-03)</w:t>
      </w:r>
      <w:r>
        <w:rPr>
          <w:rFonts w:ascii="Montserrat" w:hAnsi="Montserrat"/>
        </w:rPr>
        <w:t xml:space="preserve"> o el documento que haga sus veces</w:t>
      </w:r>
      <w:r w:rsidR="008741C6">
        <w:rPr>
          <w:rFonts w:ascii="Montserrat" w:hAnsi="Montserrat"/>
        </w:rPr>
        <w:t xml:space="preserve"> </w:t>
      </w:r>
      <w:r w:rsidR="00345B50">
        <w:rPr>
          <w:rFonts w:ascii="Montserrat" w:hAnsi="Montserrat"/>
        </w:rPr>
        <w:t>y tendrán</w:t>
      </w:r>
      <w:r w:rsidR="008741C6">
        <w:rPr>
          <w:rFonts w:ascii="Montserrat" w:hAnsi="Montserrat"/>
        </w:rPr>
        <w:t xml:space="preserve"> en cuenta los siguientes lineamientos, según la </w:t>
      </w:r>
      <w:r>
        <w:rPr>
          <w:rFonts w:ascii="Montserrat" w:hAnsi="Montserrat"/>
        </w:rPr>
        <w:t>clasificación</w:t>
      </w:r>
      <w:r w:rsidR="008741C6">
        <w:rPr>
          <w:rFonts w:ascii="Montserrat" w:hAnsi="Montserrat"/>
        </w:rPr>
        <w:t xml:space="preserve"> del riesgo:</w:t>
      </w:r>
    </w:p>
    <w:p w14:paraId="6F873D11" w14:textId="0575158C" w:rsidR="008D45C2" w:rsidRPr="008741C6" w:rsidRDefault="00430FD8" w:rsidP="00FE23D0">
      <w:pPr>
        <w:pStyle w:val="Prrafodelista"/>
        <w:numPr>
          <w:ilvl w:val="3"/>
          <w:numId w:val="11"/>
        </w:numPr>
        <w:spacing w:line="276" w:lineRule="auto"/>
        <w:jc w:val="both"/>
        <w:rPr>
          <w:rFonts w:ascii="Montserrat" w:hAnsi="Montserrat"/>
        </w:rPr>
      </w:pPr>
      <w:r>
        <w:rPr>
          <w:rFonts w:ascii="Montserrat" w:hAnsi="Montserrat" w:cs="Times New Roman (Body CS)"/>
          <w:smallCaps/>
        </w:rPr>
        <w:t>Materialización de riesgos de corrupción</w:t>
      </w:r>
    </w:p>
    <w:p w14:paraId="31FD8EFD" w14:textId="5047C902" w:rsidR="00B70697" w:rsidRDefault="008741C6" w:rsidP="00F12A4E">
      <w:pPr>
        <w:spacing w:line="276" w:lineRule="auto"/>
        <w:ind w:firstLine="360"/>
        <w:jc w:val="both"/>
        <w:rPr>
          <w:rFonts w:ascii="Montserrat" w:hAnsi="Montserrat"/>
        </w:rPr>
      </w:pPr>
      <w:r>
        <w:rPr>
          <w:rFonts w:ascii="Montserrat" w:hAnsi="Montserrat"/>
        </w:rPr>
        <w:t>Ante la materialización de riesgos de corrupción, procederán las siguientes acciones:</w:t>
      </w:r>
    </w:p>
    <w:p w14:paraId="60EBFFD8" w14:textId="4CDB9F66" w:rsidR="008741C6" w:rsidRDefault="008741C6" w:rsidP="00FE23D0">
      <w:pPr>
        <w:pStyle w:val="Prrafodelista"/>
        <w:numPr>
          <w:ilvl w:val="0"/>
          <w:numId w:val="1"/>
        </w:numPr>
        <w:spacing w:line="276" w:lineRule="auto"/>
        <w:jc w:val="both"/>
        <w:rPr>
          <w:rFonts w:ascii="Montserrat" w:hAnsi="Montserrat"/>
        </w:rPr>
      </w:pPr>
      <w:r>
        <w:rPr>
          <w:rFonts w:ascii="Montserrat" w:hAnsi="Montserrat"/>
        </w:rPr>
        <w:t xml:space="preserve">La Primera Línea de Defensa reportará la materialización del riesgo </w:t>
      </w:r>
      <w:r w:rsidR="00F12A4E">
        <w:rPr>
          <w:rFonts w:ascii="Montserrat" w:hAnsi="Montserrat"/>
        </w:rPr>
        <w:t xml:space="preserve">de corrupción </w:t>
      </w:r>
      <w:r>
        <w:rPr>
          <w:rFonts w:ascii="Montserrat" w:hAnsi="Montserrat"/>
        </w:rPr>
        <w:t xml:space="preserve">a la Alta Dirección, </w:t>
      </w:r>
      <w:r w:rsidR="00F12A4E">
        <w:rPr>
          <w:rFonts w:ascii="Montserrat" w:hAnsi="Montserrat"/>
        </w:rPr>
        <w:t xml:space="preserve">a </w:t>
      </w:r>
      <w:r>
        <w:rPr>
          <w:rFonts w:ascii="Montserrat" w:hAnsi="Montserrat"/>
        </w:rPr>
        <w:t xml:space="preserve">la Oficina Asesora de Planeación </w:t>
      </w:r>
      <w:r w:rsidR="00345B50">
        <w:rPr>
          <w:rFonts w:ascii="Montserrat" w:hAnsi="Montserrat"/>
        </w:rPr>
        <w:t>e Información</w:t>
      </w:r>
      <w:r w:rsidR="00F12A4E">
        <w:rPr>
          <w:rFonts w:ascii="Montserrat" w:hAnsi="Montserrat"/>
        </w:rPr>
        <w:t xml:space="preserve"> y a</w:t>
      </w:r>
      <w:r>
        <w:rPr>
          <w:rFonts w:ascii="Montserrat" w:hAnsi="Montserrat"/>
        </w:rPr>
        <w:t xml:space="preserve"> la Oficina de Control Interno</w:t>
      </w:r>
      <w:r w:rsidR="00F12A4E">
        <w:rPr>
          <w:rFonts w:ascii="Montserrat" w:hAnsi="Montserrat"/>
        </w:rPr>
        <w:t xml:space="preserve">; </w:t>
      </w:r>
      <w:r>
        <w:rPr>
          <w:rFonts w:ascii="Montserrat" w:hAnsi="Montserrat"/>
        </w:rPr>
        <w:t xml:space="preserve">y anexará el informe de los hechos y </w:t>
      </w:r>
      <w:r w:rsidR="00F12A4E">
        <w:rPr>
          <w:rFonts w:ascii="Montserrat" w:hAnsi="Montserrat"/>
        </w:rPr>
        <w:t xml:space="preserve">los </w:t>
      </w:r>
      <w:r>
        <w:rPr>
          <w:rFonts w:ascii="Montserrat" w:hAnsi="Montserrat"/>
        </w:rPr>
        <w:t>soportes del presunto evento.</w:t>
      </w:r>
    </w:p>
    <w:p w14:paraId="494DB982" w14:textId="6E9501DD" w:rsidR="008741C6" w:rsidRDefault="008741C6" w:rsidP="00FE23D0">
      <w:pPr>
        <w:pStyle w:val="Prrafodelista"/>
        <w:numPr>
          <w:ilvl w:val="0"/>
          <w:numId w:val="1"/>
        </w:numPr>
        <w:spacing w:line="276" w:lineRule="auto"/>
        <w:jc w:val="both"/>
        <w:rPr>
          <w:rFonts w:ascii="Montserrat" w:hAnsi="Montserrat"/>
        </w:rPr>
      </w:pPr>
      <w:r w:rsidRPr="008741C6">
        <w:rPr>
          <w:rFonts w:ascii="Montserrat" w:hAnsi="Montserrat"/>
        </w:rPr>
        <w:t xml:space="preserve">La </w:t>
      </w:r>
      <w:r w:rsidR="00F12A4E">
        <w:rPr>
          <w:rFonts w:ascii="Montserrat" w:hAnsi="Montserrat"/>
        </w:rPr>
        <w:t>P</w:t>
      </w:r>
      <w:r w:rsidRPr="008741C6">
        <w:rPr>
          <w:rFonts w:ascii="Montserrat" w:hAnsi="Montserrat"/>
        </w:rPr>
        <w:t xml:space="preserve">rimera </w:t>
      </w:r>
      <w:r w:rsidR="00F12A4E">
        <w:rPr>
          <w:rFonts w:ascii="Montserrat" w:hAnsi="Montserrat"/>
        </w:rPr>
        <w:t>L</w:t>
      </w:r>
      <w:r w:rsidRPr="008741C6">
        <w:rPr>
          <w:rFonts w:ascii="Montserrat" w:hAnsi="Montserrat"/>
        </w:rPr>
        <w:t xml:space="preserve">ínea de </w:t>
      </w:r>
      <w:r w:rsidR="00F12A4E">
        <w:rPr>
          <w:rFonts w:ascii="Montserrat" w:hAnsi="Montserrat"/>
        </w:rPr>
        <w:t>D</w:t>
      </w:r>
      <w:r w:rsidRPr="008741C6">
        <w:rPr>
          <w:rFonts w:ascii="Montserrat" w:hAnsi="Montserrat"/>
        </w:rPr>
        <w:t xml:space="preserve">efensa pondrá en conocimiento de la Oficina de Control Interno Disciplinario la ocurrencia del </w:t>
      </w:r>
      <w:r w:rsidR="00F12A4E">
        <w:rPr>
          <w:rFonts w:ascii="Montserrat" w:hAnsi="Montserrat"/>
        </w:rPr>
        <w:t xml:space="preserve">presunto </w:t>
      </w:r>
      <w:r w:rsidRPr="008741C6">
        <w:rPr>
          <w:rFonts w:ascii="Montserrat" w:hAnsi="Montserrat"/>
        </w:rPr>
        <w:t>hecho de corrupción</w:t>
      </w:r>
      <w:r w:rsidR="00F12A4E">
        <w:rPr>
          <w:rFonts w:ascii="Montserrat" w:hAnsi="Montserrat"/>
        </w:rPr>
        <w:t>.</w:t>
      </w:r>
    </w:p>
    <w:p w14:paraId="1E25BD97" w14:textId="0DA1ADC3" w:rsidR="008741C6" w:rsidRDefault="008741C6" w:rsidP="00FE23D0">
      <w:pPr>
        <w:pStyle w:val="Prrafodelista"/>
        <w:numPr>
          <w:ilvl w:val="0"/>
          <w:numId w:val="1"/>
        </w:numPr>
        <w:spacing w:line="276" w:lineRule="auto"/>
        <w:jc w:val="both"/>
        <w:rPr>
          <w:rFonts w:ascii="Montserrat" w:hAnsi="Montserrat"/>
        </w:rPr>
      </w:pPr>
      <w:r w:rsidRPr="008741C6">
        <w:rPr>
          <w:rFonts w:ascii="Montserrat" w:hAnsi="Montserrat"/>
        </w:rPr>
        <w:t xml:space="preserve">La Línea Estratégica </w:t>
      </w:r>
      <w:r w:rsidR="00F12A4E">
        <w:rPr>
          <w:rFonts w:ascii="Montserrat" w:hAnsi="Montserrat"/>
        </w:rPr>
        <w:t xml:space="preserve">informará a </w:t>
      </w:r>
      <w:r w:rsidRPr="008741C6">
        <w:rPr>
          <w:rFonts w:ascii="Montserrat" w:hAnsi="Montserrat"/>
        </w:rPr>
        <w:t>las autoridades competentes (Fiscalía</w:t>
      </w:r>
      <w:r w:rsidR="00F12A4E">
        <w:rPr>
          <w:rFonts w:ascii="Montserrat" w:hAnsi="Montserrat"/>
        </w:rPr>
        <w:t xml:space="preserve"> General de la Nación</w:t>
      </w:r>
      <w:r w:rsidRPr="008741C6">
        <w:rPr>
          <w:rFonts w:ascii="Montserrat" w:hAnsi="Montserrat"/>
        </w:rPr>
        <w:t>, Contraloría</w:t>
      </w:r>
      <w:r w:rsidR="00F12A4E">
        <w:rPr>
          <w:rFonts w:ascii="Montserrat" w:hAnsi="Montserrat"/>
        </w:rPr>
        <w:t xml:space="preserve"> General de la República o</w:t>
      </w:r>
      <w:r w:rsidRPr="008741C6">
        <w:rPr>
          <w:rFonts w:ascii="Montserrat" w:hAnsi="Montserrat"/>
        </w:rPr>
        <w:t xml:space="preserve"> Procuraduría</w:t>
      </w:r>
      <w:r w:rsidR="00F12A4E">
        <w:rPr>
          <w:rFonts w:ascii="Montserrat" w:hAnsi="Montserrat"/>
        </w:rPr>
        <w:t xml:space="preserve"> General de la Nación</w:t>
      </w:r>
      <w:r w:rsidR="00430FD8">
        <w:rPr>
          <w:rFonts w:ascii="Montserrat" w:hAnsi="Montserrat"/>
        </w:rPr>
        <w:t xml:space="preserve">, </w:t>
      </w:r>
      <w:r w:rsidR="00345B50">
        <w:rPr>
          <w:rFonts w:ascii="Montserrat" w:hAnsi="Montserrat"/>
        </w:rPr>
        <w:t>entre</w:t>
      </w:r>
      <w:r w:rsidR="00430FD8">
        <w:rPr>
          <w:rFonts w:ascii="Montserrat" w:hAnsi="Montserrat"/>
        </w:rPr>
        <w:t xml:space="preserve"> otros</w:t>
      </w:r>
      <w:r w:rsidRPr="008741C6">
        <w:rPr>
          <w:rFonts w:ascii="Montserrat" w:hAnsi="Montserrat"/>
        </w:rPr>
        <w:t xml:space="preserve">) </w:t>
      </w:r>
      <w:r w:rsidR="00F12A4E">
        <w:rPr>
          <w:rFonts w:ascii="Montserrat" w:hAnsi="Montserrat"/>
        </w:rPr>
        <w:t>de</w:t>
      </w:r>
      <w:r w:rsidRPr="008741C6">
        <w:rPr>
          <w:rFonts w:ascii="Montserrat" w:hAnsi="Montserrat"/>
        </w:rPr>
        <w:t xml:space="preserve"> la ocurrencia del </w:t>
      </w:r>
      <w:r w:rsidR="00F12A4E">
        <w:rPr>
          <w:rFonts w:ascii="Montserrat" w:hAnsi="Montserrat"/>
        </w:rPr>
        <w:t xml:space="preserve">presunto </w:t>
      </w:r>
      <w:r w:rsidRPr="008741C6">
        <w:rPr>
          <w:rFonts w:ascii="Montserrat" w:hAnsi="Montserrat"/>
        </w:rPr>
        <w:t>hecho de corrupción</w:t>
      </w:r>
      <w:r w:rsidR="00F12A4E">
        <w:rPr>
          <w:rFonts w:ascii="Montserrat" w:hAnsi="Montserrat"/>
        </w:rPr>
        <w:t>.</w:t>
      </w:r>
    </w:p>
    <w:p w14:paraId="79F98992" w14:textId="1139FBA5" w:rsidR="008741C6" w:rsidRPr="00430FD8" w:rsidRDefault="008741C6" w:rsidP="00FE23D0">
      <w:pPr>
        <w:pStyle w:val="Prrafodelista"/>
        <w:numPr>
          <w:ilvl w:val="0"/>
          <w:numId w:val="1"/>
        </w:numPr>
        <w:spacing w:line="276" w:lineRule="auto"/>
        <w:jc w:val="both"/>
        <w:rPr>
          <w:rFonts w:ascii="Montserrat" w:hAnsi="Montserrat"/>
        </w:rPr>
      </w:pPr>
      <w:r w:rsidRPr="0073504B">
        <w:rPr>
          <w:rFonts w:ascii="Montserrat" w:hAnsi="Montserrat"/>
        </w:rPr>
        <w:t>Revis</w:t>
      </w:r>
      <w:r w:rsidR="00430FD8">
        <w:rPr>
          <w:rFonts w:ascii="Montserrat" w:hAnsi="Montserrat"/>
        </w:rPr>
        <w:t>ión</w:t>
      </w:r>
      <w:r w:rsidRPr="0073504B">
        <w:rPr>
          <w:rFonts w:ascii="Montserrat" w:hAnsi="Montserrat"/>
        </w:rPr>
        <w:t xml:space="preserve"> y actualiza</w:t>
      </w:r>
      <w:r w:rsidR="00430FD8">
        <w:rPr>
          <w:rFonts w:ascii="Montserrat" w:hAnsi="Montserrat"/>
        </w:rPr>
        <w:t>ción d</w:t>
      </w:r>
      <w:r w:rsidRPr="0073504B">
        <w:rPr>
          <w:rFonts w:ascii="Montserrat" w:hAnsi="Montserrat"/>
        </w:rPr>
        <w:t>e</w:t>
      </w:r>
      <w:r w:rsidR="00430FD8">
        <w:rPr>
          <w:rFonts w:ascii="Montserrat" w:hAnsi="Montserrat"/>
        </w:rPr>
        <w:t xml:space="preserve"> los</w:t>
      </w:r>
      <w:r w:rsidRPr="0073504B">
        <w:rPr>
          <w:rFonts w:ascii="Montserrat" w:hAnsi="Montserrat"/>
        </w:rPr>
        <w:t xml:space="preserve"> mapa</w:t>
      </w:r>
      <w:r w:rsidR="00430FD8">
        <w:rPr>
          <w:rFonts w:ascii="Montserrat" w:hAnsi="Montserrat"/>
        </w:rPr>
        <w:t>s</w:t>
      </w:r>
      <w:r w:rsidRPr="0073504B">
        <w:rPr>
          <w:rFonts w:ascii="Montserrat" w:hAnsi="Montserrat"/>
        </w:rPr>
        <w:t xml:space="preserve"> integral</w:t>
      </w:r>
      <w:r w:rsidR="00430FD8">
        <w:rPr>
          <w:rFonts w:ascii="Montserrat" w:hAnsi="Montserrat"/>
        </w:rPr>
        <w:t>es</w:t>
      </w:r>
      <w:r w:rsidRPr="0073504B">
        <w:rPr>
          <w:rFonts w:ascii="Montserrat" w:hAnsi="Montserrat"/>
        </w:rPr>
        <w:t xml:space="preserve"> de riesgos, </w:t>
      </w:r>
      <w:r w:rsidR="00F12A4E">
        <w:rPr>
          <w:rFonts w:ascii="Montserrat" w:hAnsi="Montserrat"/>
        </w:rPr>
        <w:t>con énfasis en</w:t>
      </w:r>
      <w:r w:rsidRPr="0073504B">
        <w:rPr>
          <w:rFonts w:ascii="Montserrat" w:hAnsi="Montserrat"/>
        </w:rPr>
        <w:t xml:space="preserve"> las causas y controles </w:t>
      </w:r>
      <w:r w:rsidR="00F12A4E">
        <w:rPr>
          <w:rFonts w:ascii="Montserrat" w:hAnsi="Montserrat"/>
        </w:rPr>
        <w:t>del</w:t>
      </w:r>
      <w:r w:rsidRPr="0073504B">
        <w:rPr>
          <w:rFonts w:ascii="Montserrat" w:hAnsi="Montserrat"/>
        </w:rPr>
        <w:t xml:space="preserve"> riesgo materializado</w:t>
      </w:r>
      <w:r w:rsidR="00F12A4E">
        <w:rPr>
          <w:rFonts w:ascii="Montserrat" w:hAnsi="Montserrat"/>
        </w:rPr>
        <w:t>.</w:t>
      </w:r>
      <w:r w:rsidRPr="0073504B">
        <w:rPr>
          <w:rFonts w:ascii="Montserrat" w:hAnsi="Montserrat"/>
        </w:rPr>
        <w:t xml:space="preserve"> </w:t>
      </w:r>
      <w:r w:rsidR="00F12A4E">
        <w:rPr>
          <w:rFonts w:ascii="Montserrat" w:hAnsi="Montserrat"/>
        </w:rPr>
        <w:t xml:space="preserve">En caso de que el riesgo de corrupción no se haya identificado previamente, se </w:t>
      </w:r>
      <w:r w:rsidR="00430FD8">
        <w:rPr>
          <w:rFonts w:ascii="Montserrat" w:hAnsi="Montserrat"/>
        </w:rPr>
        <w:t>garantizará su inclusión</w:t>
      </w:r>
      <w:r w:rsidR="00F12A4E">
        <w:rPr>
          <w:rFonts w:ascii="Montserrat" w:hAnsi="Montserrat"/>
        </w:rPr>
        <w:t xml:space="preserve"> en el mapa </w:t>
      </w:r>
      <w:r w:rsidRPr="00430FD8">
        <w:rPr>
          <w:rFonts w:ascii="Montserrat" w:hAnsi="Montserrat"/>
        </w:rPr>
        <w:t>integral</w:t>
      </w:r>
      <w:r w:rsidR="00F12A4E" w:rsidRPr="00430FD8">
        <w:rPr>
          <w:rFonts w:ascii="Montserrat" w:hAnsi="Montserrat"/>
        </w:rPr>
        <w:t xml:space="preserve"> de riesgos</w:t>
      </w:r>
      <w:r w:rsidR="00430FD8">
        <w:rPr>
          <w:rFonts w:ascii="Montserrat" w:hAnsi="Montserrat"/>
        </w:rPr>
        <w:t xml:space="preserve"> correspondiente, </w:t>
      </w:r>
      <w:r w:rsidRPr="00430FD8">
        <w:rPr>
          <w:rFonts w:ascii="Montserrat" w:hAnsi="Montserrat"/>
        </w:rPr>
        <w:t xml:space="preserve">en un plazo </w:t>
      </w:r>
      <w:r w:rsidR="00F12A4E" w:rsidRPr="00430FD8">
        <w:rPr>
          <w:rFonts w:ascii="Montserrat" w:hAnsi="Montserrat"/>
        </w:rPr>
        <w:t>máximo de siete (0</w:t>
      </w:r>
      <w:r w:rsidRPr="00430FD8">
        <w:rPr>
          <w:rFonts w:ascii="Montserrat" w:hAnsi="Montserrat"/>
        </w:rPr>
        <w:t>7</w:t>
      </w:r>
      <w:r w:rsidR="00F12A4E" w:rsidRPr="00430FD8">
        <w:rPr>
          <w:rFonts w:ascii="Montserrat" w:hAnsi="Montserrat"/>
        </w:rPr>
        <w:t>)</w:t>
      </w:r>
      <w:r w:rsidRPr="00430FD8">
        <w:rPr>
          <w:rFonts w:ascii="Montserrat" w:hAnsi="Montserrat"/>
        </w:rPr>
        <w:t xml:space="preserve"> días hábiles</w:t>
      </w:r>
      <w:r w:rsidR="00F12A4E" w:rsidRPr="00430FD8">
        <w:rPr>
          <w:rFonts w:ascii="Montserrat" w:hAnsi="Montserrat"/>
        </w:rPr>
        <w:t>, contados a partir de la materialización del riesgo</w:t>
      </w:r>
      <w:r w:rsidRPr="00430FD8">
        <w:rPr>
          <w:rFonts w:ascii="Montserrat" w:hAnsi="Montserrat"/>
        </w:rPr>
        <w:t>.</w:t>
      </w:r>
    </w:p>
    <w:p w14:paraId="6EE201F1" w14:textId="7DEB90F2" w:rsidR="008741C6" w:rsidRPr="00430FD8" w:rsidRDefault="00430FD8" w:rsidP="00FE23D0">
      <w:pPr>
        <w:pStyle w:val="Prrafodelista"/>
        <w:numPr>
          <w:ilvl w:val="0"/>
          <w:numId w:val="1"/>
        </w:numPr>
        <w:spacing w:line="276" w:lineRule="auto"/>
        <w:jc w:val="both"/>
        <w:rPr>
          <w:rFonts w:ascii="Montserrat" w:hAnsi="Montserrat"/>
        </w:rPr>
      </w:pPr>
      <w:r w:rsidRPr="00430FD8">
        <w:rPr>
          <w:rFonts w:ascii="Montserrat" w:hAnsi="Montserrat"/>
        </w:rPr>
        <w:t>Formulación e</w:t>
      </w:r>
      <w:r w:rsidR="008741C6" w:rsidRPr="00430FD8">
        <w:rPr>
          <w:rFonts w:ascii="Montserrat" w:hAnsi="Montserrat"/>
        </w:rPr>
        <w:t xml:space="preserve"> </w:t>
      </w:r>
      <w:r w:rsidR="00224267">
        <w:rPr>
          <w:rFonts w:ascii="Montserrat" w:hAnsi="Montserrat"/>
        </w:rPr>
        <w:t>implementación</w:t>
      </w:r>
      <w:r w:rsidR="008741C6" w:rsidRPr="00430FD8">
        <w:rPr>
          <w:rFonts w:ascii="Montserrat" w:hAnsi="Montserrat"/>
        </w:rPr>
        <w:t xml:space="preserve"> </w:t>
      </w:r>
      <w:r>
        <w:rPr>
          <w:rFonts w:ascii="Montserrat" w:hAnsi="Montserrat"/>
        </w:rPr>
        <w:t>de los</w:t>
      </w:r>
      <w:r w:rsidR="008741C6" w:rsidRPr="00430FD8">
        <w:rPr>
          <w:rFonts w:ascii="Montserrat" w:hAnsi="Montserrat"/>
        </w:rPr>
        <w:t xml:space="preserve"> planes de acción</w:t>
      </w:r>
      <w:r w:rsidR="00F12A4E" w:rsidRPr="00430FD8">
        <w:rPr>
          <w:rFonts w:ascii="Montserrat" w:hAnsi="Montserrat"/>
        </w:rPr>
        <w:t xml:space="preserve"> correspondientes a </w:t>
      </w:r>
      <w:r w:rsidR="008741C6" w:rsidRPr="00430FD8">
        <w:rPr>
          <w:rFonts w:ascii="Montserrat" w:hAnsi="Montserrat"/>
        </w:rPr>
        <w:t>cada riesgo materializado.</w:t>
      </w:r>
    </w:p>
    <w:p w14:paraId="157F4D46" w14:textId="77777777" w:rsidR="00F07A8E" w:rsidRDefault="00430FD8" w:rsidP="00FE23D0">
      <w:pPr>
        <w:pStyle w:val="Prrafodelista"/>
        <w:numPr>
          <w:ilvl w:val="0"/>
          <w:numId w:val="1"/>
        </w:numPr>
        <w:spacing w:line="276" w:lineRule="auto"/>
        <w:jc w:val="both"/>
        <w:rPr>
          <w:rFonts w:ascii="Montserrat" w:hAnsi="Montserrat"/>
        </w:rPr>
      </w:pPr>
      <w:r>
        <w:rPr>
          <w:rFonts w:ascii="Montserrat" w:hAnsi="Montserrat"/>
        </w:rPr>
        <w:t>S</w:t>
      </w:r>
      <w:r w:rsidR="008741C6" w:rsidRPr="008741C6">
        <w:rPr>
          <w:rFonts w:ascii="Montserrat" w:hAnsi="Montserrat"/>
        </w:rPr>
        <w:t xml:space="preserve">eguimiento </w:t>
      </w:r>
      <w:r>
        <w:rPr>
          <w:rFonts w:ascii="Montserrat" w:hAnsi="Montserrat"/>
        </w:rPr>
        <w:t>y evaluación de</w:t>
      </w:r>
      <w:r w:rsidR="008741C6" w:rsidRPr="008741C6">
        <w:rPr>
          <w:rFonts w:ascii="Montserrat" w:hAnsi="Montserrat"/>
        </w:rPr>
        <w:t xml:space="preserve"> los planes de </w:t>
      </w:r>
      <w:r>
        <w:rPr>
          <w:rFonts w:ascii="Montserrat" w:hAnsi="Montserrat"/>
        </w:rPr>
        <w:t>tratamiento de riesgos de corrupción</w:t>
      </w:r>
      <w:r w:rsidR="008741C6" w:rsidRPr="008741C6">
        <w:rPr>
          <w:rFonts w:ascii="Montserrat" w:hAnsi="Montserrat"/>
        </w:rPr>
        <w:t>.</w:t>
      </w:r>
    </w:p>
    <w:p w14:paraId="5E6610EC" w14:textId="29B996D9" w:rsidR="005C5CE4" w:rsidRPr="00F07A8E" w:rsidRDefault="008741C6" w:rsidP="00FE23D0">
      <w:pPr>
        <w:pStyle w:val="Prrafodelista"/>
        <w:numPr>
          <w:ilvl w:val="0"/>
          <w:numId w:val="1"/>
        </w:numPr>
        <w:spacing w:line="276" w:lineRule="auto"/>
        <w:jc w:val="both"/>
        <w:rPr>
          <w:rFonts w:ascii="Montserrat" w:hAnsi="Montserrat"/>
        </w:rPr>
      </w:pPr>
      <w:r w:rsidRPr="00F07A8E">
        <w:rPr>
          <w:rFonts w:ascii="Montserrat" w:hAnsi="Montserrat"/>
        </w:rPr>
        <w:t xml:space="preserve">Los riesgos </w:t>
      </w:r>
      <w:r w:rsidR="005C5CE4" w:rsidRPr="00F07A8E">
        <w:rPr>
          <w:rFonts w:ascii="Montserrat" w:hAnsi="Montserrat"/>
        </w:rPr>
        <w:t>materializados</w:t>
      </w:r>
      <w:r w:rsidRPr="00F07A8E">
        <w:rPr>
          <w:rFonts w:ascii="Montserrat" w:hAnsi="Montserrat"/>
        </w:rPr>
        <w:t xml:space="preserve"> no pueden retirarse del mapa de riesgos</w:t>
      </w:r>
      <w:r w:rsidR="005C5CE4" w:rsidRPr="00F07A8E">
        <w:rPr>
          <w:rFonts w:ascii="Montserrat" w:hAnsi="Montserrat"/>
        </w:rPr>
        <w:t xml:space="preserve"> y su gestión será prioritaria.</w:t>
      </w:r>
    </w:p>
    <w:p w14:paraId="68B5946B" w14:textId="77777777" w:rsidR="005C5CE4" w:rsidRDefault="005C5CE4" w:rsidP="00F12A4E">
      <w:pPr>
        <w:spacing w:line="276" w:lineRule="auto"/>
        <w:jc w:val="both"/>
        <w:rPr>
          <w:rFonts w:ascii="Montserrat" w:hAnsi="Montserrat"/>
        </w:rPr>
      </w:pPr>
    </w:p>
    <w:p w14:paraId="46B78583" w14:textId="60E08722" w:rsidR="005C5CE4" w:rsidRPr="005C5CE4" w:rsidRDefault="00430FD8" w:rsidP="00FE23D0">
      <w:pPr>
        <w:pStyle w:val="Prrafodelista"/>
        <w:numPr>
          <w:ilvl w:val="3"/>
          <w:numId w:val="11"/>
        </w:numPr>
        <w:spacing w:line="276" w:lineRule="auto"/>
        <w:jc w:val="both"/>
        <w:rPr>
          <w:rFonts w:ascii="Montserrat" w:hAnsi="Montserrat"/>
        </w:rPr>
      </w:pPr>
      <w:r>
        <w:rPr>
          <w:rFonts w:ascii="Montserrat" w:hAnsi="Montserrat" w:cs="Times New Roman (Body CS)"/>
          <w:smallCaps/>
        </w:rPr>
        <w:t>Materialización de riesgos de</w:t>
      </w:r>
      <w:r w:rsidR="005C5CE4">
        <w:rPr>
          <w:rFonts w:ascii="Montserrat" w:hAnsi="Montserrat" w:cs="Times New Roman (Body CS)"/>
          <w:smallCaps/>
        </w:rPr>
        <w:t xml:space="preserve"> gestión/por procesos</w:t>
      </w:r>
      <w:r>
        <w:rPr>
          <w:rFonts w:ascii="Montserrat" w:hAnsi="Montserrat" w:cs="Times New Roman (Body CS)"/>
          <w:smallCaps/>
        </w:rPr>
        <w:t xml:space="preserve"> y </w:t>
      </w:r>
      <w:r w:rsidR="005C5CE4">
        <w:rPr>
          <w:rFonts w:ascii="Montserrat" w:hAnsi="Montserrat" w:cs="Times New Roman (Body CS)"/>
          <w:smallCaps/>
        </w:rPr>
        <w:t>fiscal</w:t>
      </w:r>
      <w:r>
        <w:rPr>
          <w:rFonts w:ascii="Montserrat" w:hAnsi="Montserrat" w:cs="Times New Roman (Body CS)"/>
          <w:smallCaps/>
        </w:rPr>
        <w:t>es</w:t>
      </w:r>
    </w:p>
    <w:p w14:paraId="56D2F98D" w14:textId="69613F02" w:rsidR="005C5CE4" w:rsidRPr="005C5CE4" w:rsidRDefault="005C5CE4" w:rsidP="00F12A4E">
      <w:pPr>
        <w:spacing w:line="276" w:lineRule="auto"/>
        <w:ind w:firstLine="360"/>
        <w:jc w:val="both"/>
        <w:rPr>
          <w:rFonts w:ascii="Montserrat" w:hAnsi="Montserrat"/>
        </w:rPr>
      </w:pPr>
      <w:r>
        <w:rPr>
          <w:rFonts w:ascii="Montserrat" w:hAnsi="Montserrat"/>
        </w:rPr>
        <w:t>Ante la materialización de</w:t>
      </w:r>
      <w:r w:rsidR="00430FD8">
        <w:rPr>
          <w:rFonts w:ascii="Montserrat" w:hAnsi="Montserrat"/>
        </w:rPr>
        <w:t xml:space="preserve"> </w:t>
      </w:r>
      <w:r>
        <w:rPr>
          <w:rFonts w:ascii="Montserrat" w:hAnsi="Montserrat"/>
        </w:rPr>
        <w:t>riesgo</w:t>
      </w:r>
      <w:r w:rsidR="00430FD8">
        <w:rPr>
          <w:rFonts w:ascii="Montserrat" w:hAnsi="Montserrat"/>
        </w:rPr>
        <w:t>s</w:t>
      </w:r>
      <w:r>
        <w:rPr>
          <w:rFonts w:ascii="Montserrat" w:hAnsi="Montserrat"/>
        </w:rPr>
        <w:t xml:space="preserve"> de gestión/por procesos</w:t>
      </w:r>
      <w:r w:rsidR="00430FD8">
        <w:rPr>
          <w:rFonts w:ascii="Montserrat" w:hAnsi="Montserrat"/>
        </w:rPr>
        <w:t xml:space="preserve"> o f</w:t>
      </w:r>
      <w:r>
        <w:rPr>
          <w:rFonts w:ascii="Montserrat" w:hAnsi="Montserrat"/>
        </w:rPr>
        <w:t>iscal</w:t>
      </w:r>
      <w:r w:rsidR="00430FD8">
        <w:rPr>
          <w:rFonts w:ascii="Montserrat" w:hAnsi="Montserrat"/>
        </w:rPr>
        <w:t>es</w:t>
      </w:r>
      <w:r>
        <w:rPr>
          <w:rFonts w:ascii="Montserrat" w:hAnsi="Montserrat"/>
        </w:rPr>
        <w:t>, procederán las siguientes acciones:</w:t>
      </w:r>
    </w:p>
    <w:p w14:paraId="78A49A2F" w14:textId="6DB07DC5" w:rsidR="005C5CE4" w:rsidRPr="0073504B" w:rsidRDefault="005C5CE4" w:rsidP="00FE23D0">
      <w:pPr>
        <w:pStyle w:val="Prrafodelista"/>
        <w:numPr>
          <w:ilvl w:val="0"/>
          <w:numId w:val="14"/>
        </w:numPr>
        <w:spacing w:line="276" w:lineRule="auto"/>
        <w:jc w:val="both"/>
        <w:rPr>
          <w:rFonts w:ascii="Montserrat" w:hAnsi="Montserrat"/>
        </w:rPr>
      </w:pPr>
      <w:r w:rsidRPr="0073504B">
        <w:rPr>
          <w:rFonts w:ascii="Montserrat" w:hAnsi="Montserrat"/>
        </w:rPr>
        <w:t xml:space="preserve">Reportar la materialización del riesgo a la Oficina Asesora de Planeación e Información y </w:t>
      </w:r>
      <w:r>
        <w:rPr>
          <w:rFonts w:ascii="Montserrat" w:hAnsi="Montserrat"/>
        </w:rPr>
        <w:t xml:space="preserve">a la Oficina </w:t>
      </w:r>
      <w:r w:rsidRPr="0073504B">
        <w:rPr>
          <w:rFonts w:ascii="Montserrat" w:hAnsi="Montserrat"/>
        </w:rPr>
        <w:t xml:space="preserve">de Control Interno. </w:t>
      </w:r>
    </w:p>
    <w:p w14:paraId="5DBC084A" w14:textId="0CD376FE" w:rsidR="005C5CE4" w:rsidRPr="0073504B" w:rsidRDefault="005C5CE4" w:rsidP="00FE23D0">
      <w:pPr>
        <w:pStyle w:val="Prrafodelista"/>
        <w:numPr>
          <w:ilvl w:val="0"/>
          <w:numId w:val="14"/>
        </w:numPr>
        <w:spacing w:line="276" w:lineRule="auto"/>
        <w:jc w:val="both"/>
        <w:rPr>
          <w:rFonts w:ascii="Montserrat" w:hAnsi="Montserrat"/>
        </w:rPr>
      </w:pPr>
      <w:r w:rsidRPr="0073504B">
        <w:rPr>
          <w:rFonts w:ascii="Montserrat" w:hAnsi="Montserrat"/>
        </w:rPr>
        <w:t>Realizar el análisis de causas y determinar acciones correctivas y de mejora</w:t>
      </w:r>
      <w:r w:rsidR="00F07A8E">
        <w:rPr>
          <w:rFonts w:ascii="Montserrat" w:hAnsi="Montserrat"/>
        </w:rPr>
        <w:t>,</w:t>
      </w:r>
      <w:r w:rsidRPr="0073504B">
        <w:rPr>
          <w:rFonts w:ascii="Montserrat" w:hAnsi="Montserrat"/>
        </w:rPr>
        <w:t xml:space="preserve"> </w:t>
      </w:r>
      <w:r w:rsidR="00F07A8E">
        <w:rPr>
          <w:rFonts w:ascii="Montserrat" w:hAnsi="Montserrat"/>
        </w:rPr>
        <w:t xml:space="preserve">inmediatamente después de </w:t>
      </w:r>
      <w:r w:rsidRPr="0073504B">
        <w:rPr>
          <w:rFonts w:ascii="Montserrat" w:hAnsi="Montserrat"/>
        </w:rPr>
        <w:t xml:space="preserve">la materialización del riesgo. Este análisis se deberá realizar en un plazo </w:t>
      </w:r>
      <w:r w:rsidR="00F07A8E">
        <w:rPr>
          <w:rFonts w:ascii="Montserrat" w:hAnsi="Montserrat"/>
        </w:rPr>
        <w:t>que no supere los</w:t>
      </w:r>
      <w:r w:rsidRPr="0073504B">
        <w:rPr>
          <w:rFonts w:ascii="Montserrat" w:hAnsi="Montserrat"/>
        </w:rPr>
        <w:t xml:space="preserve"> </w:t>
      </w:r>
      <w:r>
        <w:rPr>
          <w:rFonts w:ascii="Montserrat" w:hAnsi="Montserrat"/>
        </w:rPr>
        <w:t>siete (0</w:t>
      </w:r>
      <w:r w:rsidRPr="0073504B">
        <w:rPr>
          <w:rFonts w:ascii="Montserrat" w:hAnsi="Montserrat"/>
        </w:rPr>
        <w:t>7</w:t>
      </w:r>
      <w:r>
        <w:rPr>
          <w:rFonts w:ascii="Montserrat" w:hAnsi="Montserrat"/>
        </w:rPr>
        <w:t>)</w:t>
      </w:r>
      <w:r w:rsidRPr="0073504B">
        <w:rPr>
          <w:rFonts w:ascii="Montserrat" w:hAnsi="Montserrat"/>
        </w:rPr>
        <w:t xml:space="preserve"> días hábiles</w:t>
      </w:r>
      <w:r w:rsidR="00F07A8E">
        <w:rPr>
          <w:rFonts w:ascii="Montserrat" w:hAnsi="Montserrat"/>
        </w:rPr>
        <w:t>, contados a partir de la materialización del riesgo.</w:t>
      </w:r>
    </w:p>
    <w:p w14:paraId="1196EB75" w14:textId="55E51EB4" w:rsidR="005C5CE4" w:rsidRPr="0073504B" w:rsidRDefault="005C5CE4" w:rsidP="00FE23D0">
      <w:pPr>
        <w:pStyle w:val="Prrafodelista"/>
        <w:numPr>
          <w:ilvl w:val="0"/>
          <w:numId w:val="14"/>
        </w:numPr>
        <w:spacing w:line="276" w:lineRule="auto"/>
        <w:jc w:val="both"/>
        <w:rPr>
          <w:rFonts w:ascii="Montserrat" w:hAnsi="Montserrat"/>
        </w:rPr>
      </w:pPr>
      <w:r w:rsidRPr="0073504B">
        <w:rPr>
          <w:rFonts w:ascii="Montserrat" w:hAnsi="Montserrat"/>
        </w:rPr>
        <w:t>Revisar y actualizar el mapa integral de riesgos, en particular las causas y controles diseñados para el control del riesgo materializado</w:t>
      </w:r>
      <w:r w:rsidR="00F07A8E">
        <w:rPr>
          <w:rFonts w:ascii="Montserrat" w:hAnsi="Montserrat"/>
        </w:rPr>
        <w:t>. S</w:t>
      </w:r>
      <w:r w:rsidRPr="0073504B">
        <w:rPr>
          <w:rFonts w:ascii="Montserrat" w:hAnsi="Montserrat"/>
        </w:rPr>
        <w:t>i</w:t>
      </w:r>
      <w:r w:rsidR="00F07A8E">
        <w:rPr>
          <w:rFonts w:ascii="Montserrat" w:hAnsi="Montserrat"/>
        </w:rPr>
        <w:t xml:space="preserve"> el riesgo </w:t>
      </w:r>
      <w:r w:rsidRPr="0073504B">
        <w:rPr>
          <w:rFonts w:ascii="Montserrat" w:hAnsi="Montserrat"/>
        </w:rPr>
        <w:t xml:space="preserve">no está identificado, </w:t>
      </w:r>
      <w:r w:rsidR="00F07A8E">
        <w:rPr>
          <w:rFonts w:ascii="Montserrat" w:hAnsi="Montserrat"/>
        </w:rPr>
        <w:t>se adelantará el proceso necesario para que este</w:t>
      </w:r>
      <w:r w:rsidRPr="0073504B">
        <w:rPr>
          <w:rFonts w:ascii="Montserrat" w:hAnsi="Montserrat"/>
        </w:rPr>
        <w:t xml:space="preserve"> ingres</w:t>
      </w:r>
      <w:r w:rsidR="00F07A8E">
        <w:rPr>
          <w:rFonts w:ascii="Montserrat" w:hAnsi="Montserrat"/>
        </w:rPr>
        <w:t xml:space="preserve">e al </w:t>
      </w:r>
      <w:r w:rsidRPr="0073504B">
        <w:rPr>
          <w:rFonts w:ascii="Montserrat" w:hAnsi="Montserrat"/>
        </w:rPr>
        <w:t xml:space="preserve">mapa integral </w:t>
      </w:r>
      <w:r w:rsidR="00F07A8E">
        <w:rPr>
          <w:rFonts w:ascii="Montserrat" w:hAnsi="Montserrat"/>
        </w:rPr>
        <w:t xml:space="preserve">de riesgos. </w:t>
      </w:r>
      <w:r w:rsidRPr="0073504B">
        <w:rPr>
          <w:rFonts w:ascii="Montserrat" w:hAnsi="Montserrat"/>
        </w:rPr>
        <w:t>Estos ajustes se deberán realizar</w:t>
      </w:r>
      <w:r w:rsidR="00F07A8E">
        <w:rPr>
          <w:rFonts w:ascii="Montserrat" w:hAnsi="Montserrat"/>
        </w:rPr>
        <w:t>se</w:t>
      </w:r>
      <w:r w:rsidRPr="0073504B">
        <w:rPr>
          <w:rFonts w:ascii="Montserrat" w:hAnsi="Montserrat"/>
        </w:rPr>
        <w:t xml:space="preserve"> y reportar</w:t>
      </w:r>
      <w:r w:rsidR="00F07A8E">
        <w:rPr>
          <w:rFonts w:ascii="Montserrat" w:hAnsi="Montserrat"/>
        </w:rPr>
        <w:t>se</w:t>
      </w:r>
      <w:r w:rsidRPr="0073504B">
        <w:rPr>
          <w:rFonts w:ascii="Montserrat" w:hAnsi="Montserrat"/>
        </w:rPr>
        <w:t xml:space="preserve"> en un plazo </w:t>
      </w:r>
      <w:r w:rsidR="00F07A8E">
        <w:rPr>
          <w:rFonts w:ascii="Montserrat" w:hAnsi="Montserrat"/>
        </w:rPr>
        <w:t>que no supere los</w:t>
      </w:r>
      <w:r w:rsidRPr="0073504B">
        <w:rPr>
          <w:rFonts w:ascii="Montserrat" w:hAnsi="Montserrat"/>
        </w:rPr>
        <w:t xml:space="preserve"> </w:t>
      </w:r>
      <w:r>
        <w:rPr>
          <w:rFonts w:ascii="Montserrat" w:hAnsi="Montserrat"/>
        </w:rPr>
        <w:t>siete (0</w:t>
      </w:r>
      <w:r w:rsidRPr="0073504B">
        <w:rPr>
          <w:rFonts w:ascii="Montserrat" w:hAnsi="Montserrat"/>
        </w:rPr>
        <w:t>7</w:t>
      </w:r>
      <w:r>
        <w:rPr>
          <w:rFonts w:ascii="Montserrat" w:hAnsi="Montserrat"/>
        </w:rPr>
        <w:t>)</w:t>
      </w:r>
      <w:r w:rsidRPr="0073504B">
        <w:rPr>
          <w:rFonts w:ascii="Montserrat" w:hAnsi="Montserrat"/>
        </w:rPr>
        <w:t xml:space="preserve"> días hábiles</w:t>
      </w:r>
      <w:r w:rsidR="00F07A8E">
        <w:rPr>
          <w:rFonts w:ascii="Montserrat" w:hAnsi="Montserrat"/>
        </w:rPr>
        <w:t>, contados a partir de la materialización del riesgo.</w:t>
      </w:r>
    </w:p>
    <w:p w14:paraId="00FA4F9B" w14:textId="015A22D0" w:rsidR="00224267" w:rsidRPr="00430FD8" w:rsidRDefault="00224267" w:rsidP="00FE23D0">
      <w:pPr>
        <w:pStyle w:val="Prrafodelista"/>
        <w:numPr>
          <w:ilvl w:val="0"/>
          <w:numId w:val="14"/>
        </w:numPr>
        <w:spacing w:line="276" w:lineRule="auto"/>
        <w:jc w:val="both"/>
        <w:rPr>
          <w:rFonts w:ascii="Montserrat" w:hAnsi="Montserrat"/>
        </w:rPr>
      </w:pPr>
      <w:r>
        <w:rPr>
          <w:rFonts w:ascii="Montserrat" w:hAnsi="Montserrat"/>
        </w:rPr>
        <w:t>Formular</w:t>
      </w:r>
      <w:r w:rsidRPr="00430FD8">
        <w:rPr>
          <w:rFonts w:ascii="Montserrat" w:hAnsi="Montserrat"/>
        </w:rPr>
        <w:t xml:space="preserve"> e </w:t>
      </w:r>
      <w:r>
        <w:rPr>
          <w:rFonts w:ascii="Montserrat" w:hAnsi="Montserrat"/>
        </w:rPr>
        <w:t>implementar</w:t>
      </w:r>
      <w:r w:rsidRPr="00430FD8">
        <w:rPr>
          <w:rFonts w:ascii="Montserrat" w:hAnsi="Montserrat"/>
        </w:rPr>
        <w:t xml:space="preserve"> </w:t>
      </w:r>
      <w:r>
        <w:rPr>
          <w:rFonts w:ascii="Montserrat" w:hAnsi="Montserrat"/>
        </w:rPr>
        <w:t>los</w:t>
      </w:r>
      <w:r w:rsidRPr="00430FD8">
        <w:rPr>
          <w:rFonts w:ascii="Montserrat" w:hAnsi="Montserrat"/>
        </w:rPr>
        <w:t xml:space="preserve"> planes de acción correspondientes a cada riesgo materializado.</w:t>
      </w:r>
    </w:p>
    <w:p w14:paraId="030FB3CC" w14:textId="2C7DFE6C" w:rsidR="005C5CE4" w:rsidRPr="0073504B" w:rsidRDefault="005C5CE4" w:rsidP="00FE23D0">
      <w:pPr>
        <w:pStyle w:val="Prrafodelista"/>
        <w:numPr>
          <w:ilvl w:val="0"/>
          <w:numId w:val="14"/>
        </w:numPr>
        <w:spacing w:line="276" w:lineRule="auto"/>
        <w:jc w:val="both"/>
        <w:rPr>
          <w:rFonts w:ascii="Montserrat" w:hAnsi="Montserrat"/>
        </w:rPr>
      </w:pPr>
      <w:r w:rsidRPr="0073504B">
        <w:rPr>
          <w:rFonts w:ascii="Montserrat" w:hAnsi="Montserrat"/>
        </w:rPr>
        <w:t xml:space="preserve">Intensificar y </w:t>
      </w:r>
      <w:r w:rsidR="00224267">
        <w:rPr>
          <w:rFonts w:ascii="Montserrat" w:hAnsi="Montserrat"/>
        </w:rPr>
        <w:t>hacer</w:t>
      </w:r>
      <w:r w:rsidRPr="0073504B">
        <w:rPr>
          <w:rFonts w:ascii="Montserrat" w:hAnsi="Montserrat"/>
        </w:rPr>
        <w:t xml:space="preserve"> seguimiento permanente a los planes de acción y controles. </w:t>
      </w:r>
    </w:p>
    <w:p w14:paraId="20D5D776" w14:textId="78109990" w:rsidR="005C5CE4" w:rsidRDefault="005C5CE4" w:rsidP="00FE23D0">
      <w:pPr>
        <w:pStyle w:val="Prrafodelista"/>
        <w:numPr>
          <w:ilvl w:val="0"/>
          <w:numId w:val="14"/>
        </w:numPr>
        <w:spacing w:line="276" w:lineRule="auto"/>
        <w:jc w:val="both"/>
        <w:rPr>
          <w:rFonts w:ascii="Montserrat" w:hAnsi="Montserrat"/>
        </w:rPr>
      </w:pPr>
      <w:r w:rsidRPr="00F07A8E">
        <w:rPr>
          <w:rFonts w:ascii="Montserrat" w:hAnsi="Montserrat"/>
        </w:rPr>
        <w:t xml:space="preserve">Los riesgos materializados no pueden </w:t>
      </w:r>
      <w:r w:rsidR="00F07A8E" w:rsidRPr="00F07A8E">
        <w:rPr>
          <w:rFonts w:ascii="Montserrat" w:hAnsi="Montserrat"/>
        </w:rPr>
        <w:t>retirarse</w:t>
      </w:r>
      <w:r w:rsidRPr="00F07A8E">
        <w:rPr>
          <w:rFonts w:ascii="Montserrat" w:hAnsi="Montserrat"/>
        </w:rPr>
        <w:t xml:space="preserve"> del mapa de riesgos</w:t>
      </w:r>
      <w:r w:rsidR="00F07A8E" w:rsidRPr="00F07A8E">
        <w:rPr>
          <w:rFonts w:ascii="Montserrat" w:hAnsi="Montserrat"/>
        </w:rPr>
        <w:t xml:space="preserve"> y su gestión será prioritaria. </w:t>
      </w:r>
    </w:p>
    <w:p w14:paraId="42C87F9A" w14:textId="77777777" w:rsidR="00F07A8E" w:rsidRPr="00345B50" w:rsidRDefault="00F07A8E" w:rsidP="00F07A8E">
      <w:pPr>
        <w:pStyle w:val="Prrafodelista"/>
        <w:spacing w:line="276" w:lineRule="auto"/>
        <w:ind w:left="360"/>
        <w:jc w:val="both"/>
        <w:rPr>
          <w:rFonts w:ascii="Montserrat" w:hAnsi="Montserrat"/>
        </w:rPr>
      </w:pPr>
    </w:p>
    <w:p w14:paraId="4EEE5B54" w14:textId="2F5C7804" w:rsidR="005C5CE4" w:rsidRPr="00345B50" w:rsidRDefault="00F07A8E" w:rsidP="00FE23D0">
      <w:pPr>
        <w:pStyle w:val="Prrafodelista"/>
        <w:numPr>
          <w:ilvl w:val="3"/>
          <w:numId w:val="11"/>
        </w:numPr>
        <w:spacing w:line="276" w:lineRule="auto"/>
        <w:jc w:val="both"/>
        <w:rPr>
          <w:rFonts w:ascii="Montserrat" w:hAnsi="Montserrat"/>
        </w:rPr>
      </w:pPr>
      <w:r w:rsidRPr="00345B50">
        <w:rPr>
          <w:rFonts w:ascii="Montserrat" w:hAnsi="Montserrat" w:cs="Times New Roman (Body CS)"/>
          <w:smallCaps/>
        </w:rPr>
        <w:t>Materialización de riesgos</w:t>
      </w:r>
      <w:r w:rsidR="005C5CE4" w:rsidRPr="00345B50">
        <w:rPr>
          <w:rFonts w:ascii="Montserrat" w:hAnsi="Montserrat" w:cs="Times New Roman (Body CS)"/>
          <w:smallCaps/>
        </w:rPr>
        <w:t xml:space="preserve"> de seguridad </w:t>
      </w:r>
      <w:r w:rsidR="001434D4" w:rsidRPr="00345B50">
        <w:rPr>
          <w:rFonts w:ascii="Montserrat" w:hAnsi="Montserrat" w:cs="Times New Roman (Body CS)"/>
          <w:smallCaps/>
        </w:rPr>
        <w:t>y privacidad d</w:t>
      </w:r>
      <w:r w:rsidR="005C5CE4" w:rsidRPr="00345B50">
        <w:rPr>
          <w:rFonts w:ascii="Montserrat" w:hAnsi="Montserrat" w:cs="Times New Roman (Body CS)"/>
          <w:smallCaps/>
        </w:rPr>
        <w:t>e la información</w:t>
      </w:r>
    </w:p>
    <w:p w14:paraId="14347211" w14:textId="497CC8A5" w:rsidR="005C5CE4" w:rsidRPr="00345B50" w:rsidRDefault="005C5CE4" w:rsidP="00F12A4E">
      <w:pPr>
        <w:spacing w:line="276" w:lineRule="auto"/>
        <w:ind w:firstLine="360"/>
        <w:jc w:val="both"/>
        <w:rPr>
          <w:rFonts w:ascii="Montserrat" w:hAnsi="Montserrat"/>
        </w:rPr>
      </w:pPr>
      <w:r w:rsidRPr="00345B50">
        <w:rPr>
          <w:rFonts w:ascii="Montserrat" w:hAnsi="Montserrat"/>
        </w:rPr>
        <w:t>Ante la materialización de riesgo</w:t>
      </w:r>
      <w:r w:rsidR="00335123" w:rsidRPr="00345B50">
        <w:rPr>
          <w:rFonts w:ascii="Montserrat" w:hAnsi="Montserrat"/>
        </w:rPr>
        <w:t>s</w:t>
      </w:r>
      <w:r w:rsidRPr="00345B50">
        <w:rPr>
          <w:rFonts w:ascii="Montserrat" w:hAnsi="Montserrat"/>
        </w:rPr>
        <w:t xml:space="preserve"> de seguridad </w:t>
      </w:r>
      <w:r w:rsidR="001434D4" w:rsidRPr="00345B50">
        <w:rPr>
          <w:rFonts w:ascii="Montserrat" w:hAnsi="Montserrat"/>
        </w:rPr>
        <w:t xml:space="preserve">y privacidad </w:t>
      </w:r>
      <w:r w:rsidRPr="00345B50">
        <w:rPr>
          <w:rFonts w:ascii="Montserrat" w:hAnsi="Montserrat"/>
        </w:rPr>
        <w:t>de la información, procederán las siguientes acciones:</w:t>
      </w:r>
    </w:p>
    <w:p w14:paraId="734238A9" w14:textId="6B35D1D8" w:rsidR="005C5CE4" w:rsidRPr="00B16877" w:rsidRDefault="005C5CE4" w:rsidP="00FE23D0">
      <w:pPr>
        <w:pStyle w:val="Prrafodelista"/>
        <w:numPr>
          <w:ilvl w:val="0"/>
          <w:numId w:val="15"/>
        </w:numPr>
        <w:spacing w:line="276" w:lineRule="auto"/>
        <w:jc w:val="both"/>
        <w:rPr>
          <w:rFonts w:ascii="Montserrat" w:hAnsi="Montserrat"/>
        </w:rPr>
      </w:pPr>
      <w:r w:rsidRPr="00B16877">
        <w:rPr>
          <w:rFonts w:ascii="Montserrat" w:hAnsi="Montserrat"/>
        </w:rPr>
        <w:t>Reportar la materialización del riesgo a las Oficinas Asesoras de Planeación e Información y de Control Interno, dando a conocer los Activos afectados o la pérdida de Información encontrada.</w:t>
      </w:r>
    </w:p>
    <w:p w14:paraId="4E848E86" w14:textId="70892E5D" w:rsidR="005C5CE4" w:rsidRPr="00B16877" w:rsidRDefault="005C5CE4" w:rsidP="00FE23D0">
      <w:pPr>
        <w:pStyle w:val="Prrafodelista"/>
        <w:numPr>
          <w:ilvl w:val="0"/>
          <w:numId w:val="15"/>
        </w:numPr>
        <w:spacing w:line="276" w:lineRule="auto"/>
        <w:jc w:val="both"/>
        <w:rPr>
          <w:rFonts w:ascii="Montserrat" w:hAnsi="Montserrat"/>
        </w:rPr>
      </w:pPr>
      <w:r w:rsidRPr="00B16877">
        <w:rPr>
          <w:rFonts w:ascii="Montserrat" w:hAnsi="Montserrat"/>
        </w:rPr>
        <w:t>Determinar la afectación que se presentó</w:t>
      </w:r>
      <w:r w:rsidR="00F07A8E">
        <w:rPr>
          <w:rFonts w:ascii="Montserrat" w:hAnsi="Montserrat"/>
        </w:rPr>
        <w:t>,</w:t>
      </w:r>
      <w:r w:rsidRPr="00B16877">
        <w:rPr>
          <w:rFonts w:ascii="Montserrat" w:hAnsi="Montserrat"/>
        </w:rPr>
        <w:t xml:space="preserve"> ya sea a la Confidencialidad, a la Integridad o a la Disponibilidad </w:t>
      </w:r>
      <w:r w:rsidR="00F07A8E">
        <w:rPr>
          <w:rFonts w:ascii="Montserrat" w:hAnsi="Montserrat"/>
        </w:rPr>
        <w:t xml:space="preserve">de la información; </w:t>
      </w:r>
      <w:r w:rsidRPr="00B16877">
        <w:rPr>
          <w:rFonts w:ascii="Montserrat" w:hAnsi="Montserrat"/>
        </w:rPr>
        <w:t xml:space="preserve">para realizar los análisis de causas, identificar la causa raíz y determinar las acciones correctivas que se deban desarrollar </w:t>
      </w:r>
      <w:r w:rsidR="00F07A8E">
        <w:rPr>
          <w:rFonts w:ascii="Montserrat" w:hAnsi="Montserrat"/>
        </w:rPr>
        <w:t xml:space="preserve">inmediatamente después de </w:t>
      </w:r>
      <w:r w:rsidRPr="00B16877">
        <w:rPr>
          <w:rFonts w:ascii="Montserrat" w:hAnsi="Montserrat"/>
        </w:rPr>
        <w:t xml:space="preserve">la materialización del riesgo. </w:t>
      </w:r>
      <w:r w:rsidR="00F07A8E" w:rsidRPr="0073504B">
        <w:rPr>
          <w:rFonts w:ascii="Montserrat" w:hAnsi="Montserrat"/>
        </w:rPr>
        <w:t xml:space="preserve">Este análisis se deberá realizar en un plazo </w:t>
      </w:r>
      <w:r w:rsidR="00F07A8E">
        <w:rPr>
          <w:rFonts w:ascii="Montserrat" w:hAnsi="Montserrat"/>
        </w:rPr>
        <w:t>que no supere los</w:t>
      </w:r>
      <w:r w:rsidR="00F07A8E" w:rsidRPr="0073504B">
        <w:rPr>
          <w:rFonts w:ascii="Montserrat" w:hAnsi="Montserrat"/>
        </w:rPr>
        <w:t xml:space="preserve"> </w:t>
      </w:r>
      <w:r w:rsidR="00F07A8E">
        <w:rPr>
          <w:rFonts w:ascii="Montserrat" w:hAnsi="Montserrat"/>
        </w:rPr>
        <w:t>siete (0</w:t>
      </w:r>
      <w:r w:rsidR="00F07A8E" w:rsidRPr="0073504B">
        <w:rPr>
          <w:rFonts w:ascii="Montserrat" w:hAnsi="Montserrat"/>
        </w:rPr>
        <w:t>7</w:t>
      </w:r>
      <w:r w:rsidR="00F07A8E">
        <w:rPr>
          <w:rFonts w:ascii="Montserrat" w:hAnsi="Montserrat"/>
        </w:rPr>
        <w:t>)</w:t>
      </w:r>
      <w:r w:rsidR="00F07A8E" w:rsidRPr="0073504B">
        <w:rPr>
          <w:rFonts w:ascii="Montserrat" w:hAnsi="Montserrat"/>
        </w:rPr>
        <w:t xml:space="preserve"> días hábiles</w:t>
      </w:r>
      <w:r w:rsidR="00F07A8E">
        <w:rPr>
          <w:rFonts w:ascii="Montserrat" w:hAnsi="Montserrat"/>
        </w:rPr>
        <w:t>, contados a partir de la materialización del riesgo.</w:t>
      </w:r>
    </w:p>
    <w:p w14:paraId="4E5C9082" w14:textId="710D745B" w:rsidR="005C5CE4" w:rsidRPr="00B16877" w:rsidRDefault="005C5CE4" w:rsidP="00FE23D0">
      <w:pPr>
        <w:pStyle w:val="Prrafodelista"/>
        <w:numPr>
          <w:ilvl w:val="0"/>
          <w:numId w:val="15"/>
        </w:numPr>
        <w:spacing w:line="276" w:lineRule="auto"/>
        <w:jc w:val="both"/>
        <w:rPr>
          <w:rFonts w:ascii="Montserrat" w:hAnsi="Montserrat"/>
        </w:rPr>
      </w:pPr>
      <w:r w:rsidRPr="00B16877">
        <w:rPr>
          <w:rFonts w:ascii="Montserrat" w:hAnsi="Montserrat"/>
        </w:rPr>
        <w:t xml:space="preserve">Verificar la afectación </w:t>
      </w:r>
      <w:r w:rsidR="00F07A8E">
        <w:rPr>
          <w:rFonts w:ascii="Montserrat" w:hAnsi="Montserrat"/>
        </w:rPr>
        <w:t>sobre</w:t>
      </w:r>
      <w:r w:rsidRPr="00B16877">
        <w:rPr>
          <w:rFonts w:ascii="Montserrat" w:hAnsi="Montserrat"/>
        </w:rPr>
        <w:t xml:space="preserve"> los </w:t>
      </w:r>
      <w:r w:rsidR="00F07A8E">
        <w:rPr>
          <w:rFonts w:ascii="Montserrat" w:hAnsi="Montserrat"/>
        </w:rPr>
        <w:t>c</w:t>
      </w:r>
      <w:r w:rsidRPr="00B16877">
        <w:rPr>
          <w:rFonts w:ascii="Montserrat" w:hAnsi="Montserrat"/>
        </w:rPr>
        <w:t>ontroles implementados</w:t>
      </w:r>
      <w:r w:rsidR="00F07A8E">
        <w:rPr>
          <w:rFonts w:ascii="Montserrat" w:hAnsi="Montserrat"/>
        </w:rPr>
        <w:t>,</w:t>
      </w:r>
      <w:r w:rsidRPr="00B16877">
        <w:rPr>
          <w:rFonts w:ascii="Montserrat" w:hAnsi="Montserrat"/>
        </w:rPr>
        <w:t xml:space="preserve"> para reestructurarlos o implementar nuevos </w:t>
      </w:r>
      <w:r w:rsidR="00F07A8E">
        <w:rPr>
          <w:rFonts w:ascii="Montserrat" w:hAnsi="Montserrat"/>
        </w:rPr>
        <w:t>c</w:t>
      </w:r>
      <w:r w:rsidRPr="00B16877">
        <w:rPr>
          <w:rFonts w:ascii="Montserrat" w:hAnsi="Montserrat"/>
        </w:rPr>
        <w:t>ontroles</w:t>
      </w:r>
      <w:r w:rsidR="00F07A8E">
        <w:rPr>
          <w:rFonts w:ascii="Montserrat" w:hAnsi="Montserrat"/>
        </w:rPr>
        <w:t>,</w:t>
      </w:r>
      <w:r w:rsidRPr="00B16877">
        <w:rPr>
          <w:rFonts w:ascii="Montserrat" w:hAnsi="Montserrat"/>
        </w:rPr>
        <w:t xml:space="preserve"> en caso de considerarse necesario.</w:t>
      </w:r>
    </w:p>
    <w:p w14:paraId="50209F4C" w14:textId="4EBA7D80" w:rsidR="005C5CE4" w:rsidRPr="00B16877" w:rsidRDefault="005C5CE4" w:rsidP="00FE23D0">
      <w:pPr>
        <w:pStyle w:val="Prrafodelista"/>
        <w:numPr>
          <w:ilvl w:val="0"/>
          <w:numId w:val="15"/>
        </w:numPr>
        <w:spacing w:line="276" w:lineRule="auto"/>
        <w:jc w:val="both"/>
        <w:rPr>
          <w:rFonts w:ascii="Montserrat" w:hAnsi="Montserrat"/>
        </w:rPr>
      </w:pPr>
      <w:r w:rsidRPr="00B16877">
        <w:rPr>
          <w:rFonts w:ascii="Montserrat" w:hAnsi="Montserrat"/>
        </w:rPr>
        <w:t>Revisar y actualizar el mapa integral de riesgos, en particular las causas y controles diseñados para el control del riesgo materializado</w:t>
      </w:r>
      <w:r w:rsidR="00F07A8E" w:rsidRPr="00F07A8E">
        <w:rPr>
          <w:rFonts w:ascii="Montserrat" w:hAnsi="Montserrat"/>
        </w:rPr>
        <w:t xml:space="preserve"> </w:t>
      </w:r>
      <w:r w:rsidR="00F07A8E">
        <w:rPr>
          <w:rFonts w:ascii="Montserrat" w:hAnsi="Montserrat"/>
        </w:rPr>
        <w:t>S</w:t>
      </w:r>
      <w:r w:rsidR="00F07A8E" w:rsidRPr="0073504B">
        <w:rPr>
          <w:rFonts w:ascii="Montserrat" w:hAnsi="Montserrat"/>
        </w:rPr>
        <w:t>i</w:t>
      </w:r>
      <w:r w:rsidR="00F07A8E">
        <w:rPr>
          <w:rFonts w:ascii="Montserrat" w:hAnsi="Montserrat"/>
        </w:rPr>
        <w:t xml:space="preserve"> el riesgo </w:t>
      </w:r>
      <w:r w:rsidR="00F07A8E" w:rsidRPr="0073504B">
        <w:rPr>
          <w:rFonts w:ascii="Montserrat" w:hAnsi="Montserrat"/>
        </w:rPr>
        <w:t xml:space="preserve">no está identificado, </w:t>
      </w:r>
      <w:r w:rsidR="00F07A8E">
        <w:rPr>
          <w:rFonts w:ascii="Montserrat" w:hAnsi="Montserrat"/>
        </w:rPr>
        <w:t>se adelantará el proceso necesario para que este</w:t>
      </w:r>
      <w:r w:rsidR="00F07A8E" w:rsidRPr="0073504B">
        <w:rPr>
          <w:rFonts w:ascii="Montserrat" w:hAnsi="Montserrat"/>
        </w:rPr>
        <w:t xml:space="preserve"> ingres</w:t>
      </w:r>
      <w:r w:rsidR="00F07A8E">
        <w:rPr>
          <w:rFonts w:ascii="Montserrat" w:hAnsi="Montserrat"/>
        </w:rPr>
        <w:t xml:space="preserve">e al </w:t>
      </w:r>
      <w:r w:rsidR="00F07A8E" w:rsidRPr="0073504B">
        <w:rPr>
          <w:rFonts w:ascii="Montserrat" w:hAnsi="Montserrat"/>
        </w:rPr>
        <w:t xml:space="preserve">mapa integral </w:t>
      </w:r>
      <w:r w:rsidR="00F07A8E">
        <w:rPr>
          <w:rFonts w:ascii="Montserrat" w:hAnsi="Montserrat"/>
        </w:rPr>
        <w:t>de riesgos.</w:t>
      </w:r>
      <w:r w:rsidRPr="00B16877">
        <w:rPr>
          <w:rFonts w:ascii="Montserrat" w:hAnsi="Montserrat"/>
        </w:rPr>
        <w:t xml:space="preserve"> </w:t>
      </w:r>
      <w:r w:rsidR="00F07A8E" w:rsidRPr="0073504B">
        <w:rPr>
          <w:rFonts w:ascii="Montserrat" w:hAnsi="Montserrat"/>
        </w:rPr>
        <w:t>Estos ajustes se deberán realizar</w:t>
      </w:r>
      <w:r w:rsidR="00F07A8E">
        <w:rPr>
          <w:rFonts w:ascii="Montserrat" w:hAnsi="Montserrat"/>
        </w:rPr>
        <w:t>se</w:t>
      </w:r>
      <w:r w:rsidR="00F07A8E" w:rsidRPr="0073504B">
        <w:rPr>
          <w:rFonts w:ascii="Montserrat" w:hAnsi="Montserrat"/>
        </w:rPr>
        <w:t xml:space="preserve"> y reportar</w:t>
      </w:r>
      <w:r w:rsidR="00F07A8E">
        <w:rPr>
          <w:rFonts w:ascii="Montserrat" w:hAnsi="Montserrat"/>
        </w:rPr>
        <w:t>se</w:t>
      </w:r>
      <w:r w:rsidR="00F07A8E" w:rsidRPr="0073504B">
        <w:rPr>
          <w:rFonts w:ascii="Montserrat" w:hAnsi="Montserrat"/>
        </w:rPr>
        <w:t xml:space="preserve"> en un plazo </w:t>
      </w:r>
      <w:r w:rsidR="00F07A8E">
        <w:rPr>
          <w:rFonts w:ascii="Montserrat" w:hAnsi="Montserrat"/>
        </w:rPr>
        <w:t>que no supere los</w:t>
      </w:r>
      <w:r w:rsidR="00F07A8E" w:rsidRPr="0073504B">
        <w:rPr>
          <w:rFonts w:ascii="Montserrat" w:hAnsi="Montserrat"/>
        </w:rPr>
        <w:t xml:space="preserve"> </w:t>
      </w:r>
      <w:r w:rsidR="00F07A8E">
        <w:rPr>
          <w:rFonts w:ascii="Montserrat" w:hAnsi="Montserrat"/>
        </w:rPr>
        <w:t>siete (0</w:t>
      </w:r>
      <w:r w:rsidR="00F07A8E" w:rsidRPr="0073504B">
        <w:rPr>
          <w:rFonts w:ascii="Montserrat" w:hAnsi="Montserrat"/>
        </w:rPr>
        <w:t>7</w:t>
      </w:r>
      <w:r w:rsidR="00F07A8E">
        <w:rPr>
          <w:rFonts w:ascii="Montserrat" w:hAnsi="Montserrat"/>
        </w:rPr>
        <w:t>)</w:t>
      </w:r>
      <w:r w:rsidR="00F07A8E" w:rsidRPr="0073504B">
        <w:rPr>
          <w:rFonts w:ascii="Montserrat" w:hAnsi="Montserrat"/>
        </w:rPr>
        <w:t xml:space="preserve"> días hábiles</w:t>
      </w:r>
      <w:r w:rsidR="00F07A8E">
        <w:rPr>
          <w:rFonts w:ascii="Montserrat" w:hAnsi="Montserrat"/>
        </w:rPr>
        <w:t>, contados a partir de la materialización del riesgo.</w:t>
      </w:r>
    </w:p>
    <w:p w14:paraId="0E8BF8CF" w14:textId="5A42BC0C" w:rsidR="005C5CE4" w:rsidRPr="00B16877" w:rsidRDefault="00224267" w:rsidP="00FE23D0">
      <w:pPr>
        <w:pStyle w:val="Prrafodelista"/>
        <w:numPr>
          <w:ilvl w:val="0"/>
          <w:numId w:val="15"/>
        </w:numPr>
        <w:spacing w:line="276" w:lineRule="auto"/>
        <w:jc w:val="both"/>
        <w:rPr>
          <w:rFonts w:ascii="Montserrat" w:hAnsi="Montserrat"/>
        </w:rPr>
      </w:pPr>
      <w:r>
        <w:rPr>
          <w:rFonts w:ascii="Montserrat" w:hAnsi="Montserrat"/>
        </w:rPr>
        <w:t>Formular</w:t>
      </w:r>
      <w:r w:rsidR="00F07A8E">
        <w:rPr>
          <w:rFonts w:ascii="Montserrat" w:hAnsi="Montserrat"/>
        </w:rPr>
        <w:t xml:space="preserve"> e implementar</w:t>
      </w:r>
      <w:r w:rsidR="005C5CE4" w:rsidRPr="00B16877">
        <w:rPr>
          <w:rFonts w:ascii="Montserrat" w:hAnsi="Montserrat"/>
        </w:rPr>
        <w:t xml:space="preserve"> los respectivos planes de acción por cada riesgo materializado. </w:t>
      </w:r>
    </w:p>
    <w:p w14:paraId="2AD4DAA4" w14:textId="768F5F73" w:rsidR="005C5CE4" w:rsidRPr="00B16877" w:rsidRDefault="00F07A8E" w:rsidP="00FE23D0">
      <w:pPr>
        <w:pStyle w:val="Prrafodelista"/>
        <w:numPr>
          <w:ilvl w:val="0"/>
          <w:numId w:val="15"/>
        </w:numPr>
        <w:spacing w:line="276" w:lineRule="auto"/>
        <w:jc w:val="both"/>
        <w:rPr>
          <w:rFonts w:ascii="Montserrat" w:hAnsi="Montserrat"/>
        </w:rPr>
      </w:pPr>
      <w:r>
        <w:rPr>
          <w:rFonts w:ascii="Montserrat" w:hAnsi="Montserrat"/>
        </w:rPr>
        <w:t>Hacer</w:t>
      </w:r>
      <w:r w:rsidR="005C5CE4" w:rsidRPr="00B16877">
        <w:rPr>
          <w:rFonts w:ascii="Montserrat" w:hAnsi="Montserrat"/>
        </w:rPr>
        <w:t xml:space="preserve"> seguimiento permanente </w:t>
      </w:r>
      <w:r>
        <w:rPr>
          <w:rFonts w:ascii="Montserrat" w:hAnsi="Montserrat"/>
        </w:rPr>
        <w:t>de</w:t>
      </w:r>
      <w:r w:rsidR="005C5CE4" w:rsidRPr="00B16877">
        <w:rPr>
          <w:rFonts w:ascii="Montserrat" w:hAnsi="Montserrat"/>
        </w:rPr>
        <w:t xml:space="preserve"> los planes de acción y</w:t>
      </w:r>
      <w:r>
        <w:rPr>
          <w:rFonts w:ascii="Montserrat" w:hAnsi="Montserrat"/>
        </w:rPr>
        <w:t xml:space="preserve"> de </w:t>
      </w:r>
      <w:r w:rsidR="005C5CE4" w:rsidRPr="00B16877">
        <w:rPr>
          <w:rFonts w:ascii="Montserrat" w:hAnsi="Montserrat"/>
        </w:rPr>
        <w:t xml:space="preserve">la restitución de los </w:t>
      </w:r>
      <w:r w:rsidR="00224267">
        <w:rPr>
          <w:rFonts w:ascii="Montserrat" w:hAnsi="Montserrat"/>
        </w:rPr>
        <w:t>a</w:t>
      </w:r>
      <w:r w:rsidR="005C5CE4" w:rsidRPr="00B16877">
        <w:rPr>
          <w:rFonts w:ascii="Montserrat" w:hAnsi="Montserrat"/>
        </w:rPr>
        <w:t>ctivos afectados.</w:t>
      </w:r>
    </w:p>
    <w:p w14:paraId="0AC0EC72" w14:textId="77777777" w:rsidR="00F07A8E" w:rsidRDefault="00F07A8E" w:rsidP="00FE23D0">
      <w:pPr>
        <w:pStyle w:val="Prrafodelista"/>
        <w:numPr>
          <w:ilvl w:val="0"/>
          <w:numId w:val="15"/>
        </w:numPr>
        <w:spacing w:line="276" w:lineRule="auto"/>
        <w:jc w:val="both"/>
        <w:rPr>
          <w:rFonts w:ascii="Montserrat" w:hAnsi="Montserrat"/>
        </w:rPr>
      </w:pPr>
      <w:r w:rsidRPr="00F07A8E">
        <w:rPr>
          <w:rFonts w:ascii="Montserrat" w:hAnsi="Montserrat"/>
        </w:rPr>
        <w:t xml:space="preserve">Los riesgos materializados no pueden retirarse del mapa de riesgos y su gestión será prioritaria. </w:t>
      </w:r>
    </w:p>
    <w:p w14:paraId="39338565" w14:textId="77777777" w:rsidR="005C5CE4" w:rsidRDefault="005C5CE4" w:rsidP="00F12A4E">
      <w:pPr>
        <w:spacing w:line="276" w:lineRule="auto"/>
        <w:jc w:val="both"/>
        <w:rPr>
          <w:rFonts w:ascii="Montserrat" w:hAnsi="Montserrat"/>
        </w:rPr>
      </w:pPr>
    </w:p>
    <w:p w14:paraId="6F31AC48" w14:textId="77777777" w:rsidR="00A90DA5" w:rsidRDefault="00A90DA5" w:rsidP="00F12A4E">
      <w:pPr>
        <w:spacing w:line="276" w:lineRule="auto"/>
        <w:jc w:val="both"/>
        <w:rPr>
          <w:rFonts w:ascii="Montserrat" w:hAnsi="Montserrat"/>
        </w:rPr>
      </w:pPr>
    </w:p>
    <w:p w14:paraId="4860CD0C" w14:textId="77777777" w:rsidR="00A90DA5" w:rsidRDefault="00A90DA5" w:rsidP="00F12A4E">
      <w:pPr>
        <w:spacing w:line="276" w:lineRule="auto"/>
        <w:jc w:val="both"/>
        <w:rPr>
          <w:rFonts w:ascii="Montserrat" w:hAnsi="Montserrat"/>
        </w:rPr>
      </w:pPr>
    </w:p>
    <w:p w14:paraId="5CA67F34" w14:textId="77777777" w:rsidR="00A90DA5" w:rsidRDefault="00A90DA5" w:rsidP="00F12A4E">
      <w:pPr>
        <w:spacing w:line="276" w:lineRule="auto"/>
        <w:jc w:val="both"/>
        <w:rPr>
          <w:rFonts w:ascii="Montserrat" w:hAnsi="Montserrat"/>
        </w:rPr>
      </w:pPr>
    </w:p>
    <w:p w14:paraId="6FC4A85A" w14:textId="77777777" w:rsidR="00A90DA5" w:rsidRDefault="00A90DA5" w:rsidP="00F12A4E">
      <w:pPr>
        <w:spacing w:line="276" w:lineRule="auto"/>
        <w:jc w:val="both"/>
        <w:rPr>
          <w:rFonts w:ascii="Montserrat" w:hAnsi="Montserrat"/>
        </w:rPr>
      </w:pPr>
    </w:p>
    <w:p w14:paraId="26F4B35D" w14:textId="77777777" w:rsidR="00A90DA5" w:rsidRDefault="00A90DA5" w:rsidP="00F12A4E">
      <w:pPr>
        <w:spacing w:line="276" w:lineRule="auto"/>
        <w:jc w:val="both"/>
        <w:rPr>
          <w:rFonts w:ascii="Montserrat" w:hAnsi="Montserrat"/>
        </w:rPr>
      </w:pPr>
    </w:p>
    <w:p w14:paraId="33A7F93A" w14:textId="77777777" w:rsidR="00A90DA5" w:rsidRDefault="00A90DA5" w:rsidP="00F12A4E">
      <w:pPr>
        <w:spacing w:line="276" w:lineRule="auto"/>
        <w:jc w:val="both"/>
        <w:rPr>
          <w:rFonts w:ascii="Montserrat" w:hAnsi="Montserrat"/>
        </w:rPr>
      </w:pPr>
    </w:p>
    <w:p w14:paraId="7D4A7E68" w14:textId="77777777" w:rsidR="00A90DA5" w:rsidRDefault="00A90DA5" w:rsidP="00F12A4E">
      <w:pPr>
        <w:spacing w:line="276" w:lineRule="auto"/>
        <w:jc w:val="both"/>
        <w:rPr>
          <w:rFonts w:ascii="Montserrat" w:hAnsi="Montserrat"/>
        </w:rPr>
      </w:pPr>
    </w:p>
    <w:p w14:paraId="14917493" w14:textId="77777777" w:rsidR="00A90DA5" w:rsidRDefault="00A90DA5" w:rsidP="00F12A4E">
      <w:pPr>
        <w:spacing w:line="276" w:lineRule="auto"/>
        <w:jc w:val="both"/>
        <w:rPr>
          <w:rFonts w:ascii="Montserrat" w:hAnsi="Montserrat"/>
        </w:rPr>
      </w:pPr>
    </w:p>
    <w:p w14:paraId="3331D00F" w14:textId="77777777" w:rsidR="00A90DA5" w:rsidRDefault="00A90DA5" w:rsidP="00F12A4E">
      <w:pPr>
        <w:spacing w:line="276" w:lineRule="auto"/>
        <w:jc w:val="both"/>
        <w:rPr>
          <w:rFonts w:ascii="Montserrat" w:hAnsi="Montserrat"/>
        </w:rPr>
      </w:pPr>
    </w:p>
    <w:p w14:paraId="533BCCFB" w14:textId="77777777" w:rsidR="00A90DA5" w:rsidRDefault="00A90DA5" w:rsidP="00F12A4E">
      <w:pPr>
        <w:spacing w:line="276" w:lineRule="auto"/>
        <w:jc w:val="both"/>
        <w:rPr>
          <w:rFonts w:ascii="Montserrat" w:hAnsi="Montserrat"/>
        </w:rPr>
      </w:pPr>
    </w:p>
    <w:p w14:paraId="2E2338C6" w14:textId="77777777" w:rsidR="00A90DA5" w:rsidRDefault="00A90DA5" w:rsidP="00F12A4E">
      <w:pPr>
        <w:spacing w:line="276" w:lineRule="auto"/>
        <w:jc w:val="both"/>
        <w:rPr>
          <w:rFonts w:ascii="Montserrat" w:hAnsi="Montserrat"/>
        </w:rPr>
      </w:pPr>
    </w:p>
    <w:p w14:paraId="4B00843F" w14:textId="77777777" w:rsidR="00A90DA5" w:rsidRDefault="00A90DA5" w:rsidP="00F12A4E">
      <w:pPr>
        <w:spacing w:line="276" w:lineRule="auto"/>
        <w:jc w:val="both"/>
        <w:rPr>
          <w:rFonts w:ascii="Montserrat" w:hAnsi="Montserrat"/>
        </w:rPr>
      </w:pPr>
    </w:p>
    <w:p w14:paraId="03EDC22B" w14:textId="77777777" w:rsidR="00A90DA5" w:rsidRDefault="00A90DA5" w:rsidP="00F12A4E">
      <w:pPr>
        <w:spacing w:line="276" w:lineRule="auto"/>
        <w:jc w:val="both"/>
        <w:rPr>
          <w:rFonts w:ascii="Montserrat" w:hAnsi="Montserrat"/>
        </w:rPr>
      </w:pPr>
    </w:p>
    <w:p w14:paraId="216DB628" w14:textId="77777777" w:rsidR="00A90DA5" w:rsidRDefault="00A90DA5" w:rsidP="00F12A4E">
      <w:pPr>
        <w:spacing w:line="276" w:lineRule="auto"/>
        <w:jc w:val="both"/>
        <w:rPr>
          <w:rFonts w:ascii="Montserrat" w:hAnsi="Montserrat"/>
        </w:rPr>
      </w:pPr>
    </w:p>
    <w:p w14:paraId="43018927" w14:textId="77777777" w:rsidR="00A90DA5" w:rsidRDefault="00A90DA5" w:rsidP="00F12A4E">
      <w:pPr>
        <w:spacing w:line="276" w:lineRule="auto"/>
        <w:jc w:val="both"/>
        <w:rPr>
          <w:rFonts w:ascii="Montserrat" w:hAnsi="Montserrat"/>
        </w:rPr>
      </w:pPr>
    </w:p>
    <w:p w14:paraId="2CE8160A" w14:textId="77777777" w:rsidR="00A90DA5" w:rsidRDefault="00A90DA5" w:rsidP="00F12A4E">
      <w:pPr>
        <w:spacing w:line="276" w:lineRule="auto"/>
        <w:jc w:val="both"/>
        <w:rPr>
          <w:rFonts w:ascii="Montserrat" w:hAnsi="Montserrat"/>
        </w:rPr>
      </w:pPr>
    </w:p>
    <w:p w14:paraId="106243EA" w14:textId="77777777" w:rsidR="00A90DA5" w:rsidRDefault="00A90DA5" w:rsidP="00F12A4E">
      <w:pPr>
        <w:spacing w:line="276" w:lineRule="auto"/>
        <w:jc w:val="both"/>
        <w:rPr>
          <w:rFonts w:ascii="Montserrat" w:hAnsi="Montserrat"/>
        </w:rPr>
      </w:pPr>
    </w:p>
    <w:p w14:paraId="7999656C" w14:textId="77777777" w:rsidR="00A90DA5" w:rsidRDefault="00A90DA5" w:rsidP="00F12A4E">
      <w:pPr>
        <w:spacing w:line="276" w:lineRule="auto"/>
        <w:jc w:val="both"/>
        <w:rPr>
          <w:rFonts w:ascii="Montserrat" w:hAnsi="Montserrat"/>
        </w:rPr>
      </w:pPr>
    </w:p>
    <w:p w14:paraId="5A8E1EA5" w14:textId="77777777" w:rsidR="00A90DA5" w:rsidRDefault="00A90DA5" w:rsidP="00F12A4E">
      <w:pPr>
        <w:spacing w:line="276" w:lineRule="auto"/>
        <w:jc w:val="both"/>
        <w:rPr>
          <w:rFonts w:ascii="Montserrat" w:hAnsi="Montserrat"/>
        </w:rPr>
      </w:pPr>
    </w:p>
    <w:p w14:paraId="1C291D65" w14:textId="0C4DA52D" w:rsidR="00224267" w:rsidRDefault="00224267" w:rsidP="00224267">
      <w:pPr>
        <w:spacing w:line="276" w:lineRule="auto"/>
        <w:ind w:firstLine="360"/>
        <w:jc w:val="center"/>
        <w:rPr>
          <w:rFonts w:ascii="Montserrat" w:hAnsi="Montserrat"/>
          <w:b/>
          <w:bCs/>
        </w:rPr>
      </w:pPr>
      <w:r>
        <w:rPr>
          <w:rFonts w:ascii="Montserrat" w:hAnsi="Montserrat"/>
          <w:b/>
          <w:bCs/>
        </w:rPr>
        <w:t>CAPÍTULO 4</w:t>
      </w:r>
    </w:p>
    <w:p w14:paraId="70596C80" w14:textId="215CDA8B" w:rsidR="00224267" w:rsidRDefault="00224267" w:rsidP="00224267">
      <w:pPr>
        <w:spacing w:line="276" w:lineRule="auto"/>
        <w:ind w:firstLine="360"/>
        <w:jc w:val="center"/>
        <w:rPr>
          <w:rFonts w:ascii="Montserrat" w:hAnsi="Montserrat" w:cs="Times New Roman (Body CS)"/>
          <w:smallCaps/>
          <w:sz w:val="24"/>
          <w:szCs w:val="24"/>
        </w:rPr>
      </w:pPr>
      <w:r>
        <w:rPr>
          <w:rFonts w:ascii="Montserrat" w:hAnsi="Montserrat" w:cs="Times New Roman (Body CS)"/>
          <w:smallCaps/>
          <w:sz w:val="24"/>
          <w:szCs w:val="24"/>
        </w:rPr>
        <w:t>Seguimiento, monitoreo y actualización</w:t>
      </w:r>
    </w:p>
    <w:p w14:paraId="48BA81F9" w14:textId="77777777" w:rsidR="00224267" w:rsidRDefault="00224267" w:rsidP="00F12A4E">
      <w:pPr>
        <w:spacing w:line="276" w:lineRule="auto"/>
        <w:jc w:val="both"/>
        <w:rPr>
          <w:rFonts w:ascii="Montserrat" w:hAnsi="Montserrat"/>
        </w:rPr>
      </w:pPr>
    </w:p>
    <w:p w14:paraId="6629A641" w14:textId="4E99226A" w:rsidR="00A90DA5" w:rsidRDefault="00A90DA5" w:rsidP="00A90DA5">
      <w:pPr>
        <w:spacing w:line="276" w:lineRule="auto"/>
        <w:ind w:firstLine="360"/>
        <w:jc w:val="both"/>
        <w:rPr>
          <w:rFonts w:ascii="Montserrat" w:hAnsi="Montserrat"/>
        </w:rPr>
      </w:pPr>
      <w:r>
        <w:rPr>
          <w:rFonts w:ascii="Montserrat" w:hAnsi="Montserrat"/>
        </w:rPr>
        <w:t>A continuación, se determinan las actividades y responsabilidades para el seguimiento, monitoreo y actualización de la Política Integral de Administración de Riesgos.</w:t>
      </w:r>
    </w:p>
    <w:p w14:paraId="2298C448" w14:textId="77777777" w:rsidR="00A90DA5" w:rsidRDefault="00A90DA5" w:rsidP="00F12A4E">
      <w:pPr>
        <w:spacing w:line="276" w:lineRule="auto"/>
        <w:jc w:val="both"/>
        <w:rPr>
          <w:rFonts w:ascii="Montserrat" w:hAnsi="Montserrat"/>
        </w:rPr>
      </w:pPr>
    </w:p>
    <w:p w14:paraId="02D7A081" w14:textId="4FB557DC" w:rsidR="005C5CE4" w:rsidRPr="00224267" w:rsidRDefault="00F12A4E" w:rsidP="00FE23D0">
      <w:pPr>
        <w:pStyle w:val="Prrafodelista"/>
        <w:numPr>
          <w:ilvl w:val="1"/>
          <w:numId w:val="5"/>
        </w:numPr>
        <w:spacing w:line="276" w:lineRule="auto"/>
        <w:ind w:left="709"/>
        <w:rPr>
          <w:rFonts w:ascii="Montserrat" w:hAnsi="Montserrat" w:cs="Times New Roman (Body CS)"/>
          <w:b/>
          <w:bCs/>
          <w:smallCaps/>
        </w:rPr>
      </w:pPr>
      <w:r w:rsidRPr="00224267">
        <w:rPr>
          <w:rFonts w:ascii="Montserrat" w:hAnsi="Montserrat" w:cs="Times New Roman (Body CS)"/>
          <w:b/>
          <w:bCs/>
          <w:smallCaps/>
        </w:rPr>
        <w:t>Seguimiento y m</w:t>
      </w:r>
      <w:r w:rsidR="005C5CE4" w:rsidRPr="00224267">
        <w:rPr>
          <w:rFonts w:ascii="Montserrat" w:hAnsi="Montserrat" w:cs="Times New Roman (Body CS)"/>
          <w:b/>
          <w:bCs/>
          <w:smallCaps/>
        </w:rPr>
        <w:t>onitoreo</w:t>
      </w:r>
    </w:p>
    <w:p w14:paraId="25B920DF" w14:textId="3A9708AC" w:rsidR="00424DB8" w:rsidRDefault="008525B6" w:rsidP="00F12A4E">
      <w:pPr>
        <w:spacing w:line="276" w:lineRule="auto"/>
        <w:ind w:firstLine="360"/>
        <w:jc w:val="both"/>
        <w:rPr>
          <w:rFonts w:ascii="Montserrat" w:hAnsi="Montserrat"/>
        </w:rPr>
      </w:pPr>
      <w:r>
        <w:rPr>
          <w:rFonts w:ascii="Montserrat" w:hAnsi="Montserrat"/>
        </w:rPr>
        <w:t xml:space="preserve">El seguimiento </w:t>
      </w:r>
      <w:r w:rsidR="00F12A4E">
        <w:rPr>
          <w:rFonts w:ascii="Montserrat" w:hAnsi="Montserrat"/>
        </w:rPr>
        <w:t xml:space="preserve">y monitoreo de la gestión </w:t>
      </w:r>
      <w:r>
        <w:rPr>
          <w:rFonts w:ascii="Montserrat" w:hAnsi="Montserrat"/>
        </w:rPr>
        <w:t xml:space="preserve">integral </w:t>
      </w:r>
      <w:r w:rsidR="00F12A4E">
        <w:rPr>
          <w:rFonts w:ascii="Montserrat" w:hAnsi="Montserrat"/>
        </w:rPr>
        <w:t xml:space="preserve">del riesgo </w:t>
      </w:r>
      <w:r w:rsidR="00BC2F79">
        <w:rPr>
          <w:rFonts w:ascii="Montserrat" w:hAnsi="Montserrat"/>
        </w:rPr>
        <w:t>se enmarcará en los siguientes roles:</w:t>
      </w:r>
    </w:p>
    <w:tbl>
      <w:tblPr>
        <w:tblStyle w:val="Tablaconcuadrcula"/>
        <w:tblW w:w="0" w:type="auto"/>
        <w:tblLook w:val="04A0" w:firstRow="1" w:lastRow="0" w:firstColumn="1" w:lastColumn="0" w:noHBand="0" w:noVBand="1"/>
      </w:tblPr>
      <w:tblGrid>
        <w:gridCol w:w="2831"/>
        <w:gridCol w:w="5663"/>
      </w:tblGrid>
      <w:tr w:rsidR="00BC2F79" w14:paraId="1B1384BC" w14:textId="77777777" w:rsidTr="00224267">
        <w:tc>
          <w:tcPr>
            <w:tcW w:w="2831" w:type="dxa"/>
            <w:shd w:val="clear" w:color="auto" w:fill="D9E2F3" w:themeFill="accent1" w:themeFillTint="33"/>
          </w:tcPr>
          <w:p w14:paraId="748DE046" w14:textId="0FF4213F" w:rsidR="00BC2F79" w:rsidRDefault="00BC2F79" w:rsidP="00BC2F79">
            <w:pPr>
              <w:spacing w:line="276" w:lineRule="auto"/>
              <w:jc w:val="both"/>
              <w:rPr>
                <w:rFonts w:ascii="Montserrat" w:hAnsi="Montserrat"/>
              </w:rPr>
            </w:pPr>
            <w:r>
              <w:rPr>
                <w:rFonts w:ascii="Montserrat" w:hAnsi="Montserrat"/>
              </w:rPr>
              <w:t>Primera línea de defensa</w:t>
            </w:r>
          </w:p>
        </w:tc>
        <w:tc>
          <w:tcPr>
            <w:tcW w:w="5663" w:type="dxa"/>
          </w:tcPr>
          <w:p w14:paraId="4E29223E" w14:textId="27489379" w:rsidR="00BC2F79" w:rsidRDefault="00BC2F79" w:rsidP="00BC2F79">
            <w:pPr>
              <w:spacing w:line="276" w:lineRule="auto"/>
              <w:jc w:val="both"/>
              <w:rPr>
                <w:rFonts w:ascii="Montserrat" w:hAnsi="Montserrat"/>
              </w:rPr>
            </w:pPr>
            <w:r>
              <w:rPr>
                <w:rFonts w:ascii="Montserrat" w:hAnsi="Montserrat"/>
              </w:rPr>
              <w:t>Monitoreo y seguimiento permanente de los controles y de planes de tratamiento o planes de acción.</w:t>
            </w:r>
          </w:p>
        </w:tc>
      </w:tr>
      <w:tr w:rsidR="00BC2F79" w14:paraId="6D21943C" w14:textId="77777777" w:rsidTr="00224267">
        <w:tc>
          <w:tcPr>
            <w:tcW w:w="2831" w:type="dxa"/>
            <w:shd w:val="clear" w:color="auto" w:fill="D9E2F3" w:themeFill="accent1" w:themeFillTint="33"/>
          </w:tcPr>
          <w:p w14:paraId="56D7F377" w14:textId="2098871F" w:rsidR="00BC2F79" w:rsidRDefault="00BC2F79" w:rsidP="00BC2F79">
            <w:pPr>
              <w:spacing w:line="276" w:lineRule="auto"/>
              <w:jc w:val="both"/>
              <w:rPr>
                <w:rFonts w:ascii="Montserrat" w:hAnsi="Montserrat"/>
              </w:rPr>
            </w:pPr>
            <w:r>
              <w:rPr>
                <w:rFonts w:ascii="Montserrat" w:hAnsi="Montserrat"/>
              </w:rPr>
              <w:t>Segunda línea de defensa</w:t>
            </w:r>
          </w:p>
        </w:tc>
        <w:tc>
          <w:tcPr>
            <w:tcW w:w="5663" w:type="dxa"/>
          </w:tcPr>
          <w:p w14:paraId="71B5F915" w14:textId="0662900B" w:rsidR="00BC2F79" w:rsidRDefault="00BC2F79" w:rsidP="00BC2F79">
            <w:pPr>
              <w:spacing w:line="276" w:lineRule="auto"/>
              <w:jc w:val="both"/>
              <w:rPr>
                <w:rFonts w:ascii="Montserrat" w:hAnsi="Montserrat"/>
              </w:rPr>
            </w:pPr>
            <w:r>
              <w:rPr>
                <w:rFonts w:ascii="Montserrat" w:hAnsi="Montserrat"/>
              </w:rPr>
              <w:t xml:space="preserve">Monitoreo y seguimiento de las etapas de la gestión del riesgo, para </w:t>
            </w:r>
            <w:r w:rsidR="00345B50">
              <w:rPr>
                <w:rFonts w:ascii="Montserrat" w:hAnsi="Montserrat"/>
              </w:rPr>
              <w:t>garantizar</w:t>
            </w:r>
            <w:r>
              <w:rPr>
                <w:rFonts w:ascii="Montserrat" w:hAnsi="Montserrat"/>
              </w:rPr>
              <w:t xml:space="preserve"> el correcto diseño y funcionamiento de los controles y mecanismos institucionales de gestión de </w:t>
            </w:r>
            <w:r w:rsidR="00345B50">
              <w:rPr>
                <w:rFonts w:ascii="Montserrat" w:hAnsi="Montserrat"/>
              </w:rPr>
              <w:t>riesgos</w:t>
            </w:r>
            <w:r>
              <w:rPr>
                <w:rFonts w:ascii="Montserrat" w:hAnsi="Montserrat"/>
              </w:rPr>
              <w:t xml:space="preserve">, </w:t>
            </w:r>
          </w:p>
        </w:tc>
      </w:tr>
      <w:tr w:rsidR="00BC2F79" w14:paraId="25781B37" w14:textId="77777777" w:rsidTr="00224267">
        <w:tc>
          <w:tcPr>
            <w:tcW w:w="2831" w:type="dxa"/>
            <w:shd w:val="clear" w:color="auto" w:fill="D9E2F3" w:themeFill="accent1" w:themeFillTint="33"/>
          </w:tcPr>
          <w:p w14:paraId="3C40BA82" w14:textId="6FAA2A28" w:rsidR="00BC2F79" w:rsidRDefault="00BC2F79" w:rsidP="00BC2F79">
            <w:pPr>
              <w:spacing w:line="276" w:lineRule="auto"/>
              <w:jc w:val="both"/>
              <w:rPr>
                <w:rFonts w:ascii="Montserrat" w:hAnsi="Montserrat"/>
              </w:rPr>
            </w:pPr>
            <w:r>
              <w:rPr>
                <w:rFonts w:ascii="Montserrat" w:hAnsi="Montserrat"/>
              </w:rPr>
              <w:t>Tercera línea de defensa</w:t>
            </w:r>
          </w:p>
        </w:tc>
        <w:tc>
          <w:tcPr>
            <w:tcW w:w="5663" w:type="dxa"/>
          </w:tcPr>
          <w:p w14:paraId="1E6861AE" w14:textId="707D5BEA" w:rsidR="00BC2F79" w:rsidRDefault="00BC2F79" w:rsidP="00BC2F79">
            <w:pPr>
              <w:spacing w:line="276" w:lineRule="auto"/>
              <w:jc w:val="both"/>
              <w:rPr>
                <w:rFonts w:ascii="Montserrat" w:hAnsi="Montserrat"/>
              </w:rPr>
            </w:pPr>
            <w:r>
              <w:rPr>
                <w:rFonts w:ascii="Montserrat" w:hAnsi="Montserrat"/>
              </w:rPr>
              <w:t xml:space="preserve">Evaluación de la efectividad de los controles y   documentación de los resultados </w:t>
            </w:r>
            <w:r w:rsidR="002C7BFB">
              <w:rPr>
                <w:rFonts w:ascii="Montserrat" w:hAnsi="Montserrat"/>
              </w:rPr>
              <w:t>o de la creación, modificación o eliminación de riesgos.</w:t>
            </w:r>
          </w:p>
        </w:tc>
      </w:tr>
    </w:tbl>
    <w:p w14:paraId="4EC01FA9" w14:textId="754DAF64" w:rsidR="00BC2F79" w:rsidRPr="00761974" w:rsidRDefault="00BC2F79" w:rsidP="00BC2F79">
      <w:pPr>
        <w:spacing w:line="276" w:lineRule="auto"/>
        <w:jc w:val="both"/>
        <w:rPr>
          <w:rFonts w:ascii="Montserrat" w:hAnsi="Montserrat"/>
          <w:sz w:val="11"/>
          <w:szCs w:val="11"/>
        </w:rPr>
      </w:pPr>
    </w:p>
    <w:p w14:paraId="6EC9DC02" w14:textId="154D0474" w:rsidR="00224267" w:rsidRPr="00345B50" w:rsidRDefault="00224267" w:rsidP="00224267">
      <w:pPr>
        <w:spacing w:line="276" w:lineRule="auto"/>
        <w:ind w:firstLine="360"/>
        <w:jc w:val="both"/>
        <w:rPr>
          <w:rFonts w:ascii="Montserrat" w:hAnsi="Montserrat"/>
        </w:rPr>
      </w:pPr>
      <w:r>
        <w:rPr>
          <w:rFonts w:ascii="Montserrat" w:hAnsi="Montserrat"/>
        </w:rPr>
        <w:t xml:space="preserve">El </w:t>
      </w:r>
      <w:r w:rsidRPr="00345B50">
        <w:rPr>
          <w:rFonts w:ascii="Montserrat" w:hAnsi="Montserrat"/>
        </w:rPr>
        <w:t xml:space="preserve">seguimiento y evaluación </w:t>
      </w:r>
      <w:r w:rsidR="00761974" w:rsidRPr="00345B50">
        <w:rPr>
          <w:rFonts w:ascii="Montserrat" w:hAnsi="Montserrat"/>
        </w:rPr>
        <w:t>de los</w:t>
      </w:r>
      <w:r w:rsidRPr="00345B50">
        <w:rPr>
          <w:rFonts w:ascii="Montserrat" w:hAnsi="Montserrat"/>
        </w:rPr>
        <w:t xml:space="preserve"> mapa</w:t>
      </w:r>
      <w:r w:rsidR="00761974" w:rsidRPr="00345B50">
        <w:rPr>
          <w:rFonts w:ascii="Montserrat" w:hAnsi="Montserrat"/>
        </w:rPr>
        <w:t>s</w:t>
      </w:r>
      <w:r w:rsidRPr="00345B50">
        <w:rPr>
          <w:rFonts w:ascii="Montserrat" w:hAnsi="Montserrat"/>
        </w:rPr>
        <w:t xml:space="preserve"> de riesgos operativos y de riesgos de seguridad</w:t>
      </w:r>
      <w:r w:rsidR="001434D4" w:rsidRPr="00345B50">
        <w:rPr>
          <w:rFonts w:ascii="Montserrat" w:hAnsi="Montserrat"/>
        </w:rPr>
        <w:t xml:space="preserve"> y privacidad</w:t>
      </w:r>
      <w:r w:rsidRPr="00345B50">
        <w:rPr>
          <w:rFonts w:ascii="Montserrat" w:hAnsi="Montserrat"/>
        </w:rPr>
        <w:t xml:space="preserve"> de la información se realizará así:</w:t>
      </w:r>
    </w:p>
    <w:p w14:paraId="4A2ED18E" w14:textId="5B3997E1" w:rsidR="00424DB8" w:rsidRPr="00345B50" w:rsidRDefault="00424DB8" w:rsidP="00FE23D0">
      <w:pPr>
        <w:pStyle w:val="Prrafodelista"/>
        <w:numPr>
          <w:ilvl w:val="0"/>
          <w:numId w:val="16"/>
        </w:numPr>
        <w:spacing w:line="276" w:lineRule="auto"/>
        <w:jc w:val="both"/>
        <w:rPr>
          <w:rFonts w:ascii="Montserrat" w:hAnsi="Montserrat"/>
        </w:rPr>
      </w:pPr>
      <w:r w:rsidRPr="00345B50">
        <w:rPr>
          <w:rFonts w:ascii="Montserrat" w:hAnsi="Montserrat"/>
        </w:rPr>
        <w:t>Primera Línea de Defensa: monitoreo permanente</w:t>
      </w:r>
      <w:r w:rsidR="00F12A4E" w:rsidRPr="00345B50">
        <w:rPr>
          <w:rFonts w:ascii="Montserrat" w:hAnsi="Montserrat"/>
        </w:rPr>
        <w:t xml:space="preserve"> de los controles y del cumplimiento a los planes de acción.</w:t>
      </w:r>
    </w:p>
    <w:p w14:paraId="012A222C" w14:textId="3B10B965" w:rsidR="00424DB8" w:rsidRPr="00345B50" w:rsidRDefault="00424DB8" w:rsidP="00FE23D0">
      <w:pPr>
        <w:pStyle w:val="Prrafodelista"/>
        <w:numPr>
          <w:ilvl w:val="0"/>
          <w:numId w:val="16"/>
        </w:numPr>
        <w:spacing w:line="276" w:lineRule="auto"/>
        <w:jc w:val="both"/>
        <w:rPr>
          <w:rFonts w:ascii="Montserrat" w:hAnsi="Montserrat"/>
        </w:rPr>
      </w:pPr>
      <w:r w:rsidRPr="00345B50">
        <w:rPr>
          <w:rFonts w:ascii="Montserrat" w:hAnsi="Montserrat"/>
        </w:rPr>
        <w:t>Segunda Línea de Defensa: monitoreo al cumplimiento de las etapas de la gestión del riesgo, junto con el aseguramiento del diseño y funcionamiento apropiado de los controles que implementa la primera línea de defensa.</w:t>
      </w:r>
      <w:r w:rsidR="00F12A4E" w:rsidRPr="00345B50">
        <w:rPr>
          <w:rFonts w:ascii="Montserrat" w:hAnsi="Montserrat"/>
        </w:rPr>
        <w:t xml:space="preserve"> </w:t>
      </w:r>
    </w:p>
    <w:p w14:paraId="74C7CDD0" w14:textId="3177B15E" w:rsidR="00F12A4E" w:rsidRDefault="00424DB8" w:rsidP="00FE23D0">
      <w:pPr>
        <w:pStyle w:val="Prrafodelista"/>
        <w:numPr>
          <w:ilvl w:val="0"/>
          <w:numId w:val="16"/>
        </w:numPr>
        <w:spacing w:line="276" w:lineRule="auto"/>
        <w:jc w:val="both"/>
        <w:rPr>
          <w:rFonts w:ascii="Montserrat" w:hAnsi="Montserrat"/>
        </w:rPr>
      </w:pPr>
      <w:r w:rsidRPr="00345B50">
        <w:rPr>
          <w:rFonts w:ascii="Montserrat" w:hAnsi="Montserrat"/>
        </w:rPr>
        <w:t xml:space="preserve">Tercera Línea de Defensa: evaluación de la efectividad de los controles (riesgos operativos y riesgos de seguridad </w:t>
      </w:r>
      <w:r w:rsidR="00D376F0" w:rsidRPr="00345B50">
        <w:rPr>
          <w:rFonts w:ascii="Montserrat" w:hAnsi="Montserrat"/>
        </w:rPr>
        <w:t xml:space="preserve">y privacidad </w:t>
      </w:r>
      <w:r w:rsidRPr="00345B50">
        <w:rPr>
          <w:rFonts w:ascii="Montserrat" w:hAnsi="Montserrat"/>
        </w:rPr>
        <w:t xml:space="preserve">de la información) </w:t>
      </w:r>
      <w:r w:rsidRPr="00424DB8">
        <w:rPr>
          <w:rFonts w:ascii="Montserrat" w:hAnsi="Montserrat"/>
        </w:rPr>
        <w:t>en per</w:t>
      </w:r>
      <w:r>
        <w:rPr>
          <w:rFonts w:ascii="Montserrat" w:hAnsi="Montserrat"/>
        </w:rPr>
        <w:t>í</w:t>
      </w:r>
      <w:r w:rsidRPr="00424DB8">
        <w:rPr>
          <w:rFonts w:ascii="Montserrat" w:hAnsi="Montserrat"/>
        </w:rPr>
        <w:t>odos cuatrimestrales</w:t>
      </w:r>
      <w:r>
        <w:rPr>
          <w:rFonts w:ascii="Montserrat" w:hAnsi="Montserrat"/>
        </w:rPr>
        <w:t>,</w:t>
      </w:r>
      <w:r w:rsidRPr="00424DB8">
        <w:rPr>
          <w:rFonts w:ascii="Montserrat" w:hAnsi="Montserrat"/>
        </w:rPr>
        <w:t xml:space="preserve"> con corte </w:t>
      </w:r>
      <w:r>
        <w:rPr>
          <w:rFonts w:ascii="Montserrat" w:hAnsi="Montserrat"/>
        </w:rPr>
        <w:t>el</w:t>
      </w:r>
      <w:r w:rsidRPr="00424DB8">
        <w:rPr>
          <w:rFonts w:ascii="Montserrat" w:hAnsi="Montserrat"/>
        </w:rPr>
        <w:t xml:space="preserve"> 30 de abril, </w:t>
      </w:r>
      <w:r>
        <w:rPr>
          <w:rFonts w:ascii="Montserrat" w:hAnsi="Montserrat"/>
        </w:rPr>
        <w:t xml:space="preserve">el </w:t>
      </w:r>
      <w:r w:rsidRPr="00424DB8">
        <w:rPr>
          <w:rFonts w:ascii="Montserrat" w:hAnsi="Montserrat"/>
        </w:rPr>
        <w:t xml:space="preserve">31 de agosto y </w:t>
      </w:r>
      <w:r>
        <w:rPr>
          <w:rFonts w:ascii="Montserrat" w:hAnsi="Montserrat"/>
        </w:rPr>
        <w:t xml:space="preserve">el </w:t>
      </w:r>
      <w:r w:rsidRPr="00424DB8">
        <w:rPr>
          <w:rFonts w:ascii="Montserrat" w:hAnsi="Montserrat"/>
        </w:rPr>
        <w:t>31 de diciembre</w:t>
      </w:r>
      <w:r>
        <w:rPr>
          <w:rFonts w:ascii="Montserrat" w:hAnsi="Montserrat"/>
        </w:rPr>
        <w:t xml:space="preserve"> de cada vigencia fiscal</w:t>
      </w:r>
      <w:r w:rsidR="00F12A4E">
        <w:rPr>
          <w:rFonts w:ascii="Montserrat" w:hAnsi="Montserrat"/>
        </w:rPr>
        <w:t>. Conforme a lo anterior, la Tercera Línea de Defensa elaborará un informe cuatrimestral que documente los resultados de la evaluación de la efectividad de los controles y que consigne, cuando sea el caso, la materialización, creación, modificación o eliminación de un riesgo; de acuerdo con los mapas de riesgos y los riesgos de procesos.</w:t>
      </w:r>
    </w:p>
    <w:p w14:paraId="339FAFDF" w14:textId="77777777" w:rsidR="00224267" w:rsidRPr="00F12A4E" w:rsidRDefault="00224267" w:rsidP="00224267">
      <w:pPr>
        <w:pStyle w:val="Prrafodelista"/>
        <w:spacing w:line="276" w:lineRule="auto"/>
        <w:ind w:left="360"/>
        <w:jc w:val="both"/>
        <w:rPr>
          <w:rFonts w:ascii="Montserrat" w:hAnsi="Montserrat"/>
        </w:rPr>
      </w:pPr>
    </w:p>
    <w:p w14:paraId="0139E252" w14:textId="3CA47F68" w:rsidR="00F12A4E" w:rsidRPr="00224267" w:rsidRDefault="00F12A4E" w:rsidP="00FE23D0">
      <w:pPr>
        <w:pStyle w:val="Prrafodelista"/>
        <w:numPr>
          <w:ilvl w:val="1"/>
          <w:numId w:val="5"/>
        </w:numPr>
        <w:spacing w:line="276" w:lineRule="auto"/>
        <w:ind w:left="709"/>
        <w:rPr>
          <w:rFonts w:ascii="Montserrat" w:hAnsi="Montserrat"/>
          <w:b/>
          <w:bCs/>
        </w:rPr>
      </w:pPr>
      <w:r w:rsidRPr="00224267">
        <w:rPr>
          <w:rFonts w:ascii="Montserrat" w:hAnsi="Montserrat" w:cs="Times New Roman (Body CS)"/>
          <w:b/>
          <w:bCs/>
          <w:smallCaps/>
        </w:rPr>
        <w:t>Revisión y actualización</w:t>
      </w:r>
    </w:p>
    <w:p w14:paraId="2B55150F" w14:textId="5884D4DE" w:rsidR="00F12A4E" w:rsidRPr="00F12A4E" w:rsidRDefault="00F12A4E" w:rsidP="00F12A4E">
      <w:pPr>
        <w:spacing w:line="276" w:lineRule="auto"/>
        <w:ind w:firstLine="360"/>
        <w:jc w:val="both"/>
        <w:rPr>
          <w:rFonts w:ascii="Montserrat" w:hAnsi="Montserrat"/>
        </w:rPr>
      </w:pPr>
      <w:r w:rsidRPr="008A7258">
        <w:rPr>
          <w:rFonts w:ascii="Montserrat" w:hAnsi="Montserrat"/>
        </w:rPr>
        <w:t xml:space="preserve">La Política Integral de </w:t>
      </w:r>
      <w:r>
        <w:rPr>
          <w:rFonts w:ascii="Montserrat" w:hAnsi="Montserrat"/>
        </w:rPr>
        <w:t xml:space="preserve">Administración </w:t>
      </w:r>
      <w:r w:rsidRPr="008A7258">
        <w:rPr>
          <w:rFonts w:ascii="Montserrat" w:hAnsi="Montserrat"/>
        </w:rPr>
        <w:t xml:space="preserve">Riesgos </w:t>
      </w:r>
      <w:r>
        <w:rPr>
          <w:rFonts w:ascii="Montserrat" w:hAnsi="Montserrat"/>
        </w:rPr>
        <w:t>será objeto de revisión, como mínimo,</w:t>
      </w:r>
      <w:r w:rsidRPr="008A7258">
        <w:rPr>
          <w:rFonts w:ascii="Montserrat" w:hAnsi="Montserrat"/>
        </w:rPr>
        <w:t xml:space="preserve"> una vez </w:t>
      </w:r>
      <w:r>
        <w:rPr>
          <w:rFonts w:ascii="Montserrat" w:hAnsi="Montserrat"/>
        </w:rPr>
        <w:t>cada</w:t>
      </w:r>
      <w:r w:rsidRPr="008A7258">
        <w:rPr>
          <w:rFonts w:ascii="Montserrat" w:hAnsi="Montserrat"/>
        </w:rPr>
        <w:t xml:space="preserve"> año y</w:t>
      </w:r>
      <w:r>
        <w:rPr>
          <w:rFonts w:ascii="Montserrat" w:hAnsi="Montserrat"/>
        </w:rPr>
        <w:t>,</w:t>
      </w:r>
      <w:r w:rsidRPr="008A7258">
        <w:rPr>
          <w:rFonts w:ascii="Montserrat" w:hAnsi="Montserrat"/>
        </w:rPr>
        <w:t xml:space="preserve"> de ser necesario, se realizarán los ajustes</w:t>
      </w:r>
      <w:r>
        <w:rPr>
          <w:rFonts w:ascii="Montserrat" w:hAnsi="Montserrat"/>
        </w:rPr>
        <w:t xml:space="preserve"> correspondientes</w:t>
      </w:r>
      <w:r w:rsidRPr="008A7258">
        <w:rPr>
          <w:rFonts w:ascii="Montserrat" w:hAnsi="Montserrat"/>
        </w:rPr>
        <w:t xml:space="preserve">, de acuerdo con el nuevo contexto de la </w:t>
      </w:r>
      <w:r>
        <w:rPr>
          <w:rFonts w:ascii="Montserrat" w:hAnsi="Montserrat"/>
        </w:rPr>
        <w:t>E</w:t>
      </w:r>
      <w:r w:rsidRPr="008A7258">
        <w:rPr>
          <w:rFonts w:ascii="Montserrat" w:hAnsi="Montserrat"/>
        </w:rPr>
        <w:t xml:space="preserve">ntidad o </w:t>
      </w:r>
      <w:r>
        <w:rPr>
          <w:rFonts w:ascii="Montserrat" w:hAnsi="Montserrat"/>
        </w:rPr>
        <w:t>conforme a</w:t>
      </w:r>
      <w:r w:rsidRPr="008A7258">
        <w:rPr>
          <w:rFonts w:ascii="Montserrat" w:hAnsi="Montserrat"/>
        </w:rPr>
        <w:t xml:space="preserve"> la existencia de nuevos escenarios, situaciones o circunstancias </w:t>
      </w:r>
      <w:r w:rsidRPr="00F12A4E">
        <w:rPr>
          <w:rFonts w:ascii="Montserrat" w:hAnsi="Montserrat"/>
        </w:rPr>
        <w:t xml:space="preserve">que puedan impactar </w:t>
      </w:r>
      <w:r>
        <w:rPr>
          <w:rFonts w:ascii="Montserrat" w:hAnsi="Montserrat"/>
        </w:rPr>
        <w:t>su operación.</w:t>
      </w:r>
      <w:r w:rsidRPr="00F12A4E">
        <w:rPr>
          <w:rFonts w:ascii="Montserrat" w:hAnsi="Montserrat"/>
        </w:rPr>
        <w:t xml:space="preserve"> </w:t>
      </w:r>
    </w:p>
    <w:p w14:paraId="23DFE5CC" w14:textId="126B4E83" w:rsidR="00471D9A" w:rsidRPr="008A7258" w:rsidRDefault="00471D9A" w:rsidP="00F12A4E">
      <w:pPr>
        <w:spacing w:line="276" w:lineRule="auto"/>
        <w:jc w:val="both"/>
        <w:rPr>
          <w:rFonts w:ascii="Montserrat" w:hAnsi="Montserrat"/>
          <w:color w:val="0070C0"/>
        </w:rPr>
      </w:pPr>
    </w:p>
    <w:sectPr w:rsidR="00471D9A" w:rsidRPr="008A7258">
      <w:headerReference w:type="even" r:id="rId25"/>
      <w:headerReference w:type="default" r:id="rId26"/>
      <w:footerReference w:type="default" r:id="rId2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FC762E" w14:textId="77777777" w:rsidR="003E43A3" w:rsidRDefault="003E43A3" w:rsidP="00487221">
      <w:pPr>
        <w:spacing w:after="0" w:line="240" w:lineRule="auto"/>
      </w:pPr>
      <w:r>
        <w:separator/>
      </w:r>
    </w:p>
  </w:endnote>
  <w:endnote w:type="continuationSeparator" w:id="0">
    <w:p w14:paraId="080925AE" w14:textId="77777777" w:rsidR="003E43A3" w:rsidRDefault="003E43A3" w:rsidP="004872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Montserrat">
    <w:altName w:val="Montserrat Light"/>
    <w:charset w:val="00"/>
    <w:family w:val="auto"/>
    <w:pitch w:val="variable"/>
    <w:sig w:usb0="2000020F" w:usb1="00000003" w:usb2="00000000" w:usb3="00000000" w:csb0="00000197" w:csb1="00000000"/>
  </w:font>
  <w:font w:name="Times New Roman (Body C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D8F21" w14:textId="7996D715" w:rsidR="001F4785" w:rsidRDefault="001F4785">
    <w:pPr>
      <w:pStyle w:val="Piedepgina"/>
    </w:pPr>
    <w:r w:rsidRPr="001F4785">
      <w:rPr>
        <w:rFonts w:ascii="Montserrat" w:hAnsi="Montserrat"/>
        <w:noProof/>
        <w:sz w:val="24"/>
        <w:szCs w:val="24"/>
      </w:rPr>
      <w:drawing>
        <wp:inline distT="0" distB="0" distL="0" distR="0" wp14:anchorId="2AC6475A" wp14:editId="37A551A5">
          <wp:extent cx="5400040" cy="93345"/>
          <wp:effectExtent l="0" t="0" r="0" b="0"/>
          <wp:docPr id="1316647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982983" name=""/>
                  <pic:cNvPicPr/>
                </pic:nvPicPr>
                <pic:blipFill>
                  <a:blip r:embed="rId1"/>
                  <a:stretch>
                    <a:fillRect/>
                  </a:stretch>
                </pic:blipFill>
                <pic:spPr>
                  <a:xfrm>
                    <a:off x="0" y="0"/>
                    <a:ext cx="5400040" cy="93345"/>
                  </a:xfrm>
                  <a:prstGeom prst="rect">
                    <a:avLst/>
                  </a:prstGeom>
                </pic:spPr>
              </pic:pic>
            </a:graphicData>
          </a:graphic>
        </wp:inline>
      </w:drawing>
    </w:r>
  </w:p>
  <w:p w14:paraId="444D1C6F" w14:textId="77777777" w:rsidR="001F4785" w:rsidRDefault="001F4785" w:rsidP="001F4785">
    <w:pPr>
      <w:pStyle w:val="Piedepgina"/>
      <w:jc w:val="center"/>
      <w:rPr>
        <w:rFonts w:ascii="Montserrat" w:hAnsi="Montserrat"/>
      </w:rPr>
    </w:pPr>
  </w:p>
  <w:p w14:paraId="3205A343" w14:textId="2A456C01" w:rsidR="001F4785" w:rsidRPr="001F4785" w:rsidRDefault="001F4785" w:rsidP="001F4785">
    <w:pPr>
      <w:pStyle w:val="Piedepgina"/>
      <w:jc w:val="center"/>
      <w:rPr>
        <w:rFonts w:ascii="Montserrat" w:hAnsi="Montserrat"/>
      </w:rPr>
    </w:pPr>
    <w:r w:rsidRPr="001F4785">
      <w:rPr>
        <w:rFonts w:ascii="Montserrat" w:hAnsi="Montserrat"/>
      </w:rPr>
      <w:t>Oficialización:</w:t>
    </w:r>
    <w:r>
      <w:rPr>
        <w:rFonts w:ascii="Montserrat" w:hAnsi="Montserrat"/>
      </w:rPr>
      <w:t xml:space="preserve"> 00-00-2024.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B4FEDD" w14:textId="77777777" w:rsidR="003E43A3" w:rsidRDefault="003E43A3" w:rsidP="00487221">
      <w:pPr>
        <w:spacing w:after="0" w:line="240" w:lineRule="auto"/>
      </w:pPr>
      <w:r>
        <w:separator/>
      </w:r>
    </w:p>
  </w:footnote>
  <w:footnote w:type="continuationSeparator" w:id="0">
    <w:p w14:paraId="5FF89584" w14:textId="77777777" w:rsidR="003E43A3" w:rsidRDefault="003E43A3" w:rsidP="00487221">
      <w:pPr>
        <w:spacing w:after="0" w:line="240" w:lineRule="auto"/>
      </w:pPr>
      <w:r>
        <w:continuationSeparator/>
      </w:r>
    </w:p>
  </w:footnote>
  <w:footnote w:id="1">
    <w:p w14:paraId="588D8F29" w14:textId="7E5F4D3D" w:rsidR="00F12A4E" w:rsidRPr="00F12A4E" w:rsidRDefault="00F12A4E" w:rsidP="00F12A4E">
      <w:pPr>
        <w:pStyle w:val="Textonotapie"/>
        <w:jc w:val="both"/>
        <w:rPr>
          <w:lang w:val="es-ES_tradnl"/>
        </w:rPr>
      </w:pPr>
      <w:r w:rsidRPr="00F12A4E">
        <w:rPr>
          <w:rStyle w:val="Refdenotaalpie"/>
          <w:lang w:val="es-ES_tradnl"/>
        </w:rPr>
        <w:footnoteRef/>
      </w:r>
      <w:r w:rsidRPr="00F12A4E">
        <w:rPr>
          <w:lang w:val="es-ES_tradnl"/>
        </w:rPr>
        <w:t xml:space="preserve"> </w:t>
      </w:r>
      <w:r w:rsidRPr="00F12A4E">
        <w:rPr>
          <w:rFonts w:ascii="Montserrat" w:hAnsi="Montserrat"/>
          <w:sz w:val="18"/>
          <w:szCs w:val="18"/>
          <w:lang w:val="es-ES_tradnl"/>
        </w:rPr>
        <w:t>Anexo 1 de la Guía para la administración del riesgo y el diseño de controles en entidades públicas versión 6 (2022) del Departamento Administrativo de la Función Pública.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800504536"/>
      <w:docPartObj>
        <w:docPartGallery w:val="Page Numbers (Top of Page)"/>
        <w:docPartUnique/>
      </w:docPartObj>
    </w:sdtPr>
    <w:sdtContent>
      <w:p w14:paraId="762EDDD3" w14:textId="5CD4DBE2" w:rsidR="001F4785" w:rsidRDefault="001F4785" w:rsidP="00850A30">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1962965B" w14:textId="77777777" w:rsidR="001F4785" w:rsidRDefault="001F4785" w:rsidP="001F4785">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602774284"/>
      <w:docPartObj>
        <w:docPartGallery w:val="Page Numbers (Top of Page)"/>
        <w:docPartUnique/>
      </w:docPartObj>
    </w:sdtPr>
    <w:sdtContent>
      <w:p w14:paraId="276BDFC7" w14:textId="4A9B5DC5" w:rsidR="001F4785" w:rsidRDefault="001F4785" w:rsidP="00850A30">
        <w:pPr>
          <w:pStyle w:val="Encabezado"/>
          <w:framePr w:wrap="none" w:vAnchor="text" w:hAnchor="margin" w:xAlign="right" w:y="1"/>
          <w:rPr>
            <w:rStyle w:val="Nmerodepgina"/>
          </w:rPr>
        </w:pPr>
        <w:r w:rsidRPr="001F4785">
          <w:rPr>
            <w:rStyle w:val="Nmerodepgina"/>
            <w:rFonts w:ascii="Montserrat" w:hAnsi="Montserrat"/>
          </w:rPr>
          <w:fldChar w:fldCharType="begin"/>
        </w:r>
        <w:r w:rsidRPr="001F4785">
          <w:rPr>
            <w:rStyle w:val="Nmerodepgina"/>
            <w:rFonts w:ascii="Montserrat" w:hAnsi="Montserrat"/>
          </w:rPr>
          <w:instrText xml:space="preserve"> PAGE </w:instrText>
        </w:r>
        <w:r w:rsidRPr="001F4785">
          <w:rPr>
            <w:rStyle w:val="Nmerodepgina"/>
            <w:rFonts w:ascii="Montserrat" w:hAnsi="Montserrat"/>
          </w:rPr>
          <w:fldChar w:fldCharType="separate"/>
        </w:r>
        <w:r w:rsidRPr="001F4785">
          <w:rPr>
            <w:rStyle w:val="Nmerodepgina"/>
            <w:rFonts w:ascii="Montserrat" w:hAnsi="Montserrat"/>
            <w:noProof/>
          </w:rPr>
          <w:t>15</w:t>
        </w:r>
        <w:r w:rsidRPr="001F4785">
          <w:rPr>
            <w:rStyle w:val="Nmerodepgina"/>
            <w:rFonts w:ascii="Montserrat" w:hAnsi="Montserrat"/>
          </w:rPr>
          <w:fldChar w:fldCharType="end"/>
        </w:r>
      </w:p>
    </w:sdtContent>
  </w:sdt>
  <w:p w14:paraId="24F1D6CE" w14:textId="3320F42E" w:rsidR="00290BC0" w:rsidRDefault="00290BC0" w:rsidP="001F4785">
    <w:pPr>
      <w:pStyle w:val="Encabezado"/>
      <w:ind w:right="360"/>
      <w:rPr>
        <w:rFonts w:ascii="Montserrat" w:hAnsi="Montserrat" w:cs="Times New Roman (Body CS)"/>
        <w:smallCaps/>
      </w:rPr>
    </w:pPr>
    <w:r w:rsidRPr="001F4785">
      <w:rPr>
        <w:rFonts w:ascii="Montserrat" w:hAnsi="Montserrat"/>
        <w:b/>
        <w:bCs/>
        <w:sz w:val="24"/>
        <w:szCs w:val="24"/>
      </w:rPr>
      <w:t>POLÍTICA</w:t>
    </w:r>
    <w:r w:rsidRPr="00290BC0">
      <w:rPr>
        <w:rFonts w:ascii="Montserrat" w:hAnsi="Montserrat"/>
        <w:sz w:val="24"/>
        <w:szCs w:val="24"/>
      </w:rPr>
      <w:t xml:space="preserve">  </w:t>
    </w:r>
    <w:proofErr w:type="spellStart"/>
    <w:r w:rsidRPr="00290BC0">
      <w:rPr>
        <w:rFonts w:ascii="Montserrat" w:hAnsi="Montserrat" w:cs="Times New Roman (Body CS)"/>
        <w:smallCaps/>
      </w:rPr>
      <w:t>política</w:t>
    </w:r>
    <w:proofErr w:type="spellEnd"/>
    <w:r w:rsidRPr="00290BC0">
      <w:rPr>
        <w:rFonts w:ascii="Montserrat" w:hAnsi="Montserrat" w:cs="Times New Roman (Body CS)"/>
        <w:smallCaps/>
      </w:rPr>
      <w:t xml:space="preserve"> integral de administración de riesgos</w:t>
    </w:r>
    <w:r w:rsidR="001F4785" w:rsidRPr="001F4785">
      <w:rPr>
        <w:rFonts w:ascii="Montserrat" w:hAnsi="Montserrat"/>
        <w:noProof/>
        <w:sz w:val="24"/>
        <w:szCs w:val="24"/>
      </w:rPr>
      <w:drawing>
        <wp:inline distT="0" distB="0" distL="0" distR="0" wp14:anchorId="124457D7" wp14:editId="370DF38A">
          <wp:extent cx="5400040" cy="93345"/>
          <wp:effectExtent l="0" t="0" r="0" b="0"/>
          <wp:docPr id="1022982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982983" name=""/>
                  <pic:cNvPicPr/>
                </pic:nvPicPr>
                <pic:blipFill>
                  <a:blip r:embed="rId1"/>
                  <a:stretch>
                    <a:fillRect/>
                  </a:stretch>
                </pic:blipFill>
                <pic:spPr>
                  <a:xfrm>
                    <a:off x="0" y="0"/>
                    <a:ext cx="5400040" cy="93345"/>
                  </a:xfrm>
                  <a:prstGeom prst="rect">
                    <a:avLst/>
                  </a:prstGeom>
                </pic:spPr>
              </pic:pic>
            </a:graphicData>
          </a:graphic>
        </wp:inline>
      </w:drawing>
    </w:r>
  </w:p>
  <w:p w14:paraId="14C06CA4" w14:textId="77777777" w:rsidR="00FB03AE" w:rsidRDefault="00FB03AE" w:rsidP="001F4785">
    <w:pPr>
      <w:pStyle w:val="Encabezado"/>
      <w:ind w:right="360"/>
      <w:rPr>
        <w:rFonts w:ascii="Montserrat" w:hAnsi="Montserrat" w:cs="Times New Roman (Body CS)"/>
        <w:smallCaps/>
      </w:rPr>
    </w:pPr>
  </w:p>
  <w:p w14:paraId="49F1D67D" w14:textId="77777777" w:rsidR="00FB03AE" w:rsidRPr="00290BC0" w:rsidRDefault="00FB03AE" w:rsidP="001F4785">
    <w:pPr>
      <w:pStyle w:val="Encabezado"/>
      <w:ind w:right="360"/>
      <w:rPr>
        <w:rFonts w:ascii="Montserrat" w:hAnsi="Montserra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C6E07"/>
    <w:multiLevelType w:val="multilevel"/>
    <w:tmpl w:val="252EBB32"/>
    <w:lvl w:ilvl="0">
      <w:start w:val="2"/>
      <w:numFmt w:val="decimal"/>
      <w:lvlText w:val="%1."/>
      <w:lvlJc w:val="left"/>
      <w:pPr>
        <w:ind w:left="360" w:hanging="360"/>
      </w:pPr>
      <w:rPr>
        <w:rFonts w:hint="default"/>
        <w:b w:val="0"/>
      </w:rPr>
    </w:lvl>
    <w:lvl w:ilvl="1">
      <w:start w:val="1"/>
      <w:numFmt w:val="decimal"/>
      <w:lvlText w:val="%1.%2."/>
      <w:lvlJc w:val="left"/>
      <w:pPr>
        <w:ind w:left="720" w:hanging="720"/>
      </w:pPr>
      <w:rPr>
        <w:rFonts w:hint="default"/>
        <w:b/>
        <w:bCs w:val="0"/>
      </w:rPr>
    </w:lvl>
    <w:lvl w:ilvl="2">
      <w:start w:val="1"/>
      <w:numFmt w:val="decimal"/>
      <w:lvlText w:val="%1.%2.%3."/>
      <w:lvlJc w:val="left"/>
      <w:pPr>
        <w:ind w:left="720" w:hanging="720"/>
      </w:pPr>
      <w:rPr>
        <w:rFonts w:hint="default"/>
        <w:b/>
        <w:bCs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 w15:restartNumberingAfterBreak="0">
    <w:nsid w:val="06103448"/>
    <w:multiLevelType w:val="hybridMultilevel"/>
    <w:tmpl w:val="B63E1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6402ED"/>
    <w:multiLevelType w:val="hybridMultilevel"/>
    <w:tmpl w:val="CA70C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3D2BE7"/>
    <w:multiLevelType w:val="hybridMultilevel"/>
    <w:tmpl w:val="F1481A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6651ED"/>
    <w:multiLevelType w:val="hybridMultilevel"/>
    <w:tmpl w:val="55E45D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5E52CA4"/>
    <w:multiLevelType w:val="multilevel"/>
    <w:tmpl w:val="A6F242C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723166D"/>
    <w:multiLevelType w:val="hybridMultilevel"/>
    <w:tmpl w:val="1AE299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C93C82"/>
    <w:multiLevelType w:val="multilevel"/>
    <w:tmpl w:val="1D049D6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B23262C"/>
    <w:multiLevelType w:val="hybridMultilevel"/>
    <w:tmpl w:val="102E30D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32093A8A"/>
    <w:multiLevelType w:val="hybridMultilevel"/>
    <w:tmpl w:val="B93269DE"/>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37CF2EFB"/>
    <w:multiLevelType w:val="multilevel"/>
    <w:tmpl w:val="4ED0034E"/>
    <w:lvl w:ilvl="0">
      <w:start w:val="1"/>
      <w:numFmt w:val="upperRoman"/>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3A2F4B72"/>
    <w:multiLevelType w:val="multilevel"/>
    <w:tmpl w:val="E364FEF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b w:val="0"/>
        <w:b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A440D57"/>
    <w:multiLevelType w:val="hybridMultilevel"/>
    <w:tmpl w:val="C62E4F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DAE0F90"/>
    <w:multiLevelType w:val="multilevel"/>
    <w:tmpl w:val="94F4E3E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5CC57B8"/>
    <w:multiLevelType w:val="hybridMultilevel"/>
    <w:tmpl w:val="DA1AC4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F665429"/>
    <w:multiLevelType w:val="hybridMultilevel"/>
    <w:tmpl w:val="2EC81DE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7186D62"/>
    <w:multiLevelType w:val="multilevel"/>
    <w:tmpl w:val="29ECC702"/>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938122E"/>
    <w:multiLevelType w:val="hybridMultilevel"/>
    <w:tmpl w:val="2EA00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B174049"/>
    <w:multiLevelType w:val="hybridMultilevel"/>
    <w:tmpl w:val="F46EA2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DDC132A"/>
    <w:multiLevelType w:val="hybridMultilevel"/>
    <w:tmpl w:val="D3B422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E40179B"/>
    <w:multiLevelType w:val="hybridMultilevel"/>
    <w:tmpl w:val="7772E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57757DA"/>
    <w:multiLevelType w:val="hybridMultilevel"/>
    <w:tmpl w:val="349CAB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80318CE"/>
    <w:multiLevelType w:val="hybridMultilevel"/>
    <w:tmpl w:val="102E30D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734447E1"/>
    <w:multiLevelType w:val="hybridMultilevel"/>
    <w:tmpl w:val="BBBCAD70"/>
    <w:lvl w:ilvl="0" w:tplc="0409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73B4094C"/>
    <w:multiLevelType w:val="hybridMultilevel"/>
    <w:tmpl w:val="B5668C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48D24C3"/>
    <w:multiLevelType w:val="hybridMultilevel"/>
    <w:tmpl w:val="102E30D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74AE12E5"/>
    <w:multiLevelType w:val="hybridMultilevel"/>
    <w:tmpl w:val="0AE071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649125D"/>
    <w:multiLevelType w:val="hybridMultilevel"/>
    <w:tmpl w:val="5D526F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9B664B"/>
    <w:multiLevelType w:val="hybridMultilevel"/>
    <w:tmpl w:val="2C9CBE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77C2F4B"/>
    <w:multiLevelType w:val="multilevel"/>
    <w:tmpl w:val="182E12F6"/>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B2C19BB"/>
    <w:multiLevelType w:val="hybridMultilevel"/>
    <w:tmpl w:val="CA8047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C1053C5"/>
    <w:multiLevelType w:val="hybridMultilevel"/>
    <w:tmpl w:val="053E99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599407168">
    <w:abstractNumId w:val="8"/>
  </w:num>
  <w:num w:numId="2" w16cid:durableId="801995319">
    <w:abstractNumId w:val="23"/>
  </w:num>
  <w:num w:numId="3" w16cid:durableId="1321888530">
    <w:abstractNumId w:val="13"/>
  </w:num>
  <w:num w:numId="4" w16cid:durableId="446124020">
    <w:abstractNumId w:val="0"/>
  </w:num>
  <w:num w:numId="5" w16cid:durableId="297078353">
    <w:abstractNumId w:val="10"/>
  </w:num>
  <w:num w:numId="6" w16cid:durableId="102770001">
    <w:abstractNumId w:val="9"/>
  </w:num>
  <w:num w:numId="7" w16cid:durableId="710770382">
    <w:abstractNumId w:val="30"/>
  </w:num>
  <w:num w:numId="8" w16cid:durableId="1440492505">
    <w:abstractNumId w:val="31"/>
  </w:num>
  <w:num w:numId="9" w16cid:durableId="1428113595">
    <w:abstractNumId w:val="20"/>
  </w:num>
  <w:num w:numId="10" w16cid:durableId="1663701213">
    <w:abstractNumId w:val="27"/>
  </w:num>
  <w:num w:numId="11" w16cid:durableId="194001778">
    <w:abstractNumId w:val="11"/>
  </w:num>
  <w:num w:numId="12" w16cid:durableId="180634658">
    <w:abstractNumId w:val="15"/>
  </w:num>
  <w:num w:numId="13" w16cid:durableId="1121610137">
    <w:abstractNumId w:val="5"/>
  </w:num>
  <w:num w:numId="14" w16cid:durableId="2034106661">
    <w:abstractNumId w:val="25"/>
  </w:num>
  <w:num w:numId="15" w16cid:durableId="1240677847">
    <w:abstractNumId w:val="22"/>
  </w:num>
  <w:num w:numId="16" w16cid:durableId="686714468">
    <w:abstractNumId w:val="3"/>
  </w:num>
  <w:num w:numId="17" w16cid:durableId="1826167462">
    <w:abstractNumId w:val="6"/>
  </w:num>
  <w:num w:numId="18" w16cid:durableId="1588466574">
    <w:abstractNumId w:val="28"/>
  </w:num>
  <w:num w:numId="19" w16cid:durableId="499201029">
    <w:abstractNumId w:val="26"/>
  </w:num>
  <w:num w:numId="20" w16cid:durableId="283662294">
    <w:abstractNumId w:val="2"/>
  </w:num>
  <w:num w:numId="21" w16cid:durableId="745032616">
    <w:abstractNumId w:val="17"/>
  </w:num>
  <w:num w:numId="22" w16cid:durableId="1283727238">
    <w:abstractNumId w:val="4"/>
  </w:num>
  <w:num w:numId="23" w16cid:durableId="1180241194">
    <w:abstractNumId w:val="14"/>
  </w:num>
  <w:num w:numId="24" w16cid:durableId="1438132690">
    <w:abstractNumId w:val="18"/>
  </w:num>
  <w:num w:numId="25" w16cid:durableId="927886000">
    <w:abstractNumId w:val="24"/>
  </w:num>
  <w:num w:numId="26" w16cid:durableId="1290013348">
    <w:abstractNumId w:val="12"/>
  </w:num>
  <w:num w:numId="27" w16cid:durableId="522090699">
    <w:abstractNumId w:val="1"/>
  </w:num>
  <w:num w:numId="28" w16cid:durableId="465583077">
    <w:abstractNumId w:val="21"/>
  </w:num>
  <w:num w:numId="29" w16cid:durableId="283006740">
    <w:abstractNumId w:val="19"/>
  </w:num>
  <w:num w:numId="30" w16cid:durableId="1758549506">
    <w:abstractNumId w:val="7"/>
  </w:num>
  <w:num w:numId="31" w16cid:durableId="87698436">
    <w:abstractNumId w:val="16"/>
  </w:num>
  <w:num w:numId="32" w16cid:durableId="4527665">
    <w:abstractNumId w:val="2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B8B"/>
    <w:rsid w:val="00001B13"/>
    <w:rsid w:val="000047A9"/>
    <w:rsid w:val="000116D8"/>
    <w:rsid w:val="00051170"/>
    <w:rsid w:val="0006200A"/>
    <w:rsid w:val="000805DD"/>
    <w:rsid w:val="000919B6"/>
    <w:rsid w:val="000B0832"/>
    <w:rsid w:val="000C6970"/>
    <w:rsid w:val="000C69AB"/>
    <w:rsid w:val="000D10BD"/>
    <w:rsid w:val="00103CB4"/>
    <w:rsid w:val="001235C7"/>
    <w:rsid w:val="00141BC8"/>
    <w:rsid w:val="001434D4"/>
    <w:rsid w:val="001467AC"/>
    <w:rsid w:val="001611A3"/>
    <w:rsid w:val="00170487"/>
    <w:rsid w:val="00170A6A"/>
    <w:rsid w:val="0017151B"/>
    <w:rsid w:val="00185363"/>
    <w:rsid w:val="00186E15"/>
    <w:rsid w:val="001A1931"/>
    <w:rsid w:val="001A3C9D"/>
    <w:rsid w:val="001A5FAE"/>
    <w:rsid w:val="001E0D3A"/>
    <w:rsid w:val="001F4785"/>
    <w:rsid w:val="00202DB6"/>
    <w:rsid w:val="002157B4"/>
    <w:rsid w:val="00224267"/>
    <w:rsid w:val="00226067"/>
    <w:rsid w:val="00237400"/>
    <w:rsid w:val="00246A79"/>
    <w:rsid w:val="002634D6"/>
    <w:rsid w:val="002636DE"/>
    <w:rsid w:val="002677C6"/>
    <w:rsid w:val="00290BC0"/>
    <w:rsid w:val="00297A26"/>
    <w:rsid w:val="002C7BFB"/>
    <w:rsid w:val="002E4CE2"/>
    <w:rsid w:val="002E62BF"/>
    <w:rsid w:val="00313F5B"/>
    <w:rsid w:val="003206CA"/>
    <w:rsid w:val="00335123"/>
    <w:rsid w:val="00345B50"/>
    <w:rsid w:val="00352AB0"/>
    <w:rsid w:val="0036699F"/>
    <w:rsid w:val="003718DE"/>
    <w:rsid w:val="0037453F"/>
    <w:rsid w:val="00395F77"/>
    <w:rsid w:val="003C36F6"/>
    <w:rsid w:val="003E43A3"/>
    <w:rsid w:val="003E4660"/>
    <w:rsid w:val="003E4B6C"/>
    <w:rsid w:val="003F38CF"/>
    <w:rsid w:val="00400D43"/>
    <w:rsid w:val="00404C48"/>
    <w:rsid w:val="00422ED6"/>
    <w:rsid w:val="00424DB8"/>
    <w:rsid w:val="00430E3D"/>
    <w:rsid w:val="00430FD8"/>
    <w:rsid w:val="00432BBC"/>
    <w:rsid w:val="00451711"/>
    <w:rsid w:val="00471D9A"/>
    <w:rsid w:val="00480CD7"/>
    <w:rsid w:val="00487221"/>
    <w:rsid w:val="004874D7"/>
    <w:rsid w:val="004C4EB2"/>
    <w:rsid w:val="004C7F19"/>
    <w:rsid w:val="005127A6"/>
    <w:rsid w:val="00516551"/>
    <w:rsid w:val="00520133"/>
    <w:rsid w:val="00552D7A"/>
    <w:rsid w:val="0055697A"/>
    <w:rsid w:val="0056709D"/>
    <w:rsid w:val="00590FA5"/>
    <w:rsid w:val="005A5312"/>
    <w:rsid w:val="005A68D5"/>
    <w:rsid w:val="005A70AB"/>
    <w:rsid w:val="005B2191"/>
    <w:rsid w:val="005C5CE4"/>
    <w:rsid w:val="005D5138"/>
    <w:rsid w:val="005E4852"/>
    <w:rsid w:val="005E5C76"/>
    <w:rsid w:val="005E64A1"/>
    <w:rsid w:val="005F0592"/>
    <w:rsid w:val="00622578"/>
    <w:rsid w:val="00641654"/>
    <w:rsid w:val="00641F93"/>
    <w:rsid w:val="006839BF"/>
    <w:rsid w:val="006B0551"/>
    <w:rsid w:val="006B4E03"/>
    <w:rsid w:val="006B4FB4"/>
    <w:rsid w:val="006B6EA3"/>
    <w:rsid w:val="006C5E8E"/>
    <w:rsid w:val="006D7C01"/>
    <w:rsid w:val="006D7D55"/>
    <w:rsid w:val="006F717B"/>
    <w:rsid w:val="00706BB5"/>
    <w:rsid w:val="00727A06"/>
    <w:rsid w:val="0073504B"/>
    <w:rsid w:val="0074782C"/>
    <w:rsid w:val="0075642C"/>
    <w:rsid w:val="00761974"/>
    <w:rsid w:val="007650F8"/>
    <w:rsid w:val="007A13BA"/>
    <w:rsid w:val="007A3977"/>
    <w:rsid w:val="007A742C"/>
    <w:rsid w:val="007B2AD3"/>
    <w:rsid w:val="007D50DC"/>
    <w:rsid w:val="007E4ED1"/>
    <w:rsid w:val="007F05DB"/>
    <w:rsid w:val="00804E3A"/>
    <w:rsid w:val="008166C7"/>
    <w:rsid w:val="00830B8F"/>
    <w:rsid w:val="00844545"/>
    <w:rsid w:val="00852326"/>
    <w:rsid w:val="008525B6"/>
    <w:rsid w:val="00864B1C"/>
    <w:rsid w:val="00866C43"/>
    <w:rsid w:val="008741C6"/>
    <w:rsid w:val="00883251"/>
    <w:rsid w:val="008A0499"/>
    <w:rsid w:val="008A431D"/>
    <w:rsid w:val="008A7258"/>
    <w:rsid w:val="008A7D5A"/>
    <w:rsid w:val="008C2835"/>
    <w:rsid w:val="008D45C2"/>
    <w:rsid w:val="008D7760"/>
    <w:rsid w:val="008E38F6"/>
    <w:rsid w:val="008F2920"/>
    <w:rsid w:val="009055E0"/>
    <w:rsid w:val="00950D28"/>
    <w:rsid w:val="00955965"/>
    <w:rsid w:val="009570B3"/>
    <w:rsid w:val="009629E8"/>
    <w:rsid w:val="00966CFB"/>
    <w:rsid w:val="00973950"/>
    <w:rsid w:val="00973DE6"/>
    <w:rsid w:val="00980D4F"/>
    <w:rsid w:val="009930D1"/>
    <w:rsid w:val="009A02FB"/>
    <w:rsid w:val="009A2C4C"/>
    <w:rsid w:val="009C0EA8"/>
    <w:rsid w:val="009D0F2D"/>
    <w:rsid w:val="009E1467"/>
    <w:rsid w:val="009E25D6"/>
    <w:rsid w:val="00A01D7A"/>
    <w:rsid w:val="00A17C6C"/>
    <w:rsid w:val="00A30DDC"/>
    <w:rsid w:val="00A41D0B"/>
    <w:rsid w:val="00A45DD8"/>
    <w:rsid w:val="00A527CA"/>
    <w:rsid w:val="00A53640"/>
    <w:rsid w:val="00A5739F"/>
    <w:rsid w:val="00A61223"/>
    <w:rsid w:val="00A81885"/>
    <w:rsid w:val="00A906DC"/>
    <w:rsid w:val="00A90DA5"/>
    <w:rsid w:val="00A9266B"/>
    <w:rsid w:val="00AA43BD"/>
    <w:rsid w:val="00AB4618"/>
    <w:rsid w:val="00AD405D"/>
    <w:rsid w:val="00AE7ABC"/>
    <w:rsid w:val="00B239C8"/>
    <w:rsid w:val="00B35A1A"/>
    <w:rsid w:val="00B457B9"/>
    <w:rsid w:val="00B47795"/>
    <w:rsid w:val="00B47F81"/>
    <w:rsid w:val="00B62752"/>
    <w:rsid w:val="00B66D6B"/>
    <w:rsid w:val="00B70697"/>
    <w:rsid w:val="00B7412D"/>
    <w:rsid w:val="00B81420"/>
    <w:rsid w:val="00B932F9"/>
    <w:rsid w:val="00BA0654"/>
    <w:rsid w:val="00BA1201"/>
    <w:rsid w:val="00BA7150"/>
    <w:rsid w:val="00BB3589"/>
    <w:rsid w:val="00BC2F79"/>
    <w:rsid w:val="00BC357C"/>
    <w:rsid w:val="00BD71A5"/>
    <w:rsid w:val="00BE4AA9"/>
    <w:rsid w:val="00C01EA4"/>
    <w:rsid w:val="00C061B7"/>
    <w:rsid w:val="00C102B5"/>
    <w:rsid w:val="00C219DD"/>
    <w:rsid w:val="00C222BA"/>
    <w:rsid w:val="00C31811"/>
    <w:rsid w:val="00C368FA"/>
    <w:rsid w:val="00C5302D"/>
    <w:rsid w:val="00C60CB8"/>
    <w:rsid w:val="00C61868"/>
    <w:rsid w:val="00C633B6"/>
    <w:rsid w:val="00C646B6"/>
    <w:rsid w:val="00C65BF6"/>
    <w:rsid w:val="00C70281"/>
    <w:rsid w:val="00C758BF"/>
    <w:rsid w:val="00C80322"/>
    <w:rsid w:val="00C8169F"/>
    <w:rsid w:val="00C94F84"/>
    <w:rsid w:val="00CD58C4"/>
    <w:rsid w:val="00CF0939"/>
    <w:rsid w:val="00CF5170"/>
    <w:rsid w:val="00D13F02"/>
    <w:rsid w:val="00D1688D"/>
    <w:rsid w:val="00D32E7E"/>
    <w:rsid w:val="00D341D7"/>
    <w:rsid w:val="00D35996"/>
    <w:rsid w:val="00D376F0"/>
    <w:rsid w:val="00D400AF"/>
    <w:rsid w:val="00D46E06"/>
    <w:rsid w:val="00D52AA7"/>
    <w:rsid w:val="00D62A69"/>
    <w:rsid w:val="00D633EC"/>
    <w:rsid w:val="00D6650F"/>
    <w:rsid w:val="00D85792"/>
    <w:rsid w:val="00DB361D"/>
    <w:rsid w:val="00DC2EE4"/>
    <w:rsid w:val="00DC5A85"/>
    <w:rsid w:val="00DD0F51"/>
    <w:rsid w:val="00DD6B03"/>
    <w:rsid w:val="00DE7854"/>
    <w:rsid w:val="00DF62D3"/>
    <w:rsid w:val="00E160B4"/>
    <w:rsid w:val="00E369C9"/>
    <w:rsid w:val="00E46915"/>
    <w:rsid w:val="00E4698F"/>
    <w:rsid w:val="00E54B8B"/>
    <w:rsid w:val="00E55C64"/>
    <w:rsid w:val="00E60920"/>
    <w:rsid w:val="00E616F6"/>
    <w:rsid w:val="00E6597E"/>
    <w:rsid w:val="00E75CA0"/>
    <w:rsid w:val="00E80819"/>
    <w:rsid w:val="00E852FE"/>
    <w:rsid w:val="00E86DB8"/>
    <w:rsid w:val="00EE6ECA"/>
    <w:rsid w:val="00EE7F7A"/>
    <w:rsid w:val="00EF5F0B"/>
    <w:rsid w:val="00F04D51"/>
    <w:rsid w:val="00F04E22"/>
    <w:rsid w:val="00F07A8E"/>
    <w:rsid w:val="00F12A4E"/>
    <w:rsid w:val="00F35DA8"/>
    <w:rsid w:val="00F56C9E"/>
    <w:rsid w:val="00FB03AE"/>
    <w:rsid w:val="00FD2661"/>
    <w:rsid w:val="00FD7058"/>
    <w:rsid w:val="00FE23D0"/>
    <w:rsid w:val="00FF38EF"/>
    <w:rsid w:val="00FF54E0"/>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AACF1"/>
  <w15:chartTrackingRefBased/>
  <w15:docId w15:val="{C82A50EE-FACE-4B5D-A551-DA4DDE53E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69F"/>
  </w:style>
  <w:style w:type="paragraph" w:styleId="Ttulo1">
    <w:name w:val="heading 1"/>
    <w:basedOn w:val="Normal"/>
    <w:next w:val="Normal"/>
    <w:link w:val="Ttulo1Car"/>
    <w:uiPriority w:val="9"/>
    <w:qFormat/>
    <w:rsid w:val="00B7069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A431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930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457B9"/>
    <w:pPr>
      <w:ind w:left="720"/>
      <w:contextualSpacing/>
    </w:pPr>
  </w:style>
  <w:style w:type="paragraph" w:customStyle="1" w:styleId="paragraph">
    <w:name w:val="paragraph"/>
    <w:basedOn w:val="Normal"/>
    <w:rsid w:val="00DE7854"/>
    <w:pPr>
      <w:spacing w:before="100" w:beforeAutospacing="1" w:after="100" w:afterAutospacing="1" w:line="240" w:lineRule="auto"/>
    </w:pPr>
    <w:rPr>
      <w:rFonts w:ascii="Times New Roman" w:eastAsia="Times New Roman" w:hAnsi="Times New Roman" w:cs="Times New Roman"/>
      <w:sz w:val="24"/>
      <w:szCs w:val="24"/>
      <w:lang w:eastAsia="es-419"/>
    </w:rPr>
  </w:style>
  <w:style w:type="character" w:customStyle="1" w:styleId="normaltextrun">
    <w:name w:val="normaltextrun"/>
    <w:basedOn w:val="Fuentedeprrafopredeter"/>
    <w:rsid w:val="00DE7854"/>
  </w:style>
  <w:style w:type="character" w:customStyle="1" w:styleId="eop">
    <w:name w:val="eop"/>
    <w:basedOn w:val="Fuentedeprrafopredeter"/>
    <w:rsid w:val="00DE7854"/>
  </w:style>
  <w:style w:type="character" w:styleId="Hipervnculo">
    <w:name w:val="Hyperlink"/>
    <w:basedOn w:val="Fuentedeprrafopredeter"/>
    <w:uiPriority w:val="99"/>
    <w:unhideWhenUsed/>
    <w:rsid w:val="00727A06"/>
    <w:rPr>
      <w:color w:val="0563C1" w:themeColor="hyperlink"/>
      <w:u w:val="single"/>
    </w:rPr>
  </w:style>
  <w:style w:type="character" w:styleId="Mencinsinresolver">
    <w:name w:val="Unresolved Mention"/>
    <w:basedOn w:val="Fuentedeprrafopredeter"/>
    <w:uiPriority w:val="99"/>
    <w:semiHidden/>
    <w:unhideWhenUsed/>
    <w:rsid w:val="00727A06"/>
    <w:rPr>
      <w:color w:val="605E5C"/>
      <w:shd w:val="clear" w:color="auto" w:fill="E1DFDD"/>
    </w:rPr>
  </w:style>
  <w:style w:type="character" w:customStyle="1" w:styleId="Ttulo1Car">
    <w:name w:val="Título 1 Car"/>
    <w:basedOn w:val="Fuentedeprrafopredeter"/>
    <w:link w:val="Ttulo1"/>
    <w:uiPriority w:val="9"/>
    <w:rsid w:val="00B70697"/>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74782C"/>
    <w:pPr>
      <w:spacing w:before="100" w:beforeAutospacing="1" w:after="100" w:afterAutospacing="1" w:line="240" w:lineRule="auto"/>
    </w:pPr>
    <w:rPr>
      <w:rFonts w:ascii="Calibri" w:hAnsi="Calibri" w:cs="Calibri"/>
      <w:lang w:val="es-CO" w:eastAsia="es-CO"/>
    </w:rPr>
  </w:style>
  <w:style w:type="character" w:customStyle="1" w:styleId="Ttulo2Car">
    <w:name w:val="Título 2 Car"/>
    <w:basedOn w:val="Fuentedeprrafopredeter"/>
    <w:link w:val="Ttulo2"/>
    <w:uiPriority w:val="9"/>
    <w:rsid w:val="008A431D"/>
    <w:rPr>
      <w:rFonts w:asciiTheme="majorHAnsi" w:eastAsiaTheme="majorEastAsia" w:hAnsiTheme="majorHAnsi" w:cstheme="majorBidi"/>
      <w:color w:val="2F5496" w:themeColor="accent1" w:themeShade="BF"/>
      <w:sz w:val="26"/>
      <w:szCs w:val="26"/>
    </w:rPr>
  </w:style>
  <w:style w:type="paragraph" w:styleId="Revisin">
    <w:name w:val="Revision"/>
    <w:hidden/>
    <w:uiPriority w:val="99"/>
    <w:semiHidden/>
    <w:rsid w:val="00CD58C4"/>
    <w:pPr>
      <w:spacing w:after="0" w:line="240" w:lineRule="auto"/>
    </w:pPr>
  </w:style>
  <w:style w:type="character" w:styleId="Refdecomentario">
    <w:name w:val="annotation reference"/>
    <w:basedOn w:val="Fuentedeprrafopredeter"/>
    <w:uiPriority w:val="99"/>
    <w:semiHidden/>
    <w:unhideWhenUsed/>
    <w:rsid w:val="00487221"/>
    <w:rPr>
      <w:sz w:val="16"/>
      <w:szCs w:val="16"/>
    </w:rPr>
  </w:style>
  <w:style w:type="paragraph" w:styleId="Textocomentario">
    <w:name w:val="annotation text"/>
    <w:basedOn w:val="Normal"/>
    <w:link w:val="TextocomentarioCar"/>
    <w:uiPriority w:val="99"/>
    <w:unhideWhenUsed/>
    <w:rsid w:val="00487221"/>
    <w:pPr>
      <w:spacing w:line="240" w:lineRule="auto"/>
    </w:pPr>
    <w:rPr>
      <w:sz w:val="20"/>
      <w:szCs w:val="20"/>
    </w:rPr>
  </w:style>
  <w:style w:type="character" w:customStyle="1" w:styleId="TextocomentarioCar">
    <w:name w:val="Texto comentario Car"/>
    <w:basedOn w:val="Fuentedeprrafopredeter"/>
    <w:link w:val="Textocomentario"/>
    <w:uiPriority w:val="99"/>
    <w:rsid w:val="00487221"/>
    <w:rPr>
      <w:sz w:val="20"/>
      <w:szCs w:val="20"/>
    </w:rPr>
  </w:style>
  <w:style w:type="paragraph" w:styleId="Asuntodelcomentario">
    <w:name w:val="annotation subject"/>
    <w:basedOn w:val="Textocomentario"/>
    <w:next w:val="Textocomentario"/>
    <w:link w:val="AsuntodelcomentarioCar"/>
    <w:uiPriority w:val="99"/>
    <w:semiHidden/>
    <w:unhideWhenUsed/>
    <w:rsid w:val="00487221"/>
    <w:rPr>
      <w:b/>
      <w:bCs/>
    </w:rPr>
  </w:style>
  <w:style w:type="character" w:customStyle="1" w:styleId="AsuntodelcomentarioCar">
    <w:name w:val="Asunto del comentario Car"/>
    <w:basedOn w:val="TextocomentarioCar"/>
    <w:link w:val="Asuntodelcomentario"/>
    <w:uiPriority w:val="99"/>
    <w:semiHidden/>
    <w:rsid w:val="00487221"/>
    <w:rPr>
      <w:b/>
      <w:bCs/>
      <w:sz w:val="20"/>
      <w:szCs w:val="20"/>
    </w:rPr>
  </w:style>
  <w:style w:type="paragraph" w:styleId="Textonotapie">
    <w:name w:val="footnote text"/>
    <w:basedOn w:val="Normal"/>
    <w:link w:val="TextonotapieCar"/>
    <w:uiPriority w:val="99"/>
    <w:semiHidden/>
    <w:unhideWhenUsed/>
    <w:rsid w:val="0048722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87221"/>
    <w:rPr>
      <w:sz w:val="20"/>
      <w:szCs w:val="20"/>
    </w:rPr>
  </w:style>
  <w:style w:type="character" w:styleId="Refdenotaalpie">
    <w:name w:val="footnote reference"/>
    <w:basedOn w:val="Fuentedeprrafopredeter"/>
    <w:uiPriority w:val="99"/>
    <w:semiHidden/>
    <w:unhideWhenUsed/>
    <w:rsid w:val="00487221"/>
    <w:rPr>
      <w:vertAlign w:val="superscript"/>
    </w:rPr>
  </w:style>
  <w:style w:type="paragraph" w:styleId="Encabezado">
    <w:name w:val="header"/>
    <w:basedOn w:val="Normal"/>
    <w:link w:val="EncabezadoCar"/>
    <w:uiPriority w:val="99"/>
    <w:unhideWhenUsed/>
    <w:rsid w:val="00290BC0"/>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290BC0"/>
  </w:style>
  <w:style w:type="paragraph" w:styleId="Piedepgina">
    <w:name w:val="footer"/>
    <w:basedOn w:val="Normal"/>
    <w:link w:val="PiedepginaCar"/>
    <w:uiPriority w:val="99"/>
    <w:unhideWhenUsed/>
    <w:rsid w:val="00290BC0"/>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290BC0"/>
  </w:style>
  <w:style w:type="character" w:styleId="Nmerodepgina">
    <w:name w:val="page number"/>
    <w:basedOn w:val="Fuentedeprrafopredeter"/>
    <w:uiPriority w:val="99"/>
    <w:semiHidden/>
    <w:unhideWhenUsed/>
    <w:rsid w:val="001F4785"/>
  </w:style>
  <w:style w:type="paragraph" w:customStyle="1" w:styleId="Default">
    <w:name w:val="Default"/>
    <w:rsid w:val="00451711"/>
    <w:pPr>
      <w:autoSpaceDE w:val="0"/>
      <w:autoSpaceDN w:val="0"/>
      <w:adjustRightInd w:val="0"/>
      <w:spacing w:after="0" w:line="240" w:lineRule="auto"/>
    </w:pPr>
    <w:rPr>
      <w:rFonts w:ascii="Arial" w:hAnsi="Arial" w:cs="Arial"/>
      <w:color w:val="000000"/>
      <w:sz w:val="24"/>
      <w:szCs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998216">
      <w:bodyDiv w:val="1"/>
      <w:marLeft w:val="0"/>
      <w:marRight w:val="0"/>
      <w:marTop w:val="0"/>
      <w:marBottom w:val="0"/>
      <w:divBdr>
        <w:top w:val="none" w:sz="0" w:space="0" w:color="auto"/>
        <w:left w:val="none" w:sz="0" w:space="0" w:color="auto"/>
        <w:bottom w:val="none" w:sz="0" w:space="0" w:color="auto"/>
        <w:right w:val="none" w:sz="0" w:space="0" w:color="auto"/>
      </w:divBdr>
      <w:divsChild>
        <w:div w:id="1845392229">
          <w:marLeft w:val="547"/>
          <w:marRight w:val="0"/>
          <w:marTop w:val="0"/>
          <w:marBottom w:val="0"/>
          <w:divBdr>
            <w:top w:val="none" w:sz="0" w:space="0" w:color="auto"/>
            <w:left w:val="none" w:sz="0" w:space="0" w:color="auto"/>
            <w:bottom w:val="none" w:sz="0" w:space="0" w:color="auto"/>
            <w:right w:val="none" w:sz="0" w:space="0" w:color="auto"/>
          </w:divBdr>
        </w:div>
      </w:divsChild>
    </w:div>
    <w:div w:id="71582178">
      <w:bodyDiv w:val="1"/>
      <w:marLeft w:val="0"/>
      <w:marRight w:val="0"/>
      <w:marTop w:val="0"/>
      <w:marBottom w:val="0"/>
      <w:divBdr>
        <w:top w:val="none" w:sz="0" w:space="0" w:color="auto"/>
        <w:left w:val="none" w:sz="0" w:space="0" w:color="auto"/>
        <w:bottom w:val="none" w:sz="0" w:space="0" w:color="auto"/>
        <w:right w:val="none" w:sz="0" w:space="0" w:color="auto"/>
      </w:divBdr>
      <w:divsChild>
        <w:div w:id="907805386">
          <w:marLeft w:val="547"/>
          <w:marRight w:val="0"/>
          <w:marTop w:val="0"/>
          <w:marBottom w:val="0"/>
          <w:divBdr>
            <w:top w:val="none" w:sz="0" w:space="0" w:color="auto"/>
            <w:left w:val="none" w:sz="0" w:space="0" w:color="auto"/>
            <w:bottom w:val="none" w:sz="0" w:space="0" w:color="auto"/>
            <w:right w:val="none" w:sz="0" w:space="0" w:color="auto"/>
          </w:divBdr>
        </w:div>
      </w:divsChild>
    </w:div>
    <w:div w:id="168452351">
      <w:bodyDiv w:val="1"/>
      <w:marLeft w:val="0"/>
      <w:marRight w:val="0"/>
      <w:marTop w:val="0"/>
      <w:marBottom w:val="0"/>
      <w:divBdr>
        <w:top w:val="none" w:sz="0" w:space="0" w:color="auto"/>
        <w:left w:val="none" w:sz="0" w:space="0" w:color="auto"/>
        <w:bottom w:val="none" w:sz="0" w:space="0" w:color="auto"/>
        <w:right w:val="none" w:sz="0" w:space="0" w:color="auto"/>
      </w:divBdr>
      <w:divsChild>
        <w:div w:id="926571316">
          <w:marLeft w:val="547"/>
          <w:marRight w:val="0"/>
          <w:marTop w:val="0"/>
          <w:marBottom w:val="0"/>
          <w:divBdr>
            <w:top w:val="none" w:sz="0" w:space="0" w:color="auto"/>
            <w:left w:val="none" w:sz="0" w:space="0" w:color="auto"/>
            <w:bottom w:val="none" w:sz="0" w:space="0" w:color="auto"/>
            <w:right w:val="none" w:sz="0" w:space="0" w:color="auto"/>
          </w:divBdr>
        </w:div>
      </w:divsChild>
    </w:div>
    <w:div w:id="221447697">
      <w:bodyDiv w:val="1"/>
      <w:marLeft w:val="0"/>
      <w:marRight w:val="0"/>
      <w:marTop w:val="0"/>
      <w:marBottom w:val="0"/>
      <w:divBdr>
        <w:top w:val="none" w:sz="0" w:space="0" w:color="auto"/>
        <w:left w:val="none" w:sz="0" w:space="0" w:color="auto"/>
        <w:bottom w:val="none" w:sz="0" w:space="0" w:color="auto"/>
        <w:right w:val="none" w:sz="0" w:space="0" w:color="auto"/>
      </w:divBdr>
    </w:div>
    <w:div w:id="286934756">
      <w:bodyDiv w:val="1"/>
      <w:marLeft w:val="0"/>
      <w:marRight w:val="0"/>
      <w:marTop w:val="0"/>
      <w:marBottom w:val="0"/>
      <w:divBdr>
        <w:top w:val="none" w:sz="0" w:space="0" w:color="auto"/>
        <w:left w:val="none" w:sz="0" w:space="0" w:color="auto"/>
        <w:bottom w:val="none" w:sz="0" w:space="0" w:color="auto"/>
        <w:right w:val="none" w:sz="0" w:space="0" w:color="auto"/>
      </w:divBdr>
    </w:div>
    <w:div w:id="327287662">
      <w:bodyDiv w:val="1"/>
      <w:marLeft w:val="0"/>
      <w:marRight w:val="0"/>
      <w:marTop w:val="0"/>
      <w:marBottom w:val="0"/>
      <w:divBdr>
        <w:top w:val="none" w:sz="0" w:space="0" w:color="auto"/>
        <w:left w:val="none" w:sz="0" w:space="0" w:color="auto"/>
        <w:bottom w:val="none" w:sz="0" w:space="0" w:color="auto"/>
        <w:right w:val="none" w:sz="0" w:space="0" w:color="auto"/>
      </w:divBdr>
      <w:divsChild>
        <w:div w:id="121387513">
          <w:marLeft w:val="547"/>
          <w:marRight w:val="0"/>
          <w:marTop w:val="0"/>
          <w:marBottom w:val="0"/>
          <w:divBdr>
            <w:top w:val="none" w:sz="0" w:space="0" w:color="auto"/>
            <w:left w:val="none" w:sz="0" w:space="0" w:color="auto"/>
            <w:bottom w:val="none" w:sz="0" w:space="0" w:color="auto"/>
            <w:right w:val="none" w:sz="0" w:space="0" w:color="auto"/>
          </w:divBdr>
        </w:div>
      </w:divsChild>
    </w:div>
    <w:div w:id="329984949">
      <w:bodyDiv w:val="1"/>
      <w:marLeft w:val="0"/>
      <w:marRight w:val="0"/>
      <w:marTop w:val="0"/>
      <w:marBottom w:val="0"/>
      <w:divBdr>
        <w:top w:val="none" w:sz="0" w:space="0" w:color="auto"/>
        <w:left w:val="none" w:sz="0" w:space="0" w:color="auto"/>
        <w:bottom w:val="none" w:sz="0" w:space="0" w:color="auto"/>
        <w:right w:val="none" w:sz="0" w:space="0" w:color="auto"/>
      </w:divBdr>
      <w:divsChild>
        <w:div w:id="1227302739">
          <w:marLeft w:val="0"/>
          <w:marRight w:val="0"/>
          <w:marTop w:val="0"/>
          <w:marBottom w:val="0"/>
          <w:divBdr>
            <w:top w:val="none" w:sz="0" w:space="0" w:color="auto"/>
            <w:left w:val="none" w:sz="0" w:space="0" w:color="auto"/>
            <w:bottom w:val="none" w:sz="0" w:space="0" w:color="auto"/>
            <w:right w:val="none" w:sz="0" w:space="0" w:color="auto"/>
          </w:divBdr>
          <w:divsChild>
            <w:div w:id="1298487988">
              <w:marLeft w:val="0"/>
              <w:marRight w:val="0"/>
              <w:marTop w:val="0"/>
              <w:marBottom w:val="0"/>
              <w:divBdr>
                <w:top w:val="none" w:sz="0" w:space="0" w:color="auto"/>
                <w:left w:val="none" w:sz="0" w:space="0" w:color="auto"/>
                <w:bottom w:val="none" w:sz="0" w:space="0" w:color="auto"/>
                <w:right w:val="none" w:sz="0" w:space="0" w:color="auto"/>
              </w:divBdr>
            </w:div>
          </w:divsChild>
        </w:div>
        <w:div w:id="414520890">
          <w:marLeft w:val="0"/>
          <w:marRight w:val="0"/>
          <w:marTop w:val="0"/>
          <w:marBottom w:val="0"/>
          <w:divBdr>
            <w:top w:val="none" w:sz="0" w:space="0" w:color="auto"/>
            <w:left w:val="none" w:sz="0" w:space="0" w:color="auto"/>
            <w:bottom w:val="none" w:sz="0" w:space="0" w:color="auto"/>
            <w:right w:val="none" w:sz="0" w:space="0" w:color="auto"/>
          </w:divBdr>
          <w:divsChild>
            <w:div w:id="605502042">
              <w:marLeft w:val="0"/>
              <w:marRight w:val="0"/>
              <w:marTop w:val="0"/>
              <w:marBottom w:val="0"/>
              <w:divBdr>
                <w:top w:val="none" w:sz="0" w:space="0" w:color="auto"/>
                <w:left w:val="none" w:sz="0" w:space="0" w:color="auto"/>
                <w:bottom w:val="none" w:sz="0" w:space="0" w:color="auto"/>
                <w:right w:val="none" w:sz="0" w:space="0" w:color="auto"/>
              </w:divBdr>
            </w:div>
          </w:divsChild>
        </w:div>
        <w:div w:id="240792776">
          <w:marLeft w:val="0"/>
          <w:marRight w:val="0"/>
          <w:marTop w:val="0"/>
          <w:marBottom w:val="0"/>
          <w:divBdr>
            <w:top w:val="none" w:sz="0" w:space="0" w:color="auto"/>
            <w:left w:val="none" w:sz="0" w:space="0" w:color="auto"/>
            <w:bottom w:val="none" w:sz="0" w:space="0" w:color="auto"/>
            <w:right w:val="none" w:sz="0" w:space="0" w:color="auto"/>
          </w:divBdr>
          <w:divsChild>
            <w:div w:id="719523651">
              <w:marLeft w:val="0"/>
              <w:marRight w:val="0"/>
              <w:marTop w:val="0"/>
              <w:marBottom w:val="0"/>
              <w:divBdr>
                <w:top w:val="none" w:sz="0" w:space="0" w:color="auto"/>
                <w:left w:val="none" w:sz="0" w:space="0" w:color="auto"/>
                <w:bottom w:val="none" w:sz="0" w:space="0" w:color="auto"/>
                <w:right w:val="none" w:sz="0" w:space="0" w:color="auto"/>
              </w:divBdr>
            </w:div>
          </w:divsChild>
        </w:div>
        <w:div w:id="1117259012">
          <w:marLeft w:val="0"/>
          <w:marRight w:val="0"/>
          <w:marTop w:val="0"/>
          <w:marBottom w:val="0"/>
          <w:divBdr>
            <w:top w:val="none" w:sz="0" w:space="0" w:color="auto"/>
            <w:left w:val="none" w:sz="0" w:space="0" w:color="auto"/>
            <w:bottom w:val="none" w:sz="0" w:space="0" w:color="auto"/>
            <w:right w:val="none" w:sz="0" w:space="0" w:color="auto"/>
          </w:divBdr>
          <w:divsChild>
            <w:div w:id="1994985238">
              <w:marLeft w:val="0"/>
              <w:marRight w:val="0"/>
              <w:marTop w:val="0"/>
              <w:marBottom w:val="0"/>
              <w:divBdr>
                <w:top w:val="none" w:sz="0" w:space="0" w:color="auto"/>
                <w:left w:val="none" w:sz="0" w:space="0" w:color="auto"/>
                <w:bottom w:val="none" w:sz="0" w:space="0" w:color="auto"/>
                <w:right w:val="none" w:sz="0" w:space="0" w:color="auto"/>
              </w:divBdr>
            </w:div>
          </w:divsChild>
        </w:div>
        <w:div w:id="547650707">
          <w:marLeft w:val="0"/>
          <w:marRight w:val="0"/>
          <w:marTop w:val="0"/>
          <w:marBottom w:val="0"/>
          <w:divBdr>
            <w:top w:val="none" w:sz="0" w:space="0" w:color="auto"/>
            <w:left w:val="none" w:sz="0" w:space="0" w:color="auto"/>
            <w:bottom w:val="none" w:sz="0" w:space="0" w:color="auto"/>
            <w:right w:val="none" w:sz="0" w:space="0" w:color="auto"/>
          </w:divBdr>
          <w:divsChild>
            <w:div w:id="1711801372">
              <w:marLeft w:val="0"/>
              <w:marRight w:val="0"/>
              <w:marTop w:val="0"/>
              <w:marBottom w:val="0"/>
              <w:divBdr>
                <w:top w:val="none" w:sz="0" w:space="0" w:color="auto"/>
                <w:left w:val="none" w:sz="0" w:space="0" w:color="auto"/>
                <w:bottom w:val="none" w:sz="0" w:space="0" w:color="auto"/>
                <w:right w:val="none" w:sz="0" w:space="0" w:color="auto"/>
              </w:divBdr>
            </w:div>
          </w:divsChild>
        </w:div>
        <w:div w:id="1417098036">
          <w:marLeft w:val="0"/>
          <w:marRight w:val="0"/>
          <w:marTop w:val="0"/>
          <w:marBottom w:val="0"/>
          <w:divBdr>
            <w:top w:val="none" w:sz="0" w:space="0" w:color="auto"/>
            <w:left w:val="none" w:sz="0" w:space="0" w:color="auto"/>
            <w:bottom w:val="none" w:sz="0" w:space="0" w:color="auto"/>
            <w:right w:val="none" w:sz="0" w:space="0" w:color="auto"/>
          </w:divBdr>
          <w:divsChild>
            <w:div w:id="1308708238">
              <w:marLeft w:val="0"/>
              <w:marRight w:val="0"/>
              <w:marTop w:val="0"/>
              <w:marBottom w:val="0"/>
              <w:divBdr>
                <w:top w:val="none" w:sz="0" w:space="0" w:color="auto"/>
                <w:left w:val="none" w:sz="0" w:space="0" w:color="auto"/>
                <w:bottom w:val="none" w:sz="0" w:space="0" w:color="auto"/>
                <w:right w:val="none" w:sz="0" w:space="0" w:color="auto"/>
              </w:divBdr>
            </w:div>
          </w:divsChild>
        </w:div>
        <w:div w:id="1273248321">
          <w:marLeft w:val="0"/>
          <w:marRight w:val="0"/>
          <w:marTop w:val="0"/>
          <w:marBottom w:val="0"/>
          <w:divBdr>
            <w:top w:val="none" w:sz="0" w:space="0" w:color="auto"/>
            <w:left w:val="none" w:sz="0" w:space="0" w:color="auto"/>
            <w:bottom w:val="none" w:sz="0" w:space="0" w:color="auto"/>
            <w:right w:val="none" w:sz="0" w:space="0" w:color="auto"/>
          </w:divBdr>
          <w:divsChild>
            <w:div w:id="2042822821">
              <w:marLeft w:val="0"/>
              <w:marRight w:val="0"/>
              <w:marTop w:val="0"/>
              <w:marBottom w:val="0"/>
              <w:divBdr>
                <w:top w:val="none" w:sz="0" w:space="0" w:color="auto"/>
                <w:left w:val="none" w:sz="0" w:space="0" w:color="auto"/>
                <w:bottom w:val="none" w:sz="0" w:space="0" w:color="auto"/>
                <w:right w:val="none" w:sz="0" w:space="0" w:color="auto"/>
              </w:divBdr>
            </w:div>
          </w:divsChild>
        </w:div>
        <w:div w:id="1174951488">
          <w:marLeft w:val="0"/>
          <w:marRight w:val="0"/>
          <w:marTop w:val="0"/>
          <w:marBottom w:val="0"/>
          <w:divBdr>
            <w:top w:val="none" w:sz="0" w:space="0" w:color="auto"/>
            <w:left w:val="none" w:sz="0" w:space="0" w:color="auto"/>
            <w:bottom w:val="none" w:sz="0" w:space="0" w:color="auto"/>
            <w:right w:val="none" w:sz="0" w:space="0" w:color="auto"/>
          </w:divBdr>
          <w:divsChild>
            <w:div w:id="1648246607">
              <w:marLeft w:val="0"/>
              <w:marRight w:val="0"/>
              <w:marTop w:val="0"/>
              <w:marBottom w:val="0"/>
              <w:divBdr>
                <w:top w:val="none" w:sz="0" w:space="0" w:color="auto"/>
                <w:left w:val="none" w:sz="0" w:space="0" w:color="auto"/>
                <w:bottom w:val="none" w:sz="0" w:space="0" w:color="auto"/>
                <w:right w:val="none" w:sz="0" w:space="0" w:color="auto"/>
              </w:divBdr>
            </w:div>
          </w:divsChild>
        </w:div>
        <w:div w:id="1289320761">
          <w:marLeft w:val="0"/>
          <w:marRight w:val="0"/>
          <w:marTop w:val="0"/>
          <w:marBottom w:val="0"/>
          <w:divBdr>
            <w:top w:val="none" w:sz="0" w:space="0" w:color="auto"/>
            <w:left w:val="none" w:sz="0" w:space="0" w:color="auto"/>
            <w:bottom w:val="none" w:sz="0" w:space="0" w:color="auto"/>
            <w:right w:val="none" w:sz="0" w:space="0" w:color="auto"/>
          </w:divBdr>
          <w:divsChild>
            <w:div w:id="2112628687">
              <w:marLeft w:val="0"/>
              <w:marRight w:val="0"/>
              <w:marTop w:val="0"/>
              <w:marBottom w:val="0"/>
              <w:divBdr>
                <w:top w:val="none" w:sz="0" w:space="0" w:color="auto"/>
                <w:left w:val="none" w:sz="0" w:space="0" w:color="auto"/>
                <w:bottom w:val="none" w:sz="0" w:space="0" w:color="auto"/>
                <w:right w:val="none" w:sz="0" w:space="0" w:color="auto"/>
              </w:divBdr>
            </w:div>
          </w:divsChild>
        </w:div>
        <w:div w:id="194075036">
          <w:marLeft w:val="0"/>
          <w:marRight w:val="0"/>
          <w:marTop w:val="0"/>
          <w:marBottom w:val="0"/>
          <w:divBdr>
            <w:top w:val="none" w:sz="0" w:space="0" w:color="auto"/>
            <w:left w:val="none" w:sz="0" w:space="0" w:color="auto"/>
            <w:bottom w:val="none" w:sz="0" w:space="0" w:color="auto"/>
            <w:right w:val="none" w:sz="0" w:space="0" w:color="auto"/>
          </w:divBdr>
          <w:divsChild>
            <w:div w:id="880745304">
              <w:marLeft w:val="0"/>
              <w:marRight w:val="0"/>
              <w:marTop w:val="0"/>
              <w:marBottom w:val="0"/>
              <w:divBdr>
                <w:top w:val="none" w:sz="0" w:space="0" w:color="auto"/>
                <w:left w:val="none" w:sz="0" w:space="0" w:color="auto"/>
                <w:bottom w:val="none" w:sz="0" w:space="0" w:color="auto"/>
                <w:right w:val="none" w:sz="0" w:space="0" w:color="auto"/>
              </w:divBdr>
            </w:div>
          </w:divsChild>
        </w:div>
        <w:div w:id="606667290">
          <w:marLeft w:val="0"/>
          <w:marRight w:val="0"/>
          <w:marTop w:val="0"/>
          <w:marBottom w:val="0"/>
          <w:divBdr>
            <w:top w:val="none" w:sz="0" w:space="0" w:color="auto"/>
            <w:left w:val="none" w:sz="0" w:space="0" w:color="auto"/>
            <w:bottom w:val="none" w:sz="0" w:space="0" w:color="auto"/>
            <w:right w:val="none" w:sz="0" w:space="0" w:color="auto"/>
          </w:divBdr>
          <w:divsChild>
            <w:div w:id="1483504813">
              <w:marLeft w:val="0"/>
              <w:marRight w:val="0"/>
              <w:marTop w:val="0"/>
              <w:marBottom w:val="0"/>
              <w:divBdr>
                <w:top w:val="none" w:sz="0" w:space="0" w:color="auto"/>
                <w:left w:val="none" w:sz="0" w:space="0" w:color="auto"/>
                <w:bottom w:val="none" w:sz="0" w:space="0" w:color="auto"/>
                <w:right w:val="none" w:sz="0" w:space="0" w:color="auto"/>
              </w:divBdr>
            </w:div>
          </w:divsChild>
        </w:div>
        <w:div w:id="63458836">
          <w:marLeft w:val="0"/>
          <w:marRight w:val="0"/>
          <w:marTop w:val="0"/>
          <w:marBottom w:val="0"/>
          <w:divBdr>
            <w:top w:val="none" w:sz="0" w:space="0" w:color="auto"/>
            <w:left w:val="none" w:sz="0" w:space="0" w:color="auto"/>
            <w:bottom w:val="none" w:sz="0" w:space="0" w:color="auto"/>
            <w:right w:val="none" w:sz="0" w:space="0" w:color="auto"/>
          </w:divBdr>
          <w:divsChild>
            <w:div w:id="558857608">
              <w:marLeft w:val="0"/>
              <w:marRight w:val="0"/>
              <w:marTop w:val="0"/>
              <w:marBottom w:val="0"/>
              <w:divBdr>
                <w:top w:val="none" w:sz="0" w:space="0" w:color="auto"/>
                <w:left w:val="none" w:sz="0" w:space="0" w:color="auto"/>
                <w:bottom w:val="none" w:sz="0" w:space="0" w:color="auto"/>
                <w:right w:val="none" w:sz="0" w:space="0" w:color="auto"/>
              </w:divBdr>
            </w:div>
          </w:divsChild>
        </w:div>
        <w:div w:id="84503784">
          <w:marLeft w:val="0"/>
          <w:marRight w:val="0"/>
          <w:marTop w:val="0"/>
          <w:marBottom w:val="0"/>
          <w:divBdr>
            <w:top w:val="none" w:sz="0" w:space="0" w:color="auto"/>
            <w:left w:val="none" w:sz="0" w:space="0" w:color="auto"/>
            <w:bottom w:val="none" w:sz="0" w:space="0" w:color="auto"/>
            <w:right w:val="none" w:sz="0" w:space="0" w:color="auto"/>
          </w:divBdr>
          <w:divsChild>
            <w:div w:id="1961640918">
              <w:marLeft w:val="0"/>
              <w:marRight w:val="0"/>
              <w:marTop w:val="0"/>
              <w:marBottom w:val="0"/>
              <w:divBdr>
                <w:top w:val="none" w:sz="0" w:space="0" w:color="auto"/>
                <w:left w:val="none" w:sz="0" w:space="0" w:color="auto"/>
                <w:bottom w:val="none" w:sz="0" w:space="0" w:color="auto"/>
                <w:right w:val="none" w:sz="0" w:space="0" w:color="auto"/>
              </w:divBdr>
            </w:div>
          </w:divsChild>
        </w:div>
        <w:div w:id="1945115784">
          <w:marLeft w:val="0"/>
          <w:marRight w:val="0"/>
          <w:marTop w:val="0"/>
          <w:marBottom w:val="0"/>
          <w:divBdr>
            <w:top w:val="none" w:sz="0" w:space="0" w:color="auto"/>
            <w:left w:val="none" w:sz="0" w:space="0" w:color="auto"/>
            <w:bottom w:val="none" w:sz="0" w:space="0" w:color="auto"/>
            <w:right w:val="none" w:sz="0" w:space="0" w:color="auto"/>
          </w:divBdr>
          <w:divsChild>
            <w:div w:id="91890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676970">
      <w:bodyDiv w:val="1"/>
      <w:marLeft w:val="0"/>
      <w:marRight w:val="0"/>
      <w:marTop w:val="0"/>
      <w:marBottom w:val="0"/>
      <w:divBdr>
        <w:top w:val="none" w:sz="0" w:space="0" w:color="auto"/>
        <w:left w:val="none" w:sz="0" w:space="0" w:color="auto"/>
        <w:bottom w:val="none" w:sz="0" w:space="0" w:color="auto"/>
        <w:right w:val="none" w:sz="0" w:space="0" w:color="auto"/>
      </w:divBdr>
    </w:div>
    <w:div w:id="780994900">
      <w:bodyDiv w:val="1"/>
      <w:marLeft w:val="0"/>
      <w:marRight w:val="0"/>
      <w:marTop w:val="0"/>
      <w:marBottom w:val="0"/>
      <w:divBdr>
        <w:top w:val="none" w:sz="0" w:space="0" w:color="auto"/>
        <w:left w:val="none" w:sz="0" w:space="0" w:color="auto"/>
        <w:bottom w:val="none" w:sz="0" w:space="0" w:color="auto"/>
        <w:right w:val="none" w:sz="0" w:space="0" w:color="auto"/>
      </w:divBdr>
      <w:divsChild>
        <w:div w:id="490565557">
          <w:marLeft w:val="547"/>
          <w:marRight w:val="0"/>
          <w:marTop w:val="0"/>
          <w:marBottom w:val="0"/>
          <w:divBdr>
            <w:top w:val="none" w:sz="0" w:space="0" w:color="auto"/>
            <w:left w:val="none" w:sz="0" w:space="0" w:color="auto"/>
            <w:bottom w:val="none" w:sz="0" w:space="0" w:color="auto"/>
            <w:right w:val="none" w:sz="0" w:space="0" w:color="auto"/>
          </w:divBdr>
        </w:div>
      </w:divsChild>
    </w:div>
    <w:div w:id="849954774">
      <w:bodyDiv w:val="1"/>
      <w:marLeft w:val="0"/>
      <w:marRight w:val="0"/>
      <w:marTop w:val="0"/>
      <w:marBottom w:val="0"/>
      <w:divBdr>
        <w:top w:val="none" w:sz="0" w:space="0" w:color="auto"/>
        <w:left w:val="none" w:sz="0" w:space="0" w:color="auto"/>
        <w:bottom w:val="none" w:sz="0" w:space="0" w:color="auto"/>
        <w:right w:val="none" w:sz="0" w:space="0" w:color="auto"/>
      </w:divBdr>
    </w:div>
    <w:div w:id="938368931">
      <w:bodyDiv w:val="1"/>
      <w:marLeft w:val="0"/>
      <w:marRight w:val="0"/>
      <w:marTop w:val="0"/>
      <w:marBottom w:val="0"/>
      <w:divBdr>
        <w:top w:val="none" w:sz="0" w:space="0" w:color="auto"/>
        <w:left w:val="none" w:sz="0" w:space="0" w:color="auto"/>
        <w:bottom w:val="none" w:sz="0" w:space="0" w:color="auto"/>
        <w:right w:val="none" w:sz="0" w:space="0" w:color="auto"/>
      </w:divBdr>
      <w:divsChild>
        <w:div w:id="962275853">
          <w:marLeft w:val="547"/>
          <w:marRight w:val="0"/>
          <w:marTop w:val="0"/>
          <w:marBottom w:val="0"/>
          <w:divBdr>
            <w:top w:val="none" w:sz="0" w:space="0" w:color="auto"/>
            <w:left w:val="none" w:sz="0" w:space="0" w:color="auto"/>
            <w:bottom w:val="none" w:sz="0" w:space="0" w:color="auto"/>
            <w:right w:val="none" w:sz="0" w:space="0" w:color="auto"/>
          </w:divBdr>
        </w:div>
      </w:divsChild>
    </w:div>
    <w:div w:id="1066340025">
      <w:bodyDiv w:val="1"/>
      <w:marLeft w:val="0"/>
      <w:marRight w:val="0"/>
      <w:marTop w:val="0"/>
      <w:marBottom w:val="0"/>
      <w:divBdr>
        <w:top w:val="none" w:sz="0" w:space="0" w:color="auto"/>
        <w:left w:val="none" w:sz="0" w:space="0" w:color="auto"/>
        <w:bottom w:val="none" w:sz="0" w:space="0" w:color="auto"/>
        <w:right w:val="none" w:sz="0" w:space="0" w:color="auto"/>
      </w:divBdr>
      <w:divsChild>
        <w:div w:id="350229120">
          <w:marLeft w:val="547"/>
          <w:marRight w:val="0"/>
          <w:marTop w:val="0"/>
          <w:marBottom w:val="0"/>
          <w:divBdr>
            <w:top w:val="none" w:sz="0" w:space="0" w:color="auto"/>
            <w:left w:val="none" w:sz="0" w:space="0" w:color="auto"/>
            <w:bottom w:val="none" w:sz="0" w:space="0" w:color="auto"/>
            <w:right w:val="none" w:sz="0" w:space="0" w:color="auto"/>
          </w:divBdr>
        </w:div>
      </w:divsChild>
    </w:div>
    <w:div w:id="1125731906">
      <w:bodyDiv w:val="1"/>
      <w:marLeft w:val="0"/>
      <w:marRight w:val="0"/>
      <w:marTop w:val="0"/>
      <w:marBottom w:val="0"/>
      <w:divBdr>
        <w:top w:val="none" w:sz="0" w:space="0" w:color="auto"/>
        <w:left w:val="none" w:sz="0" w:space="0" w:color="auto"/>
        <w:bottom w:val="none" w:sz="0" w:space="0" w:color="auto"/>
        <w:right w:val="none" w:sz="0" w:space="0" w:color="auto"/>
      </w:divBdr>
      <w:divsChild>
        <w:div w:id="1287273111">
          <w:marLeft w:val="547"/>
          <w:marRight w:val="0"/>
          <w:marTop w:val="0"/>
          <w:marBottom w:val="0"/>
          <w:divBdr>
            <w:top w:val="none" w:sz="0" w:space="0" w:color="auto"/>
            <w:left w:val="none" w:sz="0" w:space="0" w:color="auto"/>
            <w:bottom w:val="none" w:sz="0" w:space="0" w:color="auto"/>
            <w:right w:val="none" w:sz="0" w:space="0" w:color="auto"/>
          </w:divBdr>
        </w:div>
      </w:divsChild>
    </w:div>
    <w:div w:id="1672099585">
      <w:bodyDiv w:val="1"/>
      <w:marLeft w:val="0"/>
      <w:marRight w:val="0"/>
      <w:marTop w:val="0"/>
      <w:marBottom w:val="0"/>
      <w:divBdr>
        <w:top w:val="none" w:sz="0" w:space="0" w:color="auto"/>
        <w:left w:val="none" w:sz="0" w:space="0" w:color="auto"/>
        <w:bottom w:val="none" w:sz="0" w:space="0" w:color="auto"/>
        <w:right w:val="none" w:sz="0" w:space="0" w:color="auto"/>
      </w:divBdr>
    </w:div>
    <w:div w:id="1706444074">
      <w:bodyDiv w:val="1"/>
      <w:marLeft w:val="0"/>
      <w:marRight w:val="0"/>
      <w:marTop w:val="0"/>
      <w:marBottom w:val="0"/>
      <w:divBdr>
        <w:top w:val="none" w:sz="0" w:space="0" w:color="auto"/>
        <w:left w:val="none" w:sz="0" w:space="0" w:color="auto"/>
        <w:bottom w:val="none" w:sz="0" w:space="0" w:color="auto"/>
        <w:right w:val="none" w:sz="0" w:space="0" w:color="auto"/>
      </w:divBdr>
      <w:divsChild>
        <w:div w:id="1327904447">
          <w:marLeft w:val="547"/>
          <w:marRight w:val="0"/>
          <w:marTop w:val="0"/>
          <w:marBottom w:val="0"/>
          <w:divBdr>
            <w:top w:val="none" w:sz="0" w:space="0" w:color="auto"/>
            <w:left w:val="none" w:sz="0" w:space="0" w:color="auto"/>
            <w:bottom w:val="none" w:sz="0" w:space="0" w:color="auto"/>
            <w:right w:val="none" w:sz="0" w:space="0" w:color="auto"/>
          </w:divBdr>
        </w:div>
      </w:divsChild>
    </w:div>
    <w:div w:id="1735086505">
      <w:bodyDiv w:val="1"/>
      <w:marLeft w:val="0"/>
      <w:marRight w:val="0"/>
      <w:marTop w:val="0"/>
      <w:marBottom w:val="0"/>
      <w:divBdr>
        <w:top w:val="none" w:sz="0" w:space="0" w:color="auto"/>
        <w:left w:val="none" w:sz="0" w:space="0" w:color="auto"/>
        <w:bottom w:val="none" w:sz="0" w:space="0" w:color="auto"/>
        <w:right w:val="none" w:sz="0" w:space="0" w:color="auto"/>
      </w:divBdr>
      <w:divsChild>
        <w:div w:id="543520439">
          <w:marLeft w:val="547"/>
          <w:marRight w:val="0"/>
          <w:marTop w:val="0"/>
          <w:marBottom w:val="0"/>
          <w:divBdr>
            <w:top w:val="none" w:sz="0" w:space="0" w:color="auto"/>
            <w:left w:val="none" w:sz="0" w:space="0" w:color="auto"/>
            <w:bottom w:val="none" w:sz="0" w:space="0" w:color="auto"/>
            <w:right w:val="none" w:sz="0" w:space="0" w:color="auto"/>
          </w:divBdr>
        </w:div>
      </w:divsChild>
    </w:div>
    <w:div w:id="1751611768">
      <w:bodyDiv w:val="1"/>
      <w:marLeft w:val="0"/>
      <w:marRight w:val="0"/>
      <w:marTop w:val="0"/>
      <w:marBottom w:val="0"/>
      <w:divBdr>
        <w:top w:val="none" w:sz="0" w:space="0" w:color="auto"/>
        <w:left w:val="none" w:sz="0" w:space="0" w:color="auto"/>
        <w:bottom w:val="none" w:sz="0" w:space="0" w:color="auto"/>
        <w:right w:val="none" w:sz="0" w:space="0" w:color="auto"/>
      </w:divBdr>
      <w:divsChild>
        <w:div w:id="695277259">
          <w:marLeft w:val="547"/>
          <w:marRight w:val="0"/>
          <w:marTop w:val="0"/>
          <w:marBottom w:val="0"/>
          <w:divBdr>
            <w:top w:val="none" w:sz="0" w:space="0" w:color="auto"/>
            <w:left w:val="none" w:sz="0" w:space="0" w:color="auto"/>
            <w:bottom w:val="none" w:sz="0" w:space="0" w:color="auto"/>
            <w:right w:val="none" w:sz="0" w:space="0" w:color="auto"/>
          </w:divBdr>
        </w:div>
      </w:divsChild>
    </w:div>
    <w:div w:id="1755131344">
      <w:bodyDiv w:val="1"/>
      <w:marLeft w:val="0"/>
      <w:marRight w:val="0"/>
      <w:marTop w:val="0"/>
      <w:marBottom w:val="0"/>
      <w:divBdr>
        <w:top w:val="none" w:sz="0" w:space="0" w:color="auto"/>
        <w:left w:val="none" w:sz="0" w:space="0" w:color="auto"/>
        <w:bottom w:val="none" w:sz="0" w:space="0" w:color="auto"/>
        <w:right w:val="none" w:sz="0" w:space="0" w:color="auto"/>
      </w:divBdr>
      <w:divsChild>
        <w:div w:id="1213423136">
          <w:marLeft w:val="0"/>
          <w:marRight w:val="0"/>
          <w:marTop w:val="0"/>
          <w:marBottom w:val="0"/>
          <w:divBdr>
            <w:top w:val="none" w:sz="0" w:space="0" w:color="auto"/>
            <w:left w:val="none" w:sz="0" w:space="0" w:color="auto"/>
            <w:bottom w:val="none" w:sz="0" w:space="0" w:color="auto"/>
            <w:right w:val="none" w:sz="0" w:space="0" w:color="auto"/>
          </w:divBdr>
          <w:divsChild>
            <w:div w:id="1711152549">
              <w:marLeft w:val="0"/>
              <w:marRight w:val="0"/>
              <w:marTop w:val="0"/>
              <w:marBottom w:val="0"/>
              <w:divBdr>
                <w:top w:val="none" w:sz="0" w:space="0" w:color="auto"/>
                <w:left w:val="none" w:sz="0" w:space="0" w:color="auto"/>
                <w:bottom w:val="none" w:sz="0" w:space="0" w:color="auto"/>
                <w:right w:val="none" w:sz="0" w:space="0" w:color="auto"/>
              </w:divBdr>
            </w:div>
          </w:divsChild>
        </w:div>
        <w:div w:id="873729602">
          <w:marLeft w:val="0"/>
          <w:marRight w:val="0"/>
          <w:marTop w:val="0"/>
          <w:marBottom w:val="0"/>
          <w:divBdr>
            <w:top w:val="none" w:sz="0" w:space="0" w:color="auto"/>
            <w:left w:val="none" w:sz="0" w:space="0" w:color="auto"/>
            <w:bottom w:val="none" w:sz="0" w:space="0" w:color="auto"/>
            <w:right w:val="none" w:sz="0" w:space="0" w:color="auto"/>
          </w:divBdr>
          <w:divsChild>
            <w:div w:id="552276651">
              <w:marLeft w:val="0"/>
              <w:marRight w:val="0"/>
              <w:marTop w:val="0"/>
              <w:marBottom w:val="0"/>
              <w:divBdr>
                <w:top w:val="none" w:sz="0" w:space="0" w:color="auto"/>
                <w:left w:val="none" w:sz="0" w:space="0" w:color="auto"/>
                <w:bottom w:val="none" w:sz="0" w:space="0" w:color="auto"/>
                <w:right w:val="none" w:sz="0" w:space="0" w:color="auto"/>
              </w:divBdr>
            </w:div>
          </w:divsChild>
        </w:div>
        <w:div w:id="1829901501">
          <w:marLeft w:val="0"/>
          <w:marRight w:val="0"/>
          <w:marTop w:val="0"/>
          <w:marBottom w:val="0"/>
          <w:divBdr>
            <w:top w:val="none" w:sz="0" w:space="0" w:color="auto"/>
            <w:left w:val="none" w:sz="0" w:space="0" w:color="auto"/>
            <w:bottom w:val="none" w:sz="0" w:space="0" w:color="auto"/>
            <w:right w:val="none" w:sz="0" w:space="0" w:color="auto"/>
          </w:divBdr>
          <w:divsChild>
            <w:div w:id="417868679">
              <w:marLeft w:val="0"/>
              <w:marRight w:val="0"/>
              <w:marTop w:val="0"/>
              <w:marBottom w:val="0"/>
              <w:divBdr>
                <w:top w:val="none" w:sz="0" w:space="0" w:color="auto"/>
                <w:left w:val="none" w:sz="0" w:space="0" w:color="auto"/>
                <w:bottom w:val="none" w:sz="0" w:space="0" w:color="auto"/>
                <w:right w:val="none" w:sz="0" w:space="0" w:color="auto"/>
              </w:divBdr>
            </w:div>
          </w:divsChild>
        </w:div>
        <w:div w:id="1328752270">
          <w:marLeft w:val="0"/>
          <w:marRight w:val="0"/>
          <w:marTop w:val="0"/>
          <w:marBottom w:val="0"/>
          <w:divBdr>
            <w:top w:val="none" w:sz="0" w:space="0" w:color="auto"/>
            <w:left w:val="none" w:sz="0" w:space="0" w:color="auto"/>
            <w:bottom w:val="none" w:sz="0" w:space="0" w:color="auto"/>
            <w:right w:val="none" w:sz="0" w:space="0" w:color="auto"/>
          </w:divBdr>
          <w:divsChild>
            <w:div w:id="499974636">
              <w:marLeft w:val="0"/>
              <w:marRight w:val="0"/>
              <w:marTop w:val="0"/>
              <w:marBottom w:val="0"/>
              <w:divBdr>
                <w:top w:val="none" w:sz="0" w:space="0" w:color="auto"/>
                <w:left w:val="none" w:sz="0" w:space="0" w:color="auto"/>
                <w:bottom w:val="none" w:sz="0" w:space="0" w:color="auto"/>
                <w:right w:val="none" w:sz="0" w:space="0" w:color="auto"/>
              </w:divBdr>
            </w:div>
          </w:divsChild>
        </w:div>
        <w:div w:id="288779496">
          <w:marLeft w:val="0"/>
          <w:marRight w:val="0"/>
          <w:marTop w:val="0"/>
          <w:marBottom w:val="0"/>
          <w:divBdr>
            <w:top w:val="none" w:sz="0" w:space="0" w:color="auto"/>
            <w:left w:val="none" w:sz="0" w:space="0" w:color="auto"/>
            <w:bottom w:val="none" w:sz="0" w:space="0" w:color="auto"/>
            <w:right w:val="none" w:sz="0" w:space="0" w:color="auto"/>
          </w:divBdr>
          <w:divsChild>
            <w:div w:id="528026071">
              <w:marLeft w:val="0"/>
              <w:marRight w:val="0"/>
              <w:marTop w:val="0"/>
              <w:marBottom w:val="0"/>
              <w:divBdr>
                <w:top w:val="none" w:sz="0" w:space="0" w:color="auto"/>
                <w:left w:val="none" w:sz="0" w:space="0" w:color="auto"/>
                <w:bottom w:val="none" w:sz="0" w:space="0" w:color="auto"/>
                <w:right w:val="none" w:sz="0" w:space="0" w:color="auto"/>
              </w:divBdr>
            </w:div>
          </w:divsChild>
        </w:div>
        <w:div w:id="1852598321">
          <w:marLeft w:val="0"/>
          <w:marRight w:val="0"/>
          <w:marTop w:val="0"/>
          <w:marBottom w:val="0"/>
          <w:divBdr>
            <w:top w:val="none" w:sz="0" w:space="0" w:color="auto"/>
            <w:left w:val="none" w:sz="0" w:space="0" w:color="auto"/>
            <w:bottom w:val="none" w:sz="0" w:space="0" w:color="auto"/>
            <w:right w:val="none" w:sz="0" w:space="0" w:color="auto"/>
          </w:divBdr>
          <w:divsChild>
            <w:div w:id="594939471">
              <w:marLeft w:val="0"/>
              <w:marRight w:val="0"/>
              <w:marTop w:val="0"/>
              <w:marBottom w:val="0"/>
              <w:divBdr>
                <w:top w:val="none" w:sz="0" w:space="0" w:color="auto"/>
                <w:left w:val="none" w:sz="0" w:space="0" w:color="auto"/>
                <w:bottom w:val="none" w:sz="0" w:space="0" w:color="auto"/>
                <w:right w:val="none" w:sz="0" w:space="0" w:color="auto"/>
              </w:divBdr>
            </w:div>
          </w:divsChild>
        </w:div>
        <w:div w:id="771127019">
          <w:marLeft w:val="0"/>
          <w:marRight w:val="0"/>
          <w:marTop w:val="0"/>
          <w:marBottom w:val="0"/>
          <w:divBdr>
            <w:top w:val="none" w:sz="0" w:space="0" w:color="auto"/>
            <w:left w:val="none" w:sz="0" w:space="0" w:color="auto"/>
            <w:bottom w:val="none" w:sz="0" w:space="0" w:color="auto"/>
            <w:right w:val="none" w:sz="0" w:space="0" w:color="auto"/>
          </w:divBdr>
          <w:divsChild>
            <w:div w:id="1499614848">
              <w:marLeft w:val="0"/>
              <w:marRight w:val="0"/>
              <w:marTop w:val="0"/>
              <w:marBottom w:val="0"/>
              <w:divBdr>
                <w:top w:val="none" w:sz="0" w:space="0" w:color="auto"/>
                <w:left w:val="none" w:sz="0" w:space="0" w:color="auto"/>
                <w:bottom w:val="none" w:sz="0" w:space="0" w:color="auto"/>
                <w:right w:val="none" w:sz="0" w:space="0" w:color="auto"/>
              </w:divBdr>
            </w:div>
          </w:divsChild>
        </w:div>
        <w:div w:id="1637756713">
          <w:marLeft w:val="0"/>
          <w:marRight w:val="0"/>
          <w:marTop w:val="0"/>
          <w:marBottom w:val="0"/>
          <w:divBdr>
            <w:top w:val="none" w:sz="0" w:space="0" w:color="auto"/>
            <w:left w:val="none" w:sz="0" w:space="0" w:color="auto"/>
            <w:bottom w:val="none" w:sz="0" w:space="0" w:color="auto"/>
            <w:right w:val="none" w:sz="0" w:space="0" w:color="auto"/>
          </w:divBdr>
          <w:divsChild>
            <w:div w:id="1281455859">
              <w:marLeft w:val="0"/>
              <w:marRight w:val="0"/>
              <w:marTop w:val="0"/>
              <w:marBottom w:val="0"/>
              <w:divBdr>
                <w:top w:val="none" w:sz="0" w:space="0" w:color="auto"/>
                <w:left w:val="none" w:sz="0" w:space="0" w:color="auto"/>
                <w:bottom w:val="none" w:sz="0" w:space="0" w:color="auto"/>
                <w:right w:val="none" w:sz="0" w:space="0" w:color="auto"/>
              </w:divBdr>
            </w:div>
          </w:divsChild>
        </w:div>
        <w:div w:id="1652562555">
          <w:marLeft w:val="0"/>
          <w:marRight w:val="0"/>
          <w:marTop w:val="0"/>
          <w:marBottom w:val="0"/>
          <w:divBdr>
            <w:top w:val="none" w:sz="0" w:space="0" w:color="auto"/>
            <w:left w:val="none" w:sz="0" w:space="0" w:color="auto"/>
            <w:bottom w:val="none" w:sz="0" w:space="0" w:color="auto"/>
            <w:right w:val="none" w:sz="0" w:space="0" w:color="auto"/>
          </w:divBdr>
          <w:divsChild>
            <w:div w:id="1132363564">
              <w:marLeft w:val="0"/>
              <w:marRight w:val="0"/>
              <w:marTop w:val="0"/>
              <w:marBottom w:val="0"/>
              <w:divBdr>
                <w:top w:val="none" w:sz="0" w:space="0" w:color="auto"/>
                <w:left w:val="none" w:sz="0" w:space="0" w:color="auto"/>
                <w:bottom w:val="none" w:sz="0" w:space="0" w:color="auto"/>
                <w:right w:val="none" w:sz="0" w:space="0" w:color="auto"/>
              </w:divBdr>
            </w:div>
          </w:divsChild>
        </w:div>
        <w:div w:id="2106991705">
          <w:marLeft w:val="0"/>
          <w:marRight w:val="0"/>
          <w:marTop w:val="0"/>
          <w:marBottom w:val="0"/>
          <w:divBdr>
            <w:top w:val="none" w:sz="0" w:space="0" w:color="auto"/>
            <w:left w:val="none" w:sz="0" w:space="0" w:color="auto"/>
            <w:bottom w:val="none" w:sz="0" w:space="0" w:color="auto"/>
            <w:right w:val="none" w:sz="0" w:space="0" w:color="auto"/>
          </w:divBdr>
          <w:divsChild>
            <w:div w:id="1989283777">
              <w:marLeft w:val="0"/>
              <w:marRight w:val="0"/>
              <w:marTop w:val="0"/>
              <w:marBottom w:val="0"/>
              <w:divBdr>
                <w:top w:val="none" w:sz="0" w:space="0" w:color="auto"/>
                <w:left w:val="none" w:sz="0" w:space="0" w:color="auto"/>
                <w:bottom w:val="none" w:sz="0" w:space="0" w:color="auto"/>
                <w:right w:val="none" w:sz="0" w:space="0" w:color="auto"/>
              </w:divBdr>
            </w:div>
          </w:divsChild>
        </w:div>
        <w:div w:id="1495144805">
          <w:marLeft w:val="0"/>
          <w:marRight w:val="0"/>
          <w:marTop w:val="0"/>
          <w:marBottom w:val="0"/>
          <w:divBdr>
            <w:top w:val="none" w:sz="0" w:space="0" w:color="auto"/>
            <w:left w:val="none" w:sz="0" w:space="0" w:color="auto"/>
            <w:bottom w:val="none" w:sz="0" w:space="0" w:color="auto"/>
            <w:right w:val="none" w:sz="0" w:space="0" w:color="auto"/>
          </w:divBdr>
          <w:divsChild>
            <w:div w:id="2038310203">
              <w:marLeft w:val="0"/>
              <w:marRight w:val="0"/>
              <w:marTop w:val="0"/>
              <w:marBottom w:val="0"/>
              <w:divBdr>
                <w:top w:val="none" w:sz="0" w:space="0" w:color="auto"/>
                <w:left w:val="none" w:sz="0" w:space="0" w:color="auto"/>
                <w:bottom w:val="none" w:sz="0" w:space="0" w:color="auto"/>
                <w:right w:val="none" w:sz="0" w:space="0" w:color="auto"/>
              </w:divBdr>
            </w:div>
          </w:divsChild>
        </w:div>
        <w:div w:id="365525899">
          <w:marLeft w:val="0"/>
          <w:marRight w:val="0"/>
          <w:marTop w:val="0"/>
          <w:marBottom w:val="0"/>
          <w:divBdr>
            <w:top w:val="none" w:sz="0" w:space="0" w:color="auto"/>
            <w:left w:val="none" w:sz="0" w:space="0" w:color="auto"/>
            <w:bottom w:val="none" w:sz="0" w:space="0" w:color="auto"/>
            <w:right w:val="none" w:sz="0" w:space="0" w:color="auto"/>
          </w:divBdr>
          <w:divsChild>
            <w:div w:id="1063026404">
              <w:marLeft w:val="0"/>
              <w:marRight w:val="0"/>
              <w:marTop w:val="0"/>
              <w:marBottom w:val="0"/>
              <w:divBdr>
                <w:top w:val="none" w:sz="0" w:space="0" w:color="auto"/>
                <w:left w:val="none" w:sz="0" w:space="0" w:color="auto"/>
                <w:bottom w:val="none" w:sz="0" w:space="0" w:color="auto"/>
                <w:right w:val="none" w:sz="0" w:space="0" w:color="auto"/>
              </w:divBdr>
            </w:div>
          </w:divsChild>
        </w:div>
        <w:div w:id="650913888">
          <w:marLeft w:val="0"/>
          <w:marRight w:val="0"/>
          <w:marTop w:val="0"/>
          <w:marBottom w:val="0"/>
          <w:divBdr>
            <w:top w:val="none" w:sz="0" w:space="0" w:color="auto"/>
            <w:left w:val="none" w:sz="0" w:space="0" w:color="auto"/>
            <w:bottom w:val="none" w:sz="0" w:space="0" w:color="auto"/>
            <w:right w:val="none" w:sz="0" w:space="0" w:color="auto"/>
          </w:divBdr>
          <w:divsChild>
            <w:div w:id="852299981">
              <w:marLeft w:val="0"/>
              <w:marRight w:val="0"/>
              <w:marTop w:val="0"/>
              <w:marBottom w:val="0"/>
              <w:divBdr>
                <w:top w:val="none" w:sz="0" w:space="0" w:color="auto"/>
                <w:left w:val="none" w:sz="0" w:space="0" w:color="auto"/>
                <w:bottom w:val="none" w:sz="0" w:space="0" w:color="auto"/>
                <w:right w:val="none" w:sz="0" w:space="0" w:color="auto"/>
              </w:divBdr>
            </w:div>
          </w:divsChild>
        </w:div>
        <w:div w:id="719129885">
          <w:marLeft w:val="0"/>
          <w:marRight w:val="0"/>
          <w:marTop w:val="0"/>
          <w:marBottom w:val="0"/>
          <w:divBdr>
            <w:top w:val="none" w:sz="0" w:space="0" w:color="auto"/>
            <w:left w:val="none" w:sz="0" w:space="0" w:color="auto"/>
            <w:bottom w:val="none" w:sz="0" w:space="0" w:color="auto"/>
            <w:right w:val="none" w:sz="0" w:space="0" w:color="auto"/>
          </w:divBdr>
          <w:divsChild>
            <w:div w:id="180893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93345">
      <w:bodyDiv w:val="1"/>
      <w:marLeft w:val="0"/>
      <w:marRight w:val="0"/>
      <w:marTop w:val="0"/>
      <w:marBottom w:val="0"/>
      <w:divBdr>
        <w:top w:val="none" w:sz="0" w:space="0" w:color="auto"/>
        <w:left w:val="none" w:sz="0" w:space="0" w:color="auto"/>
        <w:bottom w:val="none" w:sz="0" w:space="0" w:color="auto"/>
        <w:right w:val="none" w:sz="0" w:space="0" w:color="auto"/>
      </w:divBdr>
      <w:divsChild>
        <w:div w:id="215509205">
          <w:marLeft w:val="547"/>
          <w:marRight w:val="0"/>
          <w:marTop w:val="0"/>
          <w:marBottom w:val="0"/>
          <w:divBdr>
            <w:top w:val="none" w:sz="0" w:space="0" w:color="auto"/>
            <w:left w:val="none" w:sz="0" w:space="0" w:color="auto"/>
            <w:bottom w:val="none" w:sz="0" w:space="0" w:color="auto"/>
            <w:right w:val="none" w:sz="0" w:space="0" w:color="auto"/>
          </w:divBdr>
        </w:div>
      </w:divsChild>
    </w:div>
    <w:div w:id="2008290740">
      <w:bodyDiv w:val="1"/>
      <w:marLeft w:val="0"/>
      <w:marRight w:val="0"/>
      <w:marTop w:val="0"/>
      <w:marBottom w:val="0"/>
      <w:divBdr>
        <w:top w:val="none" w:sz="0" w:space="0" w:color="auto"/>
        <w:left w:val="none" w:sz="0" w:space="0" w:color="auto"/>
        <w:bottom w:val="none" w:sz="0" w:space="0" w:color="auto"/>
        <w:right w:val="none" w:sz="0" w:space="0" w:color="auto"/>
      </w:divBdr>
      <w:divsChild>
        <w:div w:id="12001345">
          <w:marLeft w:val="547"/>
          <w:marRight w:val="0"/>
          <w:marTop w:val="0"/>
          <w:marBottom w:val="0"/>
          <w:divBdr>
            <w:top w:val="none" w:sz="0" w:space="0" w:color="auto"/>
            <w:left w:val="none" w:sz="0" w:space="0" w:color="auto"/>
            <w:bottom w:val="none" w:sz="0" w:space="0" w:color="auto"/>
            <w:right w:val="none" w:sz="0" w:space="0" w:color="auto"/>
          </w:divBdr>
        </w:div>
      </w:divsChild>
    </w:div>
    <w:div w:id="2010907468">
      <w:bodyDiv w:val="1"/>
      <w:marLeft w:val="0"/>
      <w:marRight w:val="0"/>
      <w:marTop w:val="0"/>
      <w:marBottom w:val="0"/>
      <w:divBdr>
        <w:top w:val="none" w:sz="0" w:space="0" w:color="auto"/>
        <w:left w:val="none" w:sz="0" w:space="0" w:color="auto"/>
        <w:bottom w:val="none" w:sz="0" w:space="0" w:color="auto"/>
        <w:right w:val="none" w:sz="0" w:space="0" w:color="auto"/>
      </w:divBdr>
      <w:divsChild>
        <w:div w:id="110367772">
          <w:marLeft w:val="547"/>
          <w:marRight w:val="0"/>
          <w:marTop w:val="0"/>
          <w:marBottom w:val="0"/>
          <w:divBdr>
            <w:top w:val="none" w:sz="0" w:space="0" w:color="auto"/>
            <w:left w:val="none" w:sz="0" w:space="0" w:color="auto"/>
            <w:bottom w:val="none" w:sz="0" w:space="0" w:color="auto"/>
            <w:right w:val="none" w:sz="0" w:space="0" w:color="auto"/>
          </w:divBdr>
        </w:div>
      </w:divsChild>
    </w:div>
    <w:div w:id="2025158908">
      <w:bodyDiv w:val="1"/>
      <w:marLeft w:val="0"/>
      <w:marRight w:val="0"/>
      <w:marTop w:val="0"/>
      <w:marBottom w:val="0"/>
      <w:divBdr>
        <w:top w:val="none" w:sz="0" w:space="0" w:color="auto"/>
        <w:left w:val="none" w:sz="0" w:space="0" w:color="auto"/>
        <w:bottom w:val="none" w:sz="0" w:space="0" w:color="auto"/>
        <w:right w:val="none" w:sz="0" w:space="0" w:color="auto"/>
      </w:divBdr>
      <w:divsChild>
        <w:div w:id="644236179">
          <w:marLeft w:val="547"/>
          <w:marRight w:val="0"/>
          <w:marTop w:val="0"/>
          <w:marBottom w:val="0"/>
          <w:divBdr>
            <w:top w:val="none" w:sz="0" w:space="0" w:color="auto"/>
            <w:left w:val="none" w:sz="0" w:space="0" w:color="auto"/>
            <w:bottom w:val="none" w:sz="0" w:space="0" w:color="auto"/>
            <w:right w:val="none" w:sz="0" w:space="0" w:color="auto"/>
          </w:divBdr>
        </w:div>
      </w:divsChild>
    </w:div>
    <w:div w:id="2059083332">
      <w:bodyDiv w:val="1"/>
      <w:marLeft w:val="0"/>
      <w:marRight w:val="0"/>
      <w:marTop w:val="0"/>
      <w:marBottom w:val="0"/>
      <w:divBdr>
        <w:top w:val="none" w:sz="0" w:space="0" w:color="auto"/>
        <w:left w:val="none" w:sz="0" w:space="0" w:color="auto"/>
        <w:bottom w:val="none" w:sz="0" w:space="0" w:color="auto"/>
        <w:right w:val="none" w:sz="0" w:space="0" w:color="auto"/>
      </w:divBdr>
      <w:divsChild>
        <w:div w:id="274941443">
          <w:marLeft w:val="547"/>
          <w:marRight w:val="0"/>
          <w:marTop w:val="0"/>
          <w:marBottom w:val="0"/>
          <w:divBdr>
            <w:top w:val="none" w:sz="0" w:space="0" w:color="auto"/>
            <w:left w:val="none" w:sz="0" w:space="0" w:color="auto"/>
            <w:bottom w:val="none" w:sz="0" w:space="0" w:color="auto"/>
            <w:right w:val="none" w:sz="0" w:space="0" w:color="auto"/>
          </w:divBdr>
        </w:div>
      </w:divsChild>
    </w:div>
    <w:div w:id="2125534729">
      <w:bodyDiv w:val="1"/>
      <w:marLeft w:val="0"/>
      <w:marRight w:val="0"/>
      <w:marTop w:val="0"/>
      <w:marBottom w:val="0"/>
      <w:divBdr>
        <w:top w:val="none" w:sz="0" w:space="0" w:color="auto"/>
        <w:left w:val="none" w:sz="0" w:space="0" w:color="auto"/>
        <w:bottom w:val="none" w:sz="0" w:space="0" w:color="auto"/>
        <w:right w:val="none" w:sz="0" w:space="0" w:color="auto"/>
      </w:divBdr>
      <w:divsChild>
        <w:div w:id="212627154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diagramColors" Target="diagrams/colors1.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QuickStyle" Target="diagrams/quickStyle1.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soytransparente@unp.gov.co" TargetMode="External"/><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3.png"/><Relationship Id="rId19" Type="http://schemas.microsoft.com/office/2007/relationships/diagramDrawing" Target="diagrams/drawing1.xml"/><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2CABA6-C5F9-F647-897A-060166AED4EB}" type="doc">
      <dgm:prSet loTypeId="urn:microsoft.com/office/officeart/2005/8/layout/cycle1" loCatId="" qsTypeId="urn:microsoft.com/office/officeart/2005/8/quickstyle/simple1" qsCatId="simple" csTypeId="urn:microsoft.com/office/officeart/2005/8/colors/colorful1" csCatId="colorful" phldr="1"/>
      <dgm:spPr/>
      <dgm:t>
        <a:bodyPr/>
        <a:lstStyle/>
        <a:p>
          <a:endParaRPr lang="en-US"/>
        </a:p>
      </dgm:t>
    </dgm:pt>
    <dgm:pt modelId="{1BDF0B9A-4E14-8642-9C27-B7171E724C51}">
      <dgm:prSet phldrT="[Text]"/>
      <dgm:spPr/>
      <dgm:t>
        <a:bodyPr/>
        <a:lstStyle/>
        <a:p>
          <a:r>
            <a:rPr lang="en-US">
              <a:latin typeface="Montserrat" pitchFamily="2" charset="77"/>
            </a:rPr>
            <a:t>Uso del poder</a:t>
          </a:r>
        </a:p>
      </dgm:t>
    </dgm:pt>
    <dgm:pt modelId="{A3AFD903-1C14-B94F-9D17-8CCBF0E2C8DF}" type="parTrans" cxnId="{D516CA84-86FC-C24F-8759-5E8DE58C90A8}">
      <dgm:prSet/>
      <dgm:spPr/>
      <dgm:t>
        <a:bodyPr/>
        <a:lstStyle/>
        <a:p>
          <a:endParaRPr lang="en-US">
            <a:latin typeface="Montserrat" pitchFamily="2" charset="77"/>
          </a:endParaRPr>
        </a:p>
      </dgm:t>
    </dgm:pt>
    <dgm:pt modelId="{E44FA5B7-581C-B441-B3A1-F76BB1F4A9AD}" type="sibTrans" cxnId="{D516CA84-86FC-C24F-8759-5E8DE58C90A8}">
      <dgm:prSet/>
      <dgm:spPr/>
      <dgm:t>
        <a:bodyPr/>
        <a:lstStyle/>
        <a:p>
          <a:endParaRPr lang="en-US">
            <a:latin typeface="Montserrat" pitchFamily="2" charset="77"/>
          </a:endParaRPr>
        </a:p>
      </dgm:t>
    </dgm:pt>
    <dgm:pt modelId="{147284D0-0650-CC41-B2F7-E4F9F9B05848}">
      <dgm:prSet phldrT="[Text]"/>
      <dgm:spPr/>
      <dgm:t>
        <a:bodyPr/>
        <a:lstStyle/>
        <a:p>
          <a:r>
            <a:rPr lang="en-US">
              <a:latin typeface="Montserrat" pitchFamily="2" charset="77"/>
            </a:rPr>
            <a:t>Desviación de la gestión pública</a:t>
          </a:r>
        </a:p>
      </dgm:t>
    </dgm:pt>
    <dgm:pt modelId="{BB0DF5EA-84CE-7646-9AAB-BB08DE51E531}" type="parTrans" cxnId="{EB7B656C-6845-3241-BDCF-7FB54D462FDB}">
      <dgm:prSet/>
      <dgm:spPr/>
      <dgm:t>
        <a:bodyPr/>
        <a:lstStyle/>
        <a:p>
          <a:endParaRPr lang="en-US">
            <a:latin typeface="Montserrat" pitchFamily="2" charset="77"/>
          </a:endParaRPr>
        </a:p>
      </dgm:t>
    </dgm:pt>
    <dgm:pt modelId="{13653E65-AD3B-FC43-9140-369BC34E4604}" type="sibTrans" cxnId="{EB7B656C-6845-3241-BDCF-7FB54D462FDB}">
      <dgm:prSet/>
      <dgm:spPr/>
      <dgm:t>
        <a:bodyPr/>
        <a:lstStyle/>
        <a:p>
          <a:endParaRPr lang="en-US">
            <a:latin typeface="Montserrat" pitchFamily="2" charset="77"/>
          </a:endParaRPr>
        </a:p>
      </dgm:t>
    </dgm:pt>
    <dgm:pt modelId="{A5EF458B-7341-7340-8DB7-7982968B5BD9}">
      <dgm:prSet phldrT="[Text]"/>
      <dgm:spPr/>
      <dgm:t>
        <a:bodyPr/>
        <a:lstStyle/>
        <a:p>
          <a:r>
            <a:rPr lang="en-US">
              <a:latin typeface="Montserrat" pitchFamily="2" charset="77"/>
            </a:rPr>
            <a:t>Beneficio privado</a:t>
          </a:r>
        </a:p>
      </dgm:t>
    </dgm:pt>
    <dgm:pt modelId="{1EC4C653-2134-DB4D-9B6E-BE7495285837}" type="parTrans" cxnId="{1F55084C-B167-C84E-A1FE-BA3052AE151E}">
      <dgm:prSet/>
      <dgm:spPr/>
      <dgm:t>
        <a:bodyPr/>
        <a:lstStyle/>
        <a:p>
          <a:endParaRPr lang="en-US">
            <a:latin typeface="Montserrat" pitchFamily="2" charset="77"/>
          </a:endParaRPr>
        </a:p>
      </dgm:t>
    </dgm:pt>
    <dgm:pt modelId="{5B1CB343-387A-5D43-B036-5393855EB8B5}" type="sibTrans" cxnId="{1F55084C-B167-C84E-A1FE-BA3052AE151E}">
      <dgm:prSet/>
      <dgm:spPr/>
      <dgm:t>
        <a:bodyPr/>
        <a:lstStyle/>
        <a:p>
          <a:endParaRPr lang="en-US">
            <a:latin typeface="Montserrat" pitchFamily="2" charset="77"/>
          </a:endParaRPr>
        </a:p>
      </dgm:t>
    </dgm:pt>
    <dgm:pt modelId="{200F86C1-6FD7-E249-9D30-DD5AD5D207D5}">
      <dgm:prSet phldrT="[Text]"/>
      <dgm:spPr/>
      <dgm:t>
        <a:bodyPr/>
        <a:lstStyle/>
        <a:p>
          <a:r>
            <a:rPr lang="en-US">
              <a:latin typeface="Montserrat" pitchFamily="2" charset="77"/>
            </a:rPr>
            <a:t>Acción u omisión</a:t>
          </a:r>
        </a:p>
      </dgm:t>
    </dgm:pt>
    <dgm:pt modelId="{CC3F88D2-958C-224A-BDD0-1FDA2991AFAB}" type="parTrans" cxnId="{C84A9EE3-4306-E44D-934E-4FD33FE6F1F3}">
      <dgm:prSet/>
      <dgm:spPr/>
      <dgm:t>
        <a:bodyPr/>
        <a:lstStyle/>
        <a:p>
          <a:endParaRPr lang="en-US">
            <a:latin typeface="Montserrat" pitchFamily="2" charset="77"/>
          </a:endParaRPr>
        </a:p>
      </dgm:t>
    </dgm:pt>
    <dgm:pt modelId="{780481A2-FD78-9B4A-AA32-98CB5B42728B}" type="sibTrans" cxnId="{C84A9EE3-4306-E44D-934E-4FD33FE6F1F3}">
      <dgm:prSet/>
      <dgm:spPr/>
      <dgm:t>
        <a:bodyPr/>
        <a:lstStyle/>
        <a:p>
          <a:endParaRPr lang="en-US">
            <a:latin typeface="Montserrat" pitchFamily="2" charset="77"/>
          </a:endParaRPr>
        </a:p>
      </dgm:t>
    </dgm:pt>
    <dgm:pt modelId="{8C391401-DB90-934E-8224-1139AE21A947}" type="pres">
      <dgm:prSet presAssocID="{CC2CABA6-C5F9-F647-897A-060166AED4EB}" presName="cycle" presStyleCnt="0">
        <dgm:presLayoutVars>
          <dgm:dir/>
          <dgm:resizeHandles val="exact"/>
        </dgm:presLayoutVars>
      </dgm:prSet>
      <dgm:spPr/>
    </dgm:pt>
    <dgm:pt modelId="{453C5117-1455-3147-89DE-451FD9A5356A}" type="pres">
      <dgm:prSet presAssocID="{1BDF0B9A-4E14-8642-9C27-B7171E724C51}" presName="dummy" presStyleCnt="0"/>
      <dgm:spPr/>
    </dgm:pt>
    <dgm:pt modelId="{766496E2-C8AF-0747-9865-9F427360A8E6}" type="pres">
      <dgm:prSet presAssocID="{1BDF0B9A-4E14-8642-9C27-B7171E724C51}" presName="node" presStyleLbl="revTx" presStyleIdx="0" presStyleCnt="4">
        <dgm:presLayoutVars>
          <dgm:bulletEnabled val="1"/>
        </dgm:presLayoutVars>
      </dgm:prSet>
      <dgm:spPr/>
    </dgm:pt>
    <dgm:pt modelId="{BC06764C-9A6F-1F40-9515-135653DF89ED}" type="pres">
      <dgm:prSet presAssocID="{E44FA5B7-581C-B441-B3A1-F76BB1F4A9AD}" presName="sibTrans" presStyleLbl="node1" presStyleIdx="0" presStyleCnt="4"/>
      <dgm:spPr/>
    </dgm:pt>
    <dgm:pt modelId="{AD2F1351-CC29-874D-8A4E-48F1C47E264D}" type="pres">
      <dgm:prSet presAssocID="{147284D0-0650-CC41-B2F7-E4F9F9B05848}" presName="dummy" presStyleCnt="0"/>
      <dgm:spPr/>
    </dgm:pt>
    <dgm:pt modelId="{60F381F3-88AE-0B4A-A1B1-56CFBDBE6A64}" type="pres">
      <dgm:prSet presAssocID="{147284D0-0650-CC41-B2F7-E4F9F9B05848}" presName="node" presStyleLbl="revTx" presStyleIdx="1" presStyleCnt="4">
        <dgm:presLayoutVars>
          <dgm:bulletEnabled val="1"/>
        </dgm:presLayoutVars>
      </dgm:prSet>
      <dgm:spPr/>
    </dgm:pt>
    <dgm:pt modelId="{4BE5E29B-2FD9-884F-B139-27DD09AEED1D}" type="pres">
      <dgm:prSet presAssocID="{13653E65-AD3B-FC43-9140-369BC34E4604}" presName="sibTrans" presStyleLbl="node1" presStyleIdx="1" presStyleCnt="4"/>
      <dgm:spPr/>
    </dgm:pt>
    <dgm:pt modelId="{5969EF29-2DD4-DF43-94AB-D765E255116A}" type="pres">
      <dgm:prSet presAssocID="{A5EF458B-7341-7340-8DB7-7982968B5BD9}" presName="dummy" presStyleCnt="0"/>
      <dgm:spPr/>
    </dgm:pt>
    <dgm:pt modelId="{F99A1FF9-5C7A-804B-AD9D-A70F1EA42A70}" type="pres">
      <dgm:prSet presAssocID="{A5EF458B-7341-7340-8DB7-7982968B5BD9}" presName="node" presStyleLbl="revTx" presStyleIdx="2" presStyleCnt="4">
        <dgm:presLayoutVars>
          <dgm:bulletEnabled val="1"/>
        </dgm:presLayoutVars>
      </dgm:prSet>
      <dgm:spPr/>
    </dgm:pt>
    <dgm:pt modelId="{3CC3EE5A-2F07-E245-B65D-E6D9E779801C}" type="pres">
      <dgm:prSet presAssocID="{5B1CB343-387A-5D43-B036-5393855EB8B5}" presName="sibTrans" presStyleLbl="node1" presStyleIdx="2" presStyleCnt="4"/>
      <dgm:spPr/>
    </dgm:pt>
    <dgm:pt modelId="{B04A0F7D-19E8-614C-AD22-E94E921E79A6}" type="pres">
      <dgm:prSet presAssocID="{200F86C1-6FD7-E249-9D30-DD5AD5D207D5}" presName="dummy" presStyleCnt="0"/>
      <dgm:spPr/>
    </dgm:pt>
    <dgm:pt modelId="{110CCFEF-BBFA-0F4C-A474-F61C063DAE9B}" type="pres">
      <dgm:prSet presAssocID="{200F86C1-6FD7-E249-9D30-DD5AD5D207D5}" presName="node" presStyleLbl="revTx" presStyleIdx="3" presStyleCnt="4">
        <dgm:presLayoutVars>
          <dgm:bulletEnabled val="1"/>
        </dgm:presLayoutVars>
      </dgm:prSet>
      <dgm:spPr/>
    </dgm:pt>
    <dgm:pt modelId="{24CE60AF-E971-EA4D-B2CB-ECBC7F7DFE0C}" type="pres">
      <dgm:prSet presAssocID="{780481A2-FD78-9B4A-AA32-98CB5B42728B}" presName="sibTrans" presStyleLbl="node1" presStyleIdx="3" presStyleCnt="4"/>
      <dgm:spPr/>
    </dgm:pt>
  </dgm:ptLst>
  <dgm:cxnLst>
    <dgm:cxn modelId="{6C9DA210-F55D-9C40-AB8B-28FF8FF702EC}" type="presOf" srcId="{CC2CABA6-C5F9-F647-897A-060166AED4EB}" destId="{8C391401-DB90-934E-8224-1139AE21A947}" srcOrd="0" destOrd="0" presId="urn:microsoft.com/office/officeart/2005/8/layout/cycle1"/>
    <dgm:cxn modelId="{6BEAB232-7F5F-CC40-A8EB-12BEA2465C2A}" type="presOf" srcId="{147284D0-0650-CC41-B2F7-E4F9F9B05848}" destId="{60F381F3-88AE-0B4A-A1B1-56CFBDBE6A64}" srcOrd="0" destOrd="0" presId="urn:microsoft.com/office/officeart/2005/8/layout/cycle1"/>
    <dgm:cxn modelId="{BA94BE65-2250-E246-B826-9652304DAE78}" type="presOf" srcId="{E44FA5B7-581C-B441-B3A1-F76BB1F4A9AD}" destId="{BC06764C-9A6F-1F40-9515-135653DF89ED}" srcOrd="0" destOrd="0" presId="urn:microsoft.com/office/officeart/2005/8/layout/cycle1"/>
    <dgm:cxn modelId="{C5C82D46-EFEF-004E-BB85-A70B2DD9762E}" type="presOf" srcId="{5B1CB343-387A-5D43-B036-5393855EB8B5}" destId="{3CC3EE5A-2F07-E245-B65D-E6D9E779801C}" srcOrd="0" destOrd="0" presId="urn:microsoft.com/office/officeart/2005/8/layout/cycle1"/>
    <dgm:cxn modelId="{1F55084C-B167-C84E-A1FE-BA3052AE151E}" srcId="{CC2CABA6-C5F9-F647-897A-060166AED4EB}" destId="{A5EF458B-7341-7340-8DB7-7982968B5BD9}" srcOrd="2" destOrd="0" parTransId="{1EC4C653-2134-DB4D-9B6E-BE7495285837}" sibTransId="{5B1CB343-387A-5D43-B036-5393855EB8B5}"/>
    <dgm:cxn modelId="{EB7B656C-6845-3241-BDCF-7FB54D462FDB}" srcId="{CC2CABA6-C5F9-F647-897A-060166AED4EB}" destId="{147284D0-0650-CC41-B2F7-E4F9F9B05848}" srcOrd="1" destOrd="0" parTransId="{BB0DF5EA-84CE-7646-9AAB-BB08DE51E531}" sibTransId="{13653E65-AD3B-FC43-9140-369BC34E4604}"/>
    <dgm:cxn modelId="{B155874E-3ADD-5D41-A4CE-EE2097BE0C71}" type="presOf" srcId="{780481A2-FD78-9B4A-AA32-98CB5B42728B}" destId="{24CE60AF-E971-EA4D-B2CB-ECBC7F7DFE0C}" srcOrd="0" destOrd="0" presId="urn:microsoft.com/office/officeart/2005/8/layout/cycle1"/>
    <dgm:cxn modelId="{F229197E-0946-1D40-9F05-CAA28D3947FF}" type="presOf" srcId="{13653E65-AD3B-FC43-9140-369BC34E4604}" destId="{4BE5E29B-2FD9-884F-B139-27DD09AEED1D}" srcOrd="0" destOrd="0" presId="urn:microsoft.com/office/officeart/2005/8/layout/cycle1"/>
    <dgm:cxn modelId="{ED57417E-E10F-DE4D-9EEA-0F4159A2F562}" type="presOf" srcId="{1BDF0B9A-4E14-8642-9C27-B7171E724C51}" destId="{766496E2-C8AF-0747-9865-9F427360A8E6}" srcOrd="0" destOrd="0" presId="urn:microsoft.com/office/officeart/2005/8/layout/cycle1"/>
    <dgm:cxn modelId="{6117637F-B8AC-CE42-9340-80EBF99409AA}" type="presOf" srcId="{A5EF458B-7341-7340-8DB7-7982968B5BD9}" destId="{F99A1FF9-5C7A-804B-AD9D-A70F1EA42A70}" srcOrd="0" destOrd="0" presId="urn:microsoft.com/office/officeart/2005/8/layout/cycle1"/>
    <dgm:cxn modelId="{D516CA84-86FC-C24F-8759-5E8DE58C90A8}" srcId="{CC2CABA6-C5F9-F647-897A-060166AED4EB}" destId="{1BDF0B9A-4E14-8642-9C27-B7171E724C51}" srcOrd="0" destOrd="0" parTransId="{A3AFD903-1C14-B94F-9D17-8CCBF0E2C8DF}" sibTransId="{E44FA5B7-581C-B441-B3A1-F76BB1F4A9AD}"/>
    <dgm:cxn modelId="{93A71EB0-56FD-9A48-A844-159C9FC36F38}" type="presOf" srcId="{200F86C1-6FD7-E249-9D30-DD5AD5D207D5}" destId="{110CCFEF-BBFA-0F4C-A474-F61C063DAE9B}" srcOrd="0" destOrd="0" presId="urn:microsoft.com/office/officeart/2005/8/layout/cycle1"/>
    <dgm:cxn modelId="{C84A9EE3-4306-E44D-934E-4FD33FE6F1F3}" srcId="{CC2CABA6-C5F9-F647-897A-060166AED4EB}" destId="{200F86C1-6FD7-E249-9D30-DD5AD5D207D5}" srcOrd="3" destOrd="0" parTransId="{CC3F88D2-958C-224A-BDD0-1FDA2991AFAB}" sibTransId="{780481A2-FD78-9B4A-AA32-98CB5B42728B}"/>
    <dgm:cxn modelId="{E9614204-07AA-0A45-B4C9-F2354268234D}" type="presParOf" srcId="{8C391401-DB90-934E-8224-1139AE21A947}" destId="{453C5117-1455-3147-89DE-451FD9A5356A}" srcOrd="0" destOrd="0" presId="urn:microsoft.com/office/officeart/2005/8/layout/cycle1"/>
    <dgm:cxn modelId="{FEEB6F6C-806D-2C4B-A310-D07BE451448A}" type="presParOf" srcId="{8C391401-DB90-934E-8224-1139AE21A947}" destId="{766496E2-C8AF-0747-9865-9F427360A8E6}" srcOrd="1" destOrd="0" presId="urn:microsoft.com/office/officeart/2005/8/layout/cycle1"/>
    <dgm:cxn modelId="{B406BC65-163B-2747-8CD0-9ACBE9B8E63C}" type="presParOf" srcId="{8C391401-DB90-934E-8224-1139AE21A947}" destId="{BC06764C-9A6F-1F40-9515-135653DF89ED}" srcOrd="2" destOrd="0" presId="urn:microsoft.com/office/officeart/2005/8/layout/cycle1"/>
    <dgm:cxn modelId="{42C80E8F-B31A-7342-8A12-8A793C605D6A}" type="presParOf" srcId="{8C391401-DB90-934E-8224-1139AE21A947}" destId="{AD2F1351-CC29-874D-8A4E-48F1C47E264D}" srcOrd="3" destOrd="0" presId="urn:microsoft.com/office/officeart/2005/8/layout/cycle1"/>
    <dgm:cxn modelId="{812C6F7C-EB04-A940-B0E0-4788D189680A}" type="presParOf" srcId="{8C391401-DB90-934E-8224-1139AE21A947}" destId="{60F381F3-88AE-0B4A-A1B1-56CFBDBE6A64}" srcOrd="4" destOrd="0" presId="urn:microsoft.com/office/officeart/2005/8/layout/cycle1"/>
    <dgm:cxn modelId="{087777FB-0540-1F48-88D8-AF0FE150E541}" type="presParOf" srcId="{8C391401-DB90-934E-8224-1139AE21A947}" destId="{4BE5E29B-2FD9-884F-B139-27DD09AEED1D}" srcOrd="5" destOrd="0" presId="urn:microsoft.com/office/officeart/2005/8/layout/cycle1"/>
    <dgm:cxn modelId="{85486E4D-6B87-DB4A-861D-DEFDA660A291}" type="presParOf" srcId="{8C391401-DB90-934E-8224-1139AE21A947}" destId="{5969EF29-2DD4-DF43-94AB-D765E255116A}" srcOrd="6" destOrd="0" presId="urn:microsoft.com/office/officeart/2005/8/layout/cycle1"/>
    <dgm:cxn modelId="{CD9062EA-2A96-7749-A844-64424F3F8431}" type="presParOf" srcId="{8C391401-DB90-934E-8224-1139AE21A947}" destId="{F99A1FF9-5C7A-804B-AD9D-A70F1EA42A70}" srcOrd="7" destOrd="0" presId="urn:microsoft.com/office/officeart/2005/8/layout/cycle1"/>
    <dgm:cxn modelId="{2C620D70-4C20-9143-AF77-195677168B31}" type="presParOf" srcId="{8C391401-DB90-934E-8224-1139AE21A947}" destId="{3CC3EE5A-2F07-E245-B65D-E6D9E779801C}" srcOrd="8" destOrd="0" presId="urn:microsoft.com/office/officeart/2005/8/layout/cycle1"/>
    <dgm:cxn modelId="{311C4D04-1C82-904E-BB69-CD1C56B522DD}" type="presParOf" srcId="{8C391401-DB90-934E-8224-1139AE21A947}" destId="{B04A0F7D-19E8-614C-AD22-E94E921E79A6}" srcOrd="9" destOrd="0" presId="urn:microsoft.com/office/officeart/2005/8/layout/cycle1"/>
    <dgm:cxn modelId="{29D60614-BA99-4E4A-BC88-612ED903FE86}" type="presParOf" srcId="{8C391401-DB90-934E-8224-1139AE21A947}" destId="{110CCFEF-BBFA-0F4C-A474-F61C063DAE9B}" srcOrd="10" destOrd="0" presId="urn:microsoft.com/office/officeart/2005/8/layout/cycle1"/>
    <dgm:cxn modelId="{384C9B7C-5194-5947-8614-E0670F3025A7}" type="presParOf" srcId="{8C391401-DB90-934E-8224-1139AE21A947}" destId="{24CE60AF-E971-EA4D-B2CB-ECBC7F7DFE0C}" srcOrd="11" destOrd="0" presId="urn:microsoft.com/office/officeart/2005/8/layout/cycle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6496E2-C8AF-0747-9865-9F427360A8E6}">
      <dsp:nvSpPr>
        <dsp:cNvPr id="0" name=""/>
        <dsp:cNvSpPr/>
      </dsp:nvSpPr>
      <dsp:spPr>
        <a:xfrm>
          <a:off x="2684251" y="57727"/>
          <a:ext cx="922610" cy="9226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Montserrat" pitchFamily="2" charset="77"/>
            </a:rPr>
            <a:t>Uso del poder</a:t>
          </a:r>
        </a:p>
      </dsp:txBody>
      <dsp:txXfrm>
        <a:off x="2684251" y="57727"/>
        <a:ext cx="922610" cy="922610"/>
      </dsp:txXfrm>
    </dsp:sp>
    <dsp:sp modelId="{BC06764C-9A6F-1F40-9515-135653DF89ED}">
      <dsp:nvSpPr>
        <dsp:cNvPr id="0" name=""/>
        <dsp:cNvSpPr/>
      </dsp:nvSpPr>
      <dsp:spPr>
        <a:xfrm>
          <a:off x="1058698" y="-477"/>
          <a:ext cx="2606367" cy="2606367"/>
        </a:xfrm>
        <a:prstGeom prst="circularArrow">
          <a:avLst>
            <a:gd name="adj1" fmla="val 6903"/>
            <a:gd name="adj2" fmla="val 465401"/>
            <a:gd name="adj3" fmla="val 549211"/>
            <a:gd name="adj4" fmla="val 20585388"/>
            <a:gd name="adj5" fmla="val 8053"/>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0F381F3-88AE-0B4A-A1B1-56CFBDBE6A64}">
      <dsp:nvSpPr>
        <dsp:cNvPr id="0" name=""/>
        <dsp:cNvSpPr/>
      </dsp:nvSpPr>
      <dsp:spPr>
        <a:xfrm>
          <a:off x="2684251" y="1625075"/>
          <a:ext cx="922610" cy="9226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Montserrat" pitchFamily="2" charset="77"/>
            </a:rPr>
            <a:t>Desviación de la gestión pública</a:t>
          </a:r>
        </a:p>
      </dsp:txBody>
      <dsp:txXfrm>
        <a:off x="2684251" y="1625075"/>
        <a:ext cx="922610" cy="922610"/>
      </dsp:txXfrm>
    </dsp:sp>
    <dsp:sp modelId="{4BE5E29B-2FD9-884F-B139-27DD09AEED1D}">
      <dsp:nvSpPr>
        <dsp:cNvPr id="0" name=""/>
        <dsp:cNvSpPr/>
      </dsp:nvSpPr>
      <dsp:spPr>
        <a:xfrm>
          <a:off x="1058698" y="-477"/>
          <a:ext cx="2606367" cy="2606367"/>
        </a:xfrm>
        <a:prstGeom prst="circularArrow">
          <a:avLst>
            <a:gd name="adj1" fmla="val 6903"/>
            <a:gd name="adj2" fmla="val 465401"/>
            <a:gd name="adj3" fmla="val 5949211"/>
            <a:gd name="adj4" fmla="val 4385388"/>
            <a:gd name="adj5" fmla="val 8053"/>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99A1FF9-5C7A-804B-AD9D-A70F1EA42A70}">
      <dsp:nvSpPr>
        <dsp:cNvPr id="0" name=""/>
        <dsp:cNvSpPr/>
      </dsp:nvSpPr>
      <dsp:spPr>
        <a:xfrm>
          <a:off x="1116903" y="1625075"/>
          <a:ext cx="922610" cy="9226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Montserrat" pitchFamily="2" charset="77"/>
            </a:rPr>
            <a:t>Beneficio privado</a:t>
          </a:r>
        </a:p>
      </dsp:txBody>
      <dsp:txXfrm>
        <a:off x="1116903" y="1625075"/>
        <a:ext cx="922610" cy="922610"/>
      </dsp:txXfrm>
    </dsp:sp>
    <dsp:sp modelId="{3CC3EE5A-2F07-E245-B65D-E6D9E779801C}">
      <dsp:nvSpPr>
        <dsp:cNvPr id="0" name=""/>
        <dsp:cNvSpPr/>
      </dsp:nvSpPr>
      <dsp:spPr>
        <a:xfrm>
          <a:off x="1058698" y="-477"/>
          <a:ext cx="2606367" cy="2606367"/>
        </a:xfrm>
        <a:prstGeom prst="circularArrow">
          <a:avLst>
            <a:gd name="adj1" fmla="val 6903"/>
            <a:gd name="adj2" fmla="val 465401"/>
            <a:gd name="adj3" fmla="val 11349211"/>
            <a:gd name="adj4" fmla="val 9785388"/>
            <a:gd name="adj5" fmla="val 8053"/>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10CCFEF-BBFA-0F4C-A474-F61C063DAE9B}">
      <dsp:nvSpPr>
        <dsp:cNvPr id="0" name=""/>
        <dsp:cNvSpPr/>
      </dsp:nvSpPr>
      <dsp:spPr>
        <a:xfrm>
          <a:off x="1116903" y="57727"/>
          <a:ext cx="922610" cy="9226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Montserrat" pitchFamily="2" charset="77"/>
            </a:rPr>
            <a:t>Acción u omisión</a:t>
          </a:r>
        </a:p>
      </dsp:txBody>
      <dsp:txXfrm>
        <a:off x="1116903" y="57727"/>
        <a:ext cx="922610" cy="922610"/>
      </dsp:txXfrm>
    </dsp:sp>
    <dsp:sp modelId="{24CE60AF-E971-EA4D-B2CB-ECBC7F7DFE0C}">
      <dsp:nvSpPr>
        <dsp:cNvPr id="0" name=""/>
        <dsp:cNvSpPr/>
      </dsp:nvSpPr>
      <dsp:spPr>
        <a:xfrm>
          <a:off x="1058698" y="-477"/>
          <a:ext cx="2606367" cy="2606367"/>
        </a:xfrm>
        <a:prstGeom prst="circularArrow">
          <a:avLst>
            <a:gd name="adj1" fmla="val 6903"/>
            <a:gd name="adj2" fmla="val 465401"/>
            <a:gd name="adj3" fmla="val 16749211"/>
            <a:gd name="adj4" fmla="val 15185388"/>
            <a:gd name="adj5" fmla="val 8053"/>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94BCAB1538BCB24D872BFF6C025C7C91" ma:contentTypeVersion="17" ma:contentTypeDescription="Crear nuevo documento." ma:contentTypeScope="" ma:versionID="26493cb4f6ea159ebd6878512499a8fe">
  <xsd:schema xmlns:xsd="http://www.w3.org/2001/XMLSchema" xmlns:xs="http://www.w3.org/2001/XMLSchema" xmlns:p="http://schemas.microsoft.com/office/2006/metadata/properties" xmlns:ns1="http://schemas.microsoft.com/sharepoint/v3" xmlns:ns2="b61d6a7d-9cff-4fa8-ac7e-c8e11781a326" xmlns:ns3="435a11ef-c2bf-4d1e-b58b-639ade20a33f" targetNamespace="http://schemas.microsoft.com/office/2006/metadata/properties" ma:root="true" ma:fieldsID="f833bdda316ee9d93aecb423397f5215" ns1:_="" ns2:_="" ns3:_="">
    <xsd:import namespace="http://schemas.microsoft.com/sharepoint/v3"/>
    <xsd:import namespace="b61d6a7d-9cff-4fa8-ac7e-c8e11781a326"/>
    <xsd:import namespace="435a11ef-c2bf-4d1e-b58b-639ade20a33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Propiedades de la Directiva de cumplimiento unificado" ma:hidden="true" ma:internalName="_ip_UnifiedCompliancePolicyProperties">
      <xsd:simpleType>
        <xsd:restriction base="dms:Note"/>
      </xsd:simpleType>
    </xsd:element>
    <xsd:element name="_ip_UnifiedCompliancePolicyUIAction" ma:index="24"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1d6a7d-9cff-4fa8-ac7e-c8e11781a3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a7d64430-ea87-422f-8994-68a2babe361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5a11ef-c2bf-4d1e-b58b-639ade20a33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a0a844e-30ed-483a-bf2b-182cd547dc13}" ma:internalName="TaxCatchAll" ma:showField="CatchAllData" ma:web="435a11ef-c2bf-4d1e-b58b-639ade20a33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35a11ef-c2bf-4d1e-b58b-639ade20a33f" xsi:nil="true"/>
    <_ip_UnifiedCompliancePolicyUIAction xmlns="http://schemas.microsoft.com/sharepoint/v3" xsi:nil="true"/>
    <_ip_UnifiedCompliancePolicyProperties xmlns="http://schemas.microsoft.com/sharepoint/v3" xsi:nil="true"/>
    <lcf76f155ced4ddcb4097134ff3c332f xmlns="b61d6a7d-9cff-4fa8-ac7e-c8e11781a32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6322988-7F75-4E68-B387-429418B9842F}">
  <ds:schemaRefs>
    <ds:schemaRef ds:uri="http://schemas.openxmlformats.org/officeDocument/2006/bibliography"/>
  </ds:schemaRefs>
</ds:datastoreItem>
</file>

<file path=customXml/itemProps2.xml><?xml version="1.0" encoding="utf-8"?>
<ds:datastoreItem xmlns:ds="http://schemas.openxmlformats.org/officeDocument/2006/customXml" ds:itemID="{893834DA-7AF1-4D3E-945B-F3B8BAD0111D}"/>
</file>

<file path=customXml/itemProps3.xml><?xml version="1.0" encoding="utf-8"?>
<ds:datastoreItem xmlns:ds="http://schemas.openxmlformats.org/officeDocument/2006/customXml" ds:itemID="{A372F9AD-E984-4253-AEB5-DB139A36C724}"/>
</file>

<file path=customXml/itemProps4.xml><?xml version="1.0" encoding="utf-8"?>
<ds:datastoreItem xmlns:ds="http://schemas.openxmlformats.org/officeDocument/2006/customXml" ds:itemID="{D8FFE8AC-85CA-4771-94AF-E9264E386B37}"/>
</file>

<file path=docProps/app.xml><?xml version="1.0" encoding="utf-8"?>
<Properties xmlns="http://schemas.openxmlformats.org/officeDocument/2006/extended-properties" xmlns:vt="http://schemas.openxmlformats.org/officeDocument/2006/docPropsVTypes">
  <Template>Normal</Template>
  <TotalTime>36</TotalTime>
  <Pages>6</Pages>
  <Words>9563</Words>
  <Characters>52597</Characters>
  <Application>Microsoft Office Word</Application>
  <DocSecurity>0</DocSecurity>
  <Lines>438</Lines>
  <Paragraphs>124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Alexandra Toquica Barrera</dc:creator>
  <cp:keywords/>
  <dc:description/>
  <cp:lastModifiedBy>Fabian Alexander Hernandez Castellanos</cp:lastModifiedBy>
  <cp:revision>10</cp:revision>
  <dcterms:created xsi:type="dcterms:W3CDTF">2024-04-02T03:54:00Z</dcterms:created>
  <dcterms:modified xsi:type="dcterms:W3CDTF">2024-07-30T12:49:00Z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0x01010094BCAB1538BCB24D872BFF6C025C7C91</vt:lpwstr>
  </property>
  <property fmtid="{D5CDD505-2E9C-101B-9397-08002B2CF9AE}" pid="3" name="MediaServiceImageTags">
    <vt:lpwstr/>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