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3BBF" w14:textId="77777777" w:rsidR="008D0383" w:rsidRPr="003758CC" w:rsidRDefault="008D0383" w:rsidP="003758CC">
      <w:pPr>
        <w:rPr>
          <w:u w:val="single"/>
        </w:rPr>
      </w:pPr>
    </w:p>
    <w:p w14:paraId="2717C38F" w14:textId="69FFD39A" w:rsidR="008D0383" w:rsidRPr="008D0383" w:rsidRDefault="00AF0E9F" w:rsidP="008D0383">
      <w:pPr>
        <w:pStyle w:val="Prrafodelista"/>
        <w:numPr>
          <w:ilvl w:val="0"/>
          <w:numId w:val="7"/>
        </w:numPr>
        <w:rPr>
          <w:b/>
          <w:bCs/>
        </w:rPr>
      </w:pPr>
      <w:r w:rsidRPr="00AF0E9F">
        <w:rPr>
          <w:b/>
          <w:bCs/>
        </w:rPr>
        <w:t>Introducción</w:t>
      </w:r>
    </w:p>
    <w:p w14:paraId="3B2FF5D7" w14:textId="77777777" w:rsidR="00AF0E9F" w:rsidRDefault="00AF0E9F" w:rsidP="00AF0E9F">
      <w:pPr>
        <w:pStyle w:val="Prrafodelista"/>
        <w:rPr>
          <w:b/>
          <w:bCs/>
        </w:rPr>
      </w:pPr>
    </w:p>
    <w:p w14:paraId="5F0335AB" w14:textId="77777777" w:rsidR="00AF0E9F" w:rsidRDefault="00AF0E9F" w:rsidP="00AF0E9F">
      <w:pPr>
        <w:pStyle w:val="Prrafodelista"/>
      </w:pPr>
      <w:r w:rsidRPr="00AF0E9F">
        <w:t>SAMI, el asistente virtual de la entidad, ha operado activamente durante el período comprendido entre el 1 de julio y el 1 de diciembre. Este informe detalla su desempeño mensual en términos de sesiones iniciadas e interacciones totales, identificando tendencias, logros y oportunidades de mejora.</w:t>
      </w:r>
    </w:p>
    <w:p w14:paraId="6FF7CB87" w14:textId="77777777" w:rsidR="004D5EC3" w:rsidRDefault="004D5EC3" w:rsidP="00AF0E9F">
      <w:pPr>
        <w:pStyle w:val="Prrafodelista"/>
      </w:pPr>
    </w:p>
    <w:p w14:paraId="292D1526" w14:textId="77777777" w:rsidR="00AF0E9F" w:rsidRDefault="00AF0E9F" w:rsidP="00AF0E9F">
      <w:pPr>
        <w:pStyle w:val="Prrafodelista"/>
        <w:numPr>
          <w:ilvl w:val="0"/>
          <w:numId w:val="7"/>
        </w:numPr>
        <w:rPr>
          <w:b/>
          <w:bCs/>
        </w:rPr>
      </w:pPr>
      <w:r w:rsidRPr="00AF0E9F">
        <w:rPr>
          <w:b/>
          <w:bCs/>
        </w:rPr>
        <w:t>Análisis Mensual</w:t>
      </w:r>
    </w:p>
    <w:p w14:paraId="2379D4E6" w14:textId="77777777" w:rsidR="00AF0E9F" w:rsidRDefault="00AF0E9F" w:rsidP="00AF0E9F">
      <w:pPr>
        <w:pStyle w:val="Prrafodelista"/>
        <w:numPr>
          <w:ilvl w:val="1"/>
          <w:numId w:val="7"/>
        </w:numPr>
        <w:rPr>
          <w:b/>
          <w:bCs/>
        </w:rPr>
      </w:pPr>
      <w:r w:rsidRPr="00AF0E9F">
        <w:rPr>
          <w:b/>
          <w:bCs/>
        </w:rPr>
        <w:t>Julio 2024</w:t>
      </w:r>
      <w:r w:rsidRPr="008E3684">
        <w:rPr>
          <w:noProof/>
        </w:rPr>
        <w:drawing>
          <wp:inline distT="0" distB="0" distL="0" distR="0" wp14:anchorId="287C7490" wp14:editId="1531B048">
            <wp:extent cx="4592616" cy="3510197"/>
            <wp:effectExtent l="0" t="0" r="0" b="0"/>
            <wp:docPr id="1653732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32493" name=""/>
                    <pic:cNvPicPr/>
                  </pic:nvPicPr>
                  <pic:blipFill rotWithShape="1">
                    <a:blip r:embed="rId6"/>
                    <a:srcRect t="5600"/>
                    <a:stretch/>
                  </pic:blipFill>
                  <pic:spPr bwMode="auto">
                    <a:xfrm>
                      <a:off x="0" y="0"/>
                      <a:ext cx="4601988" cy="351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701E8" w14:textId="77777777" w:rsidR="00AF0E9F" w:rsidRDefault="00AF0E9F" w:rsidP="00AF0E9F">
      <w:pPr>
        <w:pStyle w:val="Prrafodelista"/>
        <w:ind w:left="1080"/>
        <w:rPr>
          <w:b/>
          <w:bCs/>
        </w:rPr>
      </w:pPr>
    </w:p>
    <w:p w14:paraId="1CF85627" w14:textId="77777777" w:rsidR="00AF0E9F" w:rsidRDefault="00AF0E9F" w:rsidP="00AF0E9F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1: Sesiones</w:t>
      </w:r>
    </w:p>
    <w:p w14:paraId="4D7AAEF2" w14:textId="77777777" w:rsidR="00AF0E9F" w:rsidRDefault="00AF0E9F" w:rsidP="00AF0E9F">
      <w:pPr>
        <w:pStyle w:val="Prrafodelista"/>
        <w:ind w:left="1440"/>
      </w:pPr>
      <w:r w:rsidRPr="00AF0E9F">
        <w:t>Se observó un inicio estable con picos moderados en las sesiones diarias.</w:t>
      </w:r>
    </w:p>
    <w:p w14:paraId="77C14334" w14:textId="77777777" w:rsidR="00AF0E9F" w:rsidRDefault="00AF0E9F" w:rsidP="00AF0E9F">
      <w:pPr>
        <w:pStyle w:val="Prrafodelista"/>
        <w:ind w:left="1440"/>
      </w:pPr>
      <w:r w:rsidRPr="00AF0E9F">
        <w:t xml:space="preserve">El promedio diario de sesiones fue de </w:t>
      </w:r>
      <w:r w:rsidRPr="00AF0E9F">
        <w:rPr>
          <w:b/>
          <w:bCs/>
        </w:rPr>
        <w:t>1 a 3</w:t>
      </w:r>
      <w:r w:rsidRPr="00AF0E9F">
        <w:t>.</w:t>
      </w:r>
    </w:p>
    <w:p w14:paraId="0303BE50" w14:textId="77777777" w:rsidR="00E74851" w:rsidRPr="00E74851" w:rsidRDefault="00AF0E9F" w:rsidP="00E74851">
      <w:pPr>
        <w:pStyle w:val="Prrafodelista"/>
        <w:numPr>
          <w:ilvl w:val="0"/>
          <w:numId w:val="10"/>
        </w:numPr>
      </w:pPr>
      <w:r w:rsidRPr="00AF0E9F">
        <w:rPr>
          <w:b/>
          <w:bCs/>
        </w:rPr>
        <w:t>Gráfica 2: Interacciones</w:t>
      </w:r>
    </w:p>
    <w:p w14:paraId="3B10E40A" w14:textId="77777777" w:rsidR="00E74851" w:rsidRDefault="00AF0E9F" w:rsidP="00E74851">
      <w:pPr>
        <w:pStyle w:val="Prrafodelista"/>
        <w:ind w:left="1440"/>
      </w:pPr>
      <w:r w:rsidRPr="00AF0E9F">
        <w:t xml:space="preserve">Las interacciones fueron moderadas, con un promedio de </w:t>
      </w:r>
      <w:r w:rsidRPr="00E74851">
        <w:rPr>
          <w:b/>
          <w:bCs/>
        </w:rPr>
        <w:t>5 a 10 interacciones diarias</w:t>
      </w:r>
      <w:r w:rsidRPr="00AF0E9F">
        <w:t>.</w:t>
      </w:r>
    </w:p>
    <w:p w14:paraId="1ECE0EF2" w14:textId="77777777" w:rsidR="00E74851" w:rsidRDefault="00AF0E9F" w:rsidP="00E74851">
      <w:pPr>
        <w:pStyle w:val="Prrafodelista"/>
        <w:ind w:left="1440"/>
      </w:pPr>
      <w:r w:rsidRPr="00AF0E9F">
        <w:t>La constancia en los valores refleja que los usuarios realizaron múltiples consultas por sesión.</w:t>
      </w:r>
    </w:p>
    <w:p w14:paraId="2700B20D" w14:textId="77777777" w:rsidR="00E74851" w:rsidRPr="00E74851" w:rsidRDefault="00AF0E9F" w:rsidP="00E74851">
      <w:pPr>
        <w:pStyle w:val="Prrafodelista"/>
        <w:numPr>
          <w:ilvl w:val="0"/>
          <w:numId w:val="10"/>
        </w:numPr>
      </w:pPr>
      <w:r w:rsidRPr="00AF0E9F">
        <w:rPr>
          <w:b/>
          <w:bCs/>
        </w:rPr>
        <w:lastRenderedPageBreak/>
        <w:t>Interpretación:</w:t>
      </w:r>
    </w:p>
    <w:p w14:paraId="2C83E834" w14:textId="77777777" w:rsidR="00E74851" w:rsidRDefault="00AF0E9F" w:rsidP="00E74851">
      <w:pPr>
        <w:pStyle w:val="Prrafodelista"/>
        <w:ind w:left="1440"/>
      </w:pPr>
      <w:r w:rsidRPr="00AF0E9F">
        <w:t>El primer mes del período evaluado muestra una adopción progresiva de SAMI por parte de los usuarios, consolidando su posición como herramienta de soporte.</w:t>
      </w:r>
    </w:p>
    <w:p w14:paraId="012916EA" w14:textId="77777777" w:rsidR="00D81474" w:rsidRDefault="00D81474" w:rsidP="00E74851">
      <w:pPr>
        <w:pStyle w:val="Prrafodelista"/>
        <w:ind w:left="1440"/>
      </w:pPr>
    </w:p>
    <w:p w14:paraId="34F5CC94" w14:textId="49ADC056" w:rsidR="00AF0E9F" w:rsidRPr="00106A39" w:rsidRDefault="00AF0E9F" w:rsidP="00E74851">
      <w:pPr>
        <w:pStyle w:val="Prrafodelista"/>
        <w:numPr>
          <w:ilvl w:val="1"/>
          <w:numId w:val="7"/>
        </w:numPr>
      </w:pPr>
      <w:r w:rsidRPr="00AF0E9F">
        <w:rPr>
          <w:b/>
          <w:bCs/>
        </w:rPr>
        <w:t>Agosto 2024</w:t>
      </w:r>
    </w:p>
    <w:p w14:paraId="4134D178" w14:textId="77777777" w:rsidR="00106A39" w:rsidRPr="00AF0E9F" w:rsidRDefault="00106A39" w:rsidP="00106A39">
      <w:pPr>
        <w:pStyle w:val="Prrafodelista"/>
        <w:ind w:left="1080"/>
      </w:pPr>
      <w:r w:rsidRPr="006327CC">
        <w:rPr>
          <w:noProof/>
        </w:rPr>
        <w:drawing>
          <wp:inline distT="0" distB="0" distL="0" distR="0" wp14:anchorId="433565E9" wp14:editId="72938358">
            <wp:extent cx="5612130" cy="2044700"/>
            <wp:effectExtent l="0" t="0" r="7620" b="0"/>
            <wp:docPr id="2123684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84824" name=""/>
                    <pic:cNvPicPr/>
                  </pic:nvPicPr>
                  <pic:blipFill rotWithShape="1">
                    <a:blip r:embed="rId7"/>
                    <a:srcRect t="28992"/>
                    <a:stretch/>
                  </pic:blipFill>
                  <pic:spPr bwMode="auto">
                    <a:xfrm>
                      <a:off x="0" y="0"/>
                      <a:ext cx="5612130" cy="204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4CC8D" w14:textId="77777777" w:rsidR="00106A39" w:rsidRDefault="00106A39" w:rsidP="00106A39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1: Sesiones</w:t>
      </w:r>
    </w:p>
    <w:p w14:paraId="2A37FC8A" w14:textId="77777777" w:rsidR="00106A39" w:rsidRDefault="00106A39" w:rsidP="00106A39">
      <w:pPr>
        <w:pStyle w:val="Prrafodelista"/>
        <w:ind w:left="1440"/>
      </w:pPr>
      <w:r w:rsidRPr="00AF0E9F">
        <w:t>Se registró una baja inicial durante los primeros días del mes, seguida de un repunte significativo hacia la tercera semana.</w:t>
      </w:r>
    </w:p>
    <w:p w14:paraId="40E00044" w14:textId="77777777" w:rsidR="00106A39" w:rsidRDefault="00106A39" w:rsidP="00106A39">
      <w:pPr>
        <w:pStyle w:val="Prrafodelista"/>
        <w:ind w:left="1440"/>
      </w:pPr>
      <w:r w:rsidRPr="00AF0E9F">
        <w:t xml:space="preserve">El pico más alto superó las </w:t>
      </w:r>
      <w:r w:rsidRPr="00AF0E9F">
        <w:rPr>
          <w:b/>
          <w:bCs/>
        </w:rPr>
        <w:t>7 sesiones diarias</w:t>
      </w:r>
      <w:r w:rsidRPr="00AF0E9F">
        <w:t>.</w:t>
      </w:r>
    </w:p>
    <w:p w14:paraId="6C770B24" w14:textId="77777777" w:rsidR="00106A39" w:rsidRPr="00AF0E9F" w:rsidRDefault="00106A39" w:rsidP="00106A39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2: Interacciones</w:t>
      </w:r>
    </w:p>
    <w:p w14:paraId="2DF34723" w14:textId="77777777" w:rsidR="00106A39" w:rsidRPr="00AF0E9F" w:rsidRDefault="00106A39" w:rsidP="00106A39">
      <w:pPr>
        <w:ind w:left="1440"/>
      </w:pPr>
      <w:r w:rsidRPr="00AF0E9F">
        <w:t xml:space="preserve">Las interacciones mostraron un incremento constante, alcanzando hasta </w:t>
      </w:r>
      <w:r w:rsidRPr="00AF0E9F">
        <w:rPr>
          <w:b/>
          <w:bCs/>
        </w:rPr>
        <w:t>40 interacciones diarias</w:t>
      </w:r>
      <w:r w:rsidRPr="00AF0E9F">
        <w:t xml:space="preserve"> en días pico.</w:t>
      </w:r>
    </w:p>
    <w:p w14:paraId="68FCC249" w14:textId="77777777" w:rsidR="00106A39" w:rsidRPr="00AF0E9F" w:rsidRDefault="00106A39" w:rsidP="00106A39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Interpretación:</w:t>
      </w:r>
    </w:p>
    <w:p w14:paraId="43B649AE" w14:textId="77777777" w:rsidR="00106A39" w:rsidRDefault="00106A39" w:rsidP="00106A39">
      <w:pPr>
        <w:ind w:left="1440"/>
      </w:pPr>
      <w:r w:rsidRPr="00AF0E9F">
        <w:t>El crecimiento de sesiones e interacciones sugiere un aumento en la aceptación y confianza en SAMI para consultas frecuentes.</w:t>
      </w:r>
    </w:p>
    <w:p w14:paraId="60809DDB" w14:textId="77777777" w:rsidR="00106A39" w:rsidRPr="00106A39" w:rsidRDefault="00106A39" w:rsidP="00106A39">
      <w:pPr>
        <w:pStyle w:val="Prrafodelista"/>
        <w:ind w:left="1080"/>
      </w:pPr>
    </w:p>
    <w:p w14:paraId="55183C09" w14:textId="4B949FBD" w:rsidR="00106A39" w:rsidRPr="004D5EC3" w:rsidRDefault="00106A39" w:rsidP="00E74851">
      <w:pPr>
        <w:pStyle w:val="Prrafodelista"/>
        <w:numPr>
          <w:ilvl w:val="1"/>
          <w:numId w:val="7"/>
        </w:numPr>
      </w:pPr>
      <w:r>
        <w:rPr>
          <w:b/>
          <w:bCs/>
        </w:rPr>
        <w:t xml:space="preserve">Septiembre 2024 </w:t>
      </w:r>
    </w:p>
    <w:p w14:paraId="26FCF07F" w14:textId="54895D5F" w:rsidR="004D5EC3" w:rsidRDefault="004D5EC3" w:rsidP="004D5EC3">
      <w:pPr>
        <w:pStyle w:val="Prrafodelista"/>
        <w:ind w:left="1080"/>
      </w:pPr>
      <w:r w:rsidRPr="00F17D85">
        <w:rPr>
          <w:noProof/>
        </w:rPr>
        <w:lastRenderedPageBreak/>
        <w:drawing>
          <wp:inline distT="0" distB="0" distL="0" distR="0" wp14:anchorId="34CFEB0A" wp14:editId="0C18F11D">
            <wp:extent cx="5612130" cy="2016125"/>
            <wp:effectExtent l="0" t="0" r="7620" b="3175"/>
            <wp:docPr id="1003744239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44239" name="Imagen 1" descr="Interfaz de usuario gráfica&#10;&#10;Descripción generada automáticamente"/>
                    <pic:cNvPicPr/>
                  </pic:nvPicPr>
                  <pic:blipFill rotWithShape="1">
                    <a:blip r:embed="rId8"/>
                    <a:srcRect t="28682"/>
                    <a:stretch/>
                  </pic:blipFill>
                  <pic:spPr bwMode="auto">
                    <a:xfrm>
                      <a:off x="0" y="0"/>
                      <a:ext cx="5612130" cy="201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03C70" w14:textId="77777777" w:rsidR="004D5EC3" w:rsidRPr="00AF0E9F" w:rsidRDefault="004D5EC3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1: Sesiones</w:t>
      </w:r>
    </w:p>
    <w:p w14:paraId="2A0B8681" w14:textId="77777777" w:rsidR="004D5EC3" w:rsidRPr="00AF0E9F" w:rsidRDefault="004D5EC3" w:rsidP="004D5EC3">
      <w:pPr>
        <w:ind w:left="1440"/>
      </w:pPr>
      <w:r w:rsidRPr="00AF0E9F">
        <w:t xml:space="preserve">Este mes alcanzó su punto máximo con </w:t>
      </w:r>
      <w:r w:rsidRPr="00AF0E9F">
        <w:rPr>
          <w:b/>
          <w:bCs/>
        </w:rPr>
        <w:t>10 sesiones diarias</w:t>
      </w:r>
      <w:r w:rsidRPr="00AF0E9F">
        <w:t xml:space="preserve"> al inicio, seguido por un descenso moderado hacia la mitad del mes.</w:t>
      </w:r>
    </w:p>
    <w:p w14:paraId="1733D955" w14:textId="77777777" w:rsidR="004D5EC3" w:rsidRPr="00AF0E9F" w:rsidRDefault="004D5EC3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2: Interacciones</w:t>
      </w:r>
    </w:p>
    <w:p w14:paraId="3B255CE2" w14:textId="77777777" w:rsidR="004D5EC3" w:rsidRPr="00AF0E9F" w:rsidRDefault="004D5EC3" w:rsidP="004D5EC3">
      <w:pPr>
        <w:ind w:left="1440"/>
      </w:pPr>
      <w:r w:rsidRPr="00AF0E9F">
        <w:t xml:space="preserve">El promedio se mantuvo entre </w:t>
      </w:r>
      <w:r w:rsidRPr="00AF0E9F">
        <w:rPr>
          <w:b/>
          <w:bCs/>
        </w:rPr>
        <w:t>20 y 40 interacciones</w:t>
      </w:r>
      <w:r w:rsidRPr="00AF0E9F">
        <w:t>, con una variabilidad menor.</w:t>
      </w:r>
    </w:p>
    <w:p w14:paraId="23691D20" w14:textId="77777777" w:rsidR="004D5EC3" w:rsidRPr="00AF0E9F" w:rsidRDefault="004D5EC3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Interpretación:</w:t>
      </w:r>
    </w:p>
    <w:p w14:paraId="783D31E6" w14:textId="397C21A5" w:rsidR="004D5EC3" w:rsidRDefault="004D5EC3" w:rsidP="004D5EC3">
      <w:pPr>
        <w:ind w:left="1440"/>
      </w:pPr>
      <w:r w:rsidRPr="00AF0E9F">
        <w:t>El rendimiento sostenido refleja que SAMI se consolidó como una herramienta clave para la atención al usuario.</w:t>
      </w:r>
    </w:p>
    <w:p w14:paraId="289A51E5" w14:textId="77777777" w:rsidR="004D5EC3" w:rsidRPr="00106A39" w:rsidRDefault="004D5EC3" w:rsidP="004D5EC3">
      <w:pPr>
        <w:pStyle w:val="Prrafodelista"/>
        <w:ind w:left="1080"/>
      </w:pPr>
    </w:p>
    <w:p w14:paraId="7A606352" w14:textId="56DB6C15" w:rsidR="00106A39" w:rsidRPr="004D5EC3" w:rsidRDefault="00106A39" w:rsidP="00E74851">
      <w:pPr>
        <w:pStyle w:val="Prrafodelista"/>
        <w:numPr>
          <w:ilvl w:val="1"/>
          <w:numId w:val="7"/>
        </w:numPr>
      </w:pPr>
      <w:r>
        <w:rPr>
          <w:b/>
          <w:bCs/>
        </w:rPr>
        <w:t>O</w:t>
      </w:r>
      <w:r w:rsidR="004D5EC3">
        <w:rPr>
          <w:b/>
          <w:bCs/>
        </w:rPr>
        <w:t>ctubre 2024</w:t>
      </w:r>
    </w:p>
    <w:p w14:paraId="302DA48A" w14:textId="15D62F19" w:rsidR="004D5EC3" w:rsidRDefault="004D5EC3" w:rsidP="004D5EC3">
      <w:pPr>
        <w:pStyle w:val="Prrafodelista"/>
        <w:ind w:left="1080"/>
      </w:pPr>
      <w:r w:rsidRPr="001A6255">
        <w:rPr>
          <w:noProof/>
        </w:rPr>
        <w:drawing>
          <wp:inline distT="0" distB="0" distL="0" distR="0" wp14:anchorId="54D98B40" wp14:editId="43AFF570">
            <wp:extent cx="5612130" cy="2030095"/>
            <wp:effectExtent l="0" t="0" r="7620" b="8255"/>
            <wp:docPr id="6976563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354" name=""/>
                    <pic:cNvPicPr/>
                  </pic:nvPicPr>
                  <pic:blipFill rotWithShape="1">
                    <a:blip r:embed="rId9"/>
                    <a:srcRect t="29918"/>
                    <a:stretch/>
                  </pic:blipFill>
                  <pic:spPr bwMode="auto">
                    <a:xfrm>
                      <a:off x="0" y="0"/>
                      <a:ext cx="5612130" cy="203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24853" w14:textId="77777777" w:rsidR="004D5EC3" w:rsidRDefault="004D5EC3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1: Sesiones</w:t>
      </w:r>
    </w:p>
    <w:p w14:paraId="32879183" w14:textId="6E4EE55E" w:rsidR="004D5EC3" w:rsidRPr="004D5EC3" w:rsidRDefault="004D5EC3" w:rsidP="004D5EC3">
      <w:pPr>
        <w:pStyle w:val="Prrafodelista"/>
        <w:ind w:left="1440"/>
        <w:rPr>
          <w:b/>
          <w:bCs/>
        </w:rPr>
      </w:pPr>
      <w:r w:rsidRPr="00AF0E9F">
        <w:t xml:space="preserve">Las sesiones oscilaron entre </w:t>
      </w:r>
      <w:r w:rsidRPr="004D5EC3">
        <w:rPr>
          <w:b/>
          <w:bCs/>
        </w:rPr>
        <w:t>2 y 4 diarias</w:t>
      </w:r>
      <w:r w:rsidRPr="00AF0E9F">
        <w:t>, con picos específicos a mediados de mes.</w:t>
      </w:r>
    </w:p>
    <w:p w14:paraId="70FC3A4D" w14:textId="77777777" w:rsidR="004D5EC3" w:rsidRDefault="004D5EC3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2: Interacciones</w:t>
      </w:r>
    </w:p>
    <w:p w14:paraId="39C97436" w14:textId="78BC75B3" w:rsidR="004D5EC3" w:rsidRPr="004D5EC3" w:rsidRDefault="004D5EC3" w:rsidP="004D5EC3">
      <w:pPr>
        <w:pStyle w:val="Prrafodelista"/>
        <w:ind w:left="1440"/>
        <w:rPr>
          <w:b/>
          <w:bCs/>
        </w:rPr>
      </w:pPr>
      <w:r w:rsidRPr="00AF0E9F">
        <w:lastRenderedPageBreak/>
        <w:t xml:space="preserve">Se alcanzaron valores destacados hacia el final del mes, con picos de </w:t>
      </w:r>
      <w:r w:rsidRPr="004D5EC3">
        <w:rPr>
          <w:b/>
          <w:bCs/>
        </w:rPr>
        <w:t>75 interacciones diarias</w:t>
      </w:r>
      <w:r w:rsidRPr="00AF0E9F">
        <w:t>.</w:t>
      </w:r>
    </w:p>
    <w:p w14:paraId="238E6E96" w14:textId="77777777" w:rsidR="004D5EC3" w:rsidRDefault="004D5EC3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Interpretación:</w:t>
      </w:r>
    </w:p>
    <w:p w14:paraId="323367FB" w14:textId="28F03E30" w:rsidR="004D5EC3" w:rsidRPr="004D5EC3" w:rsidRDefault="004D5EC3" w:rsidP="004D5EC3">
      <w:pPr>
        <w:pStyle w:val="Prrafodelista"/>
        <w:ind w:left="1440"/>
        <w:rPr>
          <w:b/>
          <w:bCs/>
        </w:rPr>
      </w:pPr>
      <w:r w:rsidRPr="00AF0E9F">
        <w:t>El aumento en las interacciones hacia el final del mes podría estar asociado a actividades o procesos institucionales que demandaron más consultas.</w:t>
      </w:r>
    </w:p>
    <w:p w14:paraId="316C9590" w14:textId="77777777" w:rsidR="004D5EC3" w:rsidRPr="004D5EC3" w:rsidRDefault="004D5EC3" w:rsidP="004D5EC3">
      <w:pPr>
        <w:pStyle w:val="Prrafodelista"/>
        <w:ind w:left="1080"/>
      </w:pPr>
    </w:p>
    <w:p w14:paraId="1758BEE9" w14:textId="2C381E06" w:rsidR="004D5EC3" w:rsidRPr="004D5EC3" w:rsidRDefault="004D5EC3" w:rsidP="00E74851">
      <w:pPr>
        <w:pStyle w:val="Prrafodelista"/>
        <w:numPr>
          <w:ilvl w:val="1"/>
          <w:numId w:val="7"/>
        </w:numPr>
      </w:pPr>
      <w:r>
        <w:rPr>
          <w:b/>
          <w:bCs/>
        </w:rPr>
        <w:t>Noviembre 2024</w:t>
      </w:r>
    </w:p>
    <w:p w14:paraId="7E18C9A5" w14:textId="6E2460BD" w:rsidR="004D5EC3" w:rsidRPr="00D81474" w:rsidRDefault="004D5EC3" w:rsidP="004D5EC3">
      <w:pPr>
        <w:ind w:left="720"/>
      </w:pPr>
      <w:r w:rsidRPr="0073133D">
        <w:rPr>
          <w:noProof/>
        </w:rPr>
        <w:drawing>
          <wp:inline distT="0" distB="0" distL="0" distR="0" wp14:anchorId="04A021B5" wp14:editId="1F514CC9">
            <wp:extent cx="5612130" cy="1950085"/>
            <wp:effectExtent l="0" t="0" r="7620" b="0"/>
            <wp:docPr id="17284337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33710" name=""/>
                    <pic:cNvPicPr/>
                  </pic:nvPicPr>
                  <pic:blipFill rotWithShape="1">
                    <a:blip r:embed="rId10"/>
                    <a:srcRect l="425" t="30768" r="-425"/>
                    <a:stretch/>
                  </pic:blipFill>
                  <pic:spPr bwMode="auto">
                    <a:xfrm>
                      <a:off x="0" y="0"/>
                      <a:ext cx="561213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E3A23" w14:textId="77777777" w:rsidR="00AF0E9F" w:rsidRPr="00AF0E9F" w:rsidRDefault="00AF0E9F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1: Sesiones</w:t>
      </w:r>
    </w:p>
    <w:p w14:paraId="76B92DC6" w14:textId="77777777" w:rsidR="00AF0E9F" w:rsidRPr="00AF0E9F" w:rsidRDefault="00AF0E9F" w:rsidP="004D5EC3">
      <w:pPr>
        <w:ind w:left="1440"/>
      </w:pPr>
      <w:r w:rsidRPr="00AF0E9F">
        <w:t xml:space="preserve">El promedio se mantuvo estable entre </w:t>
      </w:r>
      <w:r w:rsidRPr="00AF0E9F">
        <w:rPr>
          <w:b/>
          <w:bCs/>
        </w:rPr>
        <w:t>2 y 3 sesiones diarias</w:t>
      </w:r>
      <w:r w:rsidRPr="00AF0E9F">
        <w:t>, con ligeros aumentos semanales.</w:t>
      </w:r>
    </w:p>
    <w:p w14:paraId="391DF5B3" w14:textId="77777777" w:rsidR="00AF0E9F" w:rsidRPr="00AF0E9F" w:rsidRDefault="00AF0E9F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Gráfica 2: Interacciones</w:t>
      </w:r>
    </w:p>
    <w:p w14:paraId="4D6795BD" w14:textId="77777777" w:rsidR="00AF0E9F" w:rsidRPr="00AF0E9F" w:rsidRDefault="00AF0E9F" w:rsidP="004D5EC3">
      <w:pPr>
        <w:ind w:left="1440"/>
      </w:pPr>
      <w:r w:rsidRPr="00AF0E9F">
        <w:t xml:space="preserve">Las interacciones variaron entre </w:t>
      </w:r>
      <w:r w:rsidRPr="00AF0E9F">
        <w:rPr>
          <w:b/>
          <w:bCs/>
        </w:rPr>
        <w:t>10 y 20 diarias</w:t>
      </w:r>
      <w:r w:rsidRPr="00AF0E9F">
        <w:t>, alcanzando valores máximos en la última semana.</w:t>
      </w:r>
    </w:p>
    <w:p w14:paraId="19E858F7" w14:textId="77777777" w:rsidR="00AF0E9F" w:rsidRPr="00AF0E9F" w:rsidRDefault="00AF0E9F" w:rsidP="004D5EC3">
      <w:pPr>
        <w:pStyle w:val="Prrafodelista"/>
        <w:numPr>
          <w:ilvl w:val="0"/>
          <w:numId w:val="10"/>
        </w:numPr>
        <w:rPr>
          <w:b/>
          <w:bCs/>
        </w:rPr>
      </w:pPr>
      <w:r w:rsidRPr="00AF0E9F">
        <w:rPr>
          <w:b/>
          <w:bCs/>
        </w:rPr>
        <w:t>Interpretación:</w:t>
      </w:r>
    </w:p>
    <w:p w14:paraId="01A9C564" w14:textId="77777777" w:rsidR="00AF0E9F" w:rsidRPr="00AF0E9F" w:rsidRDefault="00AF0E9F" w:rsidP="004D5EC3">
      <w:pPr>
        <w:ind w:left="1440"/>
      </w:pPr>
      <w:r w:rsidRPr="00AF0E9F">
        <w:t>La consistencia en los datos refleja que SAMI ha logrado posicionarse como una herramienta de consulta regular.</w:t>
      </w:r>
    </w:p>
    <w:p w14:paraId="69062FA5" w14:textId="18B5026C" w:rsidR="00AF0E9F" w:rsidRPr="00AF0E9F" w:rsidRDefault="00AF0E9F" w:rsidP="00AF0E9F"/>
    <w:p w14:paraId="2D5EAE20" w14:textId="4373F41C" w:rsidR="00AF0E9F" w:rsidRPr="004D5EC3" w:rsidRDefault="00AF0E9F" w:rsidP="004D5EC3">
      <w:pPr>
        <w:pStyle w:val="Prrafodelista"/>
        <w:numPr>
          <w:ilvl w:val="0"/>
          <w:numId w:val="7"/>
        </w:numPr>
        <w:rPr>
          <w:b/>
          <w:bCs/>
        </w:rPr>
      </w:pPr>
      <w:r w:rsidRPr="004D5EC3">
        <w:rPr>
          <w:b/>
          <w:bCs/>
        </w:rPr>
        <w:t>Conclusiones</w:t>
      </w:r>
    </w:p>
    <w:p w14:paraId="244AD71F" w14:textId="1EF6688A" w:rsidR="00AF0E9F" w:rsidRPr="00AF0E9F" w:rsidRDefault="00AF0E9F" w:rsidP="004D5EC3">
      <w:pPr>
        <w:pStyle w:val="Prrafodelista"/>
        <w:numPr>
          <w:ilvl w:val="1"/>
          <w:numId w:val="7"/>
        </w:numPr>
      </w:pPr>
      <w:r w:rsidRPr="004D5EC3">
        <w:rPr>
          <w:b/>
          <w:bCs/>
        </w:rPr>
        <w:t>Crecimiento Sostenido:</w:t>
      </w:r>
    </w:p>
    <w:p w14:paraId="662B7D67" w14:textId="77777777" w:rsidR="00AF0E9F" w:rsidRPr="00AF0E9F" w:rsidRDefault="00AF0E9F" w:rsidP="004D5EC3">
      <w:pPr>
        <w:ind w:left="1080"/>
      </w:pPr>
      <w:r w:rsidRPr="00AF0E9F">
        <w:t>Durante el período, se observó un incremento en el número de sesiones e interacciones, lo que demuestra que SAMI ha sido adoptado progresivamente por los usuarios.</w:t>
      </w:r>
    </w:p>
    <w:p w14:paraId="2D76BAA7" w14:textId="60BCBFF5" w:rsidR="00AF0E9F" w:rsidRPr="00AF0E9F" w:rsidRDefault="00AF0E9F" w:rsidP="004D5EC3">
      <w:pPr>
        <w:pStyle w:val="Prrafodelista"/>
        <w:numPr>
          <w:ilvl w:val="1"/>
          <w:numId w:val="7"/>
        </w:numPr>
      </w:pPr>
      <w:r w:rsidRPr="004D5EC3">
        <w:rPr>
          <w:b/>
          <w:bCs/>
        </w:rPr>
        <w:lastRenderedPageBreak/>
        <w:t>Impacto Operativo:</w:t>
      </w:r>
    </w:p>
    <w:p w14:paraId="3EE3512A" w14:textId="77777777" w:rsidR="00AF0E9F" w:rsidRPr="00AF0E9F" w:rsidRDefault="00AF0E9F" w:rsidP="004D5EC3">
      <w:pPr>
        <w:ind w:left="1080"/>
      </w:pPr>
      <w:r w:rsidRPr="00AF0E9F">
        <w:t>El incremento de interacciones indica que SAMI está siendo utilizado para atender múltiples consultas en cada sesión, optimizando los tiempos de respuesta y aliviando la carga operativa de los funcionarios.</w:t>
      </w:r>
    </w:p>
    <w:p w14:paraId="5E6D8212" w14:textId="53D5390B" w:rsidR="004D5EC3" w:rsidRPr="00AF0E9F" w:rsidRDefault="00AF0E9F" w:rsidP="004D5EC3">
      <w:pPr>
        <w:numPr>
          <w:ilvl w:val="0"/>
          <w:numId w:val="7"/>
        </w:numPr>
        <w:tabs>
          <w:tab w:val="num" w:pos="720"/>
        </w:tabs>
      </w:pPr>
      <w:r w:rsidRPr="00AF0E9F">
        <w:rPr>
          <w:b/>
          <w:bCs/>
        </w:rPr>
        <w:t>Oportunidades de Mejora:</w:t>
      </w:r>
    </w:p>
    <w:p w14:paraId="593D1943" w14:textId="37CC1DC3" w:rsidR="004D5EC3" w:rsidRPr="00AF0E9F" w:rsidRDefault="00AF0E9F" w:rsidP="004D5EC3">
      <w:pPr>
        <w:numPr>
          <w:ilvl w:val="1"/>
          <w:numId w:val="7"/>
        </w:numPr>
        <w:tabs>
          <w:tab w:val="num" w:pos="1440"/>
        </w:tabs>
      </w:pPr>
      <w:r w:rsidRPr="00AF0E9F">
        <w:t>Es necesario aumentar la capacidad de cobertura para atender posibles incrementos en la demanda, especialmente durante meses pico como septiembre y octubre.</w:t>
      </w:r>
    </w:p>
    <w:p w14:paraId="7F929DE8" w14:textId="77777777" w:rsidR="00AF0E9F" w:rsidRPr="00AF0E9F" w:rsidRDefault="00AF0E9F" w:rsidP="004D5EC3">
      <w:pPr>
        <w:numPr>
          <w:ilvl w:val="1"/>
          <w:numId w:val="7"/>
        </w:numPr>
        <w:tabs>
          <w:tab w:val="num" w:pos="1440"/>
        </w:tabs>
      </w:pPr>
      <w:r w:rsidRPr="00AF0E9F">
        <w:t>Implementar módulos adicionales para soporte técnico o consultas específicas podría mejorar aún más la experiencia del usuario.</w:t>
      </w:r>
    </w:p>
    <w:p w14:paraId="36C0B9A1" w14:textId="77777777" w:rsidR="00AF0E9F" w:rsidRPr="00AF0E9F" w:rsidRDefault="00AF0E9F" w:rsidP="004D5EC3">
      <w:pPr>
        <w:numPr>
          <w:ilvl w:val="0"/>
          <w:numId w:val="7"/>
        </w:numPr>
        <w:tabs>
          <w:tab w:val="num" w:pos="720"/>
        </w:tabs>
      </w:pPr>
      <w:r w:rsidRPr="00AF0E9F">
        <w:rPr>
          <w:b/>
          <w:bCs/>
        </w:rPr>
        <w:t>Proyección:</w:t>
      </w:r>
    </w:p>
    <w:p w14:paraId="070CDD54" w14:textId="0036074D" w:rsidR="0073133D" w:rsidRDefault="00AF0E9F" w:rsidP="004D5EC3">
      <w:pPr>
        <w:numPr>
          <w:ilvl w:val="1"/>
          <w:numId w:val="7"/>
        </w:numPr>
        <w:tabs>
          <w:tab w:val="num" w:pos="1440"/>
        </w:tabs>
      </w:pPr>
      <w:r w:rsidRPr="00AF0E9F">
        <w:t>Continuar fortaleciendo el banco de preguntas y mejorando la precisión de las respuestas permitirá mantener el crecimiento y satisfacción del usuario.</w:t>
      </w:r>
    </w:p>
    <w:sectPr w:rsidR="00731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783"/>
    <w:multiLevelType w:val="multilevel"/>
    <w:tmpl w:val="8044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548B4"/>
    <w:multiLevelType w:val="hybridMultilevel"/>
    <w:tmpl w:val="DF6A8120"/>
    <w:lvl w:ilvl="0" w:tplc="A420DC9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80C60"/>
    <w:multiLevelType w:val="multilevel"/>
    <w:tmpl w:val="DBEA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6B03211"/>
    <w:multiLevelType w:val="multilevel"/>
    <w:tmpl w:val="DA3C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E4287"/>
    <w:multiLevelType w:val="multilevel"/>
    <w:tmpl w:val="0B2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D4327"/>
    <w:multiLevelType w:val="multilevel"/>
    <w:tmpl w:val="CDCA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64F4D"/>
    <w:multiLevelType w:val="hybridMultilevel"/>
    <w:tmpl w:val="05BC39DA"/>
    <w:lvl w:ilvl="0" w:tplc="8CB2FF6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600435"/>
    <w:multiLevelType w:val="multilevel"/>
    <w:tmpl w:val="162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D223D"/>
    <w:multiLevelType w:val="multilevel"/>
    <w:tmpl w:val="4FBE82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24BB9"/>
    <w:multiLevelType w:val="hybridMultilevel"/>
    <w:tmpl w:val="3B8E004A"/>
    <w:lvl w:ilvl="0" w:tplc="DD661D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853132">
    <w:abstractNumId w:val="8"/>
  </w:num>
  <w:num w:numId="2" w16cid:durableId="4677434">
    <w:abstractNumId w:val="4"/>
  </w:num>
  <w:num w:numId="3" w16cid:durableId="1188182358">
    <w:abstractNumId w:val="3"/>
  </w:num>
  <w:num w:numId="4" w16cid:durableId="743574735">
    <w:abstractNumId w:val="7"/>
  </w:num>
  <w:num w:numId="5" w16cid:durableId="372075108">
    <w:abstractNumId w:val="0"/>
  </w:num>
  <w:num w:numId="6" w16cid:durableId="1303072286">
    <w:abstractNumId w:val="5"/>
  </w:num>
  <w:num w:numId="7" w16cid:durableId="984898744">
    <w:abstractNumId w:val="2"/>
  </w:num>
  <w:num w:numId="8" w16cid:durableId="1894778545">
    <w:abstractNumId w:val="9"/>
  </w:num>
  <w:num w:numId="9" w16cid:durableId="1235361938">
    <w:abstractNumId w:val="6"/>
  </w:num>
  <w:num w:numId="10" w16cid:durableId="62524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9"/>
    <w:rsid w:val="00095754"/>
    <w:rsid w:val="000D01D4"/>
    <w:rsid w:val="00106A39"/>
    <w:rsid w:val="00111AA9"/>
    <w:rsid w:val="00193A31"/>
    <w:rsid w:val="001A6255"/>
    <w:rsid w:val="002A24DC"/>
    <w:rsid w:val="003758CC"/>
    <w:rsid w:val="00455B13"/>
    <w:rsid w:val="004D5EC3"/>
    <w:rsid w:val="006327CC"/>
    <w:rsid w:val="006D2164"/>
    <w:rsid w:val="0073133D"/>
    <w:rsid w:val="008C2FF7"/>
    <w:rsid w:val="008D0383"/>
    <w:rsid w:val="008E3684"/>
    <w:rsid w:val="00AF0E9F"/>
    <w:rsid w:val="00D81474"/>
    <w:rsid w:val="00E74851"/>
    <w:rsid w:val="00F17D85"/>
    <w:rsid w:val="00F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7BD9"/>
  <w15:chartTrackingRefBased/>
  <w15:docId w15:val="{55BC7BD1-8DDA-4AFC-BA7D-1ECF293D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1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11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A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A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A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A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A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A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1A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A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1A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A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AA9"/>
    <w:rPr>
      <w:b/>
      <w:bCs/>
      <w:smallCaps/>
      <w:color w:val="0F4761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095754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C4A0CB-5338-4F82-94D2-A0D8B2351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25010-2952-4915-925C-93782157A6B9}"/>
</file>

<file path=customXml/itemProps3.xml><?xml version="1.0" encoding="utf-8"?>
<ds:datastoreItem xmlns:ds="http://schemas.openxmlformats.org/officeDocument/2006/customXml" ds:itemID="{C2C56BA7-4386-4CC2-9337-11582BEBC095}"/>
</file>

<file path=customXml/itemProps4.xml><?xml version="1.0" encoding="utf-8"?>
<ds:datastoreItem xmlns:ds="http://schemas.openxmlformats.org/officeDocument/2006/customXml" ds:itemID="{AB807499-D96B-47DB-948E-049E633E0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527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sebastian moreno crispin</dc:creator>
  <cp:keywords/>
  <dc:description/>
  <cp:lastModifiedBy>johan sebastian moreno crispin</cp:lastModifiedBy>
  <cp:revision>15</cp:revision>
  <dcterms:created xsi:type="dcterms:W3CDTF">2024-12-02T04:18:00Z</dcterms:created>
  <dcterms:modified xsi:type="dcterms:W3CDTF">2024-12-02T18:41:00Z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13158300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