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du wp14">
  <w:body>
    <w:p w:rsidR="00B51D40" w:rsidP="00043C6A" w:rsidRDefault="00B51D40" w14:paraId="7A0B5CF2" w14:textId="77777777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6237"/>
        <w:gridCol w:w="2126"/>
      </w:tblGrid>
      <w:tr w:rsidRPr="00FF78F2" w:rsidR="00214149" w:rsidTr="00744BF3" w14:paraId="60DB0919" w14:textId="77777777">
        <w:tc>
          <w:tcPr>
            <w:tcW w:w="2122" w:type="dxa"/>
            <w:vMerge w:val="restart"/>
          </w:tcPr>
          <w:p w:rsidRPr="00FF78F2" w:rsidR="00214149" w:rsidP="00214149" w:rsidRDefault="00214149" w14:paraId="587400D8" w14:textId="41DD3F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78F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5FD9DC94" wp14:editId="732B26D9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40640</wp:posOffset>
                  </wp:positionV>
                  <wp:extent cx="942340" cy="847725"/>
                  <wp:effectExtent l="0" t="0" r="0" b="9525"/>
                  <wp:wrapNone/>
                  <wp:docPr id="5" name="12 Image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970B32C-B164-45AD-A875-C832A1E6CFA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2 Imagen">
                            <a:extLst>
                              <a:ext uri="{FF2B5EF4-FFF2-40B4-BE49-F238E27FC236}">
                                <a16:creationId xmlns:a16="http://schemas.microsoft.com/office/drawing/2014/main" id="{4970B32C-B164-45AD-A875-C832A1E6CFA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</w:tcPr>
          <w:p w:rsidRPr="00FF78F2" w:rsidR="00D37BB9" w:rsidP="00214149" w:rsidRDefault="00214149" w14:paraId="09F2D185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78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Pr="00FF78F2" w:rsidR="00214149" w:rsidP="007B6122" w:rsidRDefault="00214149" w14:paraId="75515035" w14:textId="17B12F4B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78F2">
              <w:rPr>
                <w:rFonts w:ascii="Arial" w:hAnsi="Arial" w:cs="Arial"/>
                <w:b/>
                <w:sz w:val="20"/>
                <w:szCs w:val="20"/>
              </w:rPr>
              <w:t>FORMATO PRUEBAS</w:t>
            </w:r>
            <w:r w:rsidRPr="00FF78F2" w:rsidR="007B6122">
              <w:rPr>
                <w:rFonts w:ascii="Arial" w:hAnsi="Arial" w:cs="Arial"/>
                <w:b/>
                <w:sz w:val="20"/>
                <w:szCs w:val="20"/>
              </w:rPr>
              <w:t xml:space="preserve"> SISTEMAS DE INFORMACIÓN</w:t>
            </w:r>
          </w:p>
        </w:tc>
        <w:tc>
          <w:tcPr>
            <w:tcW w:w="2126" w:type="dxa"/>
            <w:vMerge w:val="restart"/>
          </w:tcPr>
          <w:p w:rsidRPr="00FF78F2" w:rsidR="00214149" w:rsidP="00214149" w:rsidRDefault="00214149" w14:paraId="4B7EF71E" w14:textId="3D6F2F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78F2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4B0C014D" wp14:editId="2D209A66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50165</wp:posOffset>
                  </wp:positionV>
                  <wp:extent cx="927100" cy="819150"/>
                  <wp:effectExtent l="0" t="0" r="635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Pr="00FF78F2" w:rsidR="00214149" w:rsidTr="00744BF3" w14:paraId="3909009A" w14:textId="77777777">
        <w:tblPrEx>
          <w:tblCellMar>
            <w:left w:w="108" w:type="dxa"/>
            <w:right w:w="108" w:type="dxa"/>
          </w:tblCellMar>
        </w:tblPrEx>
        <w:tc>
          <w:tcPr>
            <w:tcW w:w="2122" w:type="dxa"/>
            <w:vMerge/>
          </w:tcPr>
          <w:p w:rsidRPr="00FF78F2" w:rsidR="00214149" w:rsidP="00214149" w:rsidRDefault="00214149" w14:paraId="4DF8DDB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Pr="00FF78F2" w:rsidR="00214149" w:rsidP="00D37BB9" w:rsidRDefault="00214149" w14:paraId="5F5DD8CB" w14:textId="5141CEF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78F2">
              <w:rPr>
                <w:rFonts w:ascii="Arial" w:hAnsi="Arial" w:cs="Arial"/>
                <w:b/>
                <w:sz w:val="20"/>
                <w:szCs w:val="20"/>
              </w:rPr>
              <w:t>GESTIÓN TECNOLÓGICA</w:t>
            </w:r>
          </w:p>
        </w:tc>
        <w:tc>
          <w:tcPr>
            <w:tcW w:w="2126" w:type="dxa"/>
            <w:vMerge/>
          </w:tcPr>
          <w:p w:rsidRPr="00FF78F2" w:rsidR="00214149" w:rsidP="00214149" w:rsidRDefault="00214149" w14:paraId="2E52C980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FF78F2" w:rsidR="00214149" w:rsidTr="00744BF3" w14:paraId="6CA72EFE" w14:textId="77777777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2122" w:type="dxa"/>
            <w:vMerge/>
          </w:tcPr>
          <w:p w:rsidRPr="00FF78F2" w:rsidR="00214149" w:rsidP="00214149" w:rsidRDefault="00214149" w14:paraId="2968EA4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Pr="00FF78F2" w:rsidR="00214149" w:rsidP="00FF78F2" w:rsidRDefault="00214149" w14:paraId="38EFEFC5" w14:textId="71B2A1C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78F2">
              <w:rPr>
                <w:rFonts w:ascii="Arial" w:hAnsi="Arial" w:cs="Arial"/>
                <w:b/>
                <w:sz w:val="20"/>
                <w:szCs w:val="20"/>
              </w:rPr>
              <w:t>UNIDAD NACIONAL DE PROTECCIÓN</w:t>
            </w:r>
          </w:p>
        </w:tc>
        <w:tc>
          <w:tcPr>
            <w:tcW w:w="2126" w:type="dxa"/>
            <w:vMerge/>
          </w:tcPr>
          <w:p w:rsidRPr="00FF78F2" w:rsidR="00214149" w:rsidP="00214149" w:rsidRDefault="00214149" w14:paraId="67CE33D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63A34" w:rsidP="00043C6A" w:rsidRDefault="00963A34" w14:paraId="6B740919" w14:textId="77777777">
      <w:pPr>
        <w:rPr>
          <w:rFonts w:ascii="Arial Narrow" w:hAnsi="Arial Narrow" w:cs="Arial"/>
          <w:b/>
          <w:sz w:val="20"/>
          <w:szCs w:val="20"/>
        </w:rPr>
      </w:pPr>
    </w:p>
    <w:p w:rsidR="00C0464D" w:rsidP="00043C6A" w:rsidRDefault="00C0464D" w14:paraId="05FF98B3" w14:textId="77777777">
      <w:pPr>
        <w:rPr>
          <w:rFonts w:ascii="Arial Narrow" w:hAnsi="Arial Narrow" w:cs="Arial"/>
          <w:b/>
          <w:sz w:val="20"/>
          <w:szCs w:val="20"/>
        </w:rPr>
      </w:pPr>
    </w:p>
    <w:p w:rsidR="00C0464D" w:rsidP="00043C6A" w:rsidRDefault="00C0464D" w14:paraId="293D35E8" w14:textId="77777777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page" w:horzAnchor="margin" w:tblpY="2851"/>
        <w:tblW w:w="0" w:type="auto"/>
        <w:tblLook w:val="04A0" w:firstRow="1" w:lastRow="0" w:firstColumn="1" w:lastColumn="0" w:noHBand="0" w:noVBand="1"/>
      </w:tblPr>
      <w:tblGrid>
        <w:gridCol w:w="4106"/>
        <w:gridCol w:w="6370"/>
      </w:tblGrid>
      <w:tr w:rsidRPr="000F578C" w:rsidR="00191F19" w:rsidTr="004A4496" w14:paraId="58EB0EF3" w14:textId="77777777">
        <w:trPr>
          <w:trHeight w:val="247"/>
        </w:trPr>
        <w:tc>
          <w:tcPr>
            <w:tcW w:w="4106" w:type="dxa"/>
            <w:shd w:val="clear" w:color="auto" w:fill="660033"/>
          </w:tcPr>
          <w:p w:rsidRPr="000F578C" w:rsidR="00191F19" w:rsidP="00191F19" w:rsidRDefault="00191F19" w14:paraId="63415A4A" w14:textId="4836692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F578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SISTEMA</w:t>
            </w:r>
          </w:p>
        </w:tc>
        <w:tc>
          <w:tcPr>
            <w:tcW w:w="6370" w:type="dxa"/>
            <w:shd w:val="clear" w:color="auto" w:fill="660033"/>
          </w:tcPr>
          <w:p w:rsidRPr="000F578C" w:rsidR="00191F19" w:rsidP="00191F19" w:rsidRDefault="00191F19" w14:paraId="5D31C1F7" w14:textId="6A6CEF6E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F578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DETALLES</w:t>
            </w:r>
          </w:p>
        </w:tc>
      </w:tr>
      <w:tr w:rsidRPr="000F578C" w:rsidR="00191F19" w:rsidTr="00BC1FA7" w14:paraId="05F1679C" w14:textId="77777777">
        <w:trPr>
          <w:trHeight w:val="247"/>
        </w:trPr>
        <w:tc>
          <w:tcPr>
            <w:tcW w:w="4106" w:type="dxa"/>
          </w:tcPr>
          <w:p w:rsidRPr="000F578C" w:rsidR="00191F19" w:rsidP="00191F19" w:rsidRDefault="006768B6" w14:paraId="4CA96189" w14:textId="51D249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578C">
              <w:rPr>
                <w:rFonts w:ascii="Arial" w:hAnsi="Arial" w:cs="Arial"/>
                <w:bCs/>
                <w:sz w:val="20"/>
                <w:szCs w:val="20"/>
              </w:rPr>
              <w:t>Nombre del Sistema de Información</w:t>
            </w:r>
          </w:p>
        </w:tc>
        <w:tc>
          <w:tcPr>
            <w:tcW w:w="6370" w:type="dxa"/>
          </w:tcPr>
          <w:p w:rsidRPr="000F578C" w:rsidR="00191F19" w:rsidP="00191F19" w:rsidRDefault="00B0011A" w14:paraId="190F95C5" w14:textId="13C23A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11A">
              <w:rPr>
                <w:rFonts w:ascii="Arial" w:hAnsi="Arial" w:cs="Arial"/>
                <w:b/>
                <w:sz w:val="20"/>
                <w:szCs w:val="20"/>
              </w:rPr>
              <w:t>Formulario UNP individual en Línea</w:t>
            </w:r>
          </w:p>
        </w:tc>
      </w:tr>
      <w:tr w:rsidRPr="000F578C" w:rsidR="00191F19" w:rsidTr="00BC1FA7" w14:paraId="12424A85" w14:textId="77777777">
        <w:trPr>
          <w:trHeight w:val="247"/>
        </w:trPr>
        <w:tc>
          <w:tcPr>
            <w:tcW w:w="4106" w:type="dxa"/>
          </w:tcPr>
          <w:p w:rsidRPr="000F578C" w:rsidR="00191F19" w:rsidP="00191F19" w:rsidRDefault="0060484D" w14:paraId="19207243" w14:textId="64C694B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578C">
              <w:rPr>
                <w:rFonts w:ascii="Arial" w:hAnsi="Arial" w:cs="Arial"/>
                <w:bCs/>
                <w:sz w:val="20"/>
                <w:szCs w:val="20"/>
              </w:rPr>
              <w:t>Nombre del Módulo o fase del Sistema a probar</w:t>
            </w:r>
          </w:p>
        </w:tc>
        <w:tc>
          <w:tcPr>
            <w:tcW w:w="6370" w:type="dxa"/>
          </w:tcPr>
          <w:p w:rsidRPr="000F578C" w:rsidR="00191F19" w:rsidP="00191F19" w:rsidRDefault="00B0011A" w14:paraId="0CCC3CB9" w14:textId="12CD15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11A">
              <w:rPr>
                <w:rFonts w:ascii="Arial" w:hAnsi="Arial" w:cs="Arial"/>
                <w:b/>
                <w:sz w:val="20"/>
                <w:szCs w:val="20"/>
              </w:rPr>
              <w:t>Formulario UNP individual en Línea</w:t>
            </w:r>
          </w:p>
        </w:tc>
      </w:tr>
      <w:tr w:rsidRPr="000F578C" w:rsidR="0060484D" w:rsidTr="00BC1FA7" w14:paraId="3AED3FA9" w14:textId="77777777">
        <w:trPr>
          <w:trHeight w:val="247"/>
        </w:trPr>
        <w:tc>
          <w:tcPr>
            <w:tcW w:w="4106" w:type="dxa"/>
          </w:tcPr>
          <w:p w:rsidRPr="000F578C" w:rsidR="0060484D" w:rsidP="00191F19" w:rsidRDefault="0060484D" w14:paraId="30A1266A" w14:textId="591A7C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578C">
              <w:rPr>
                <w:rFonts w:ascii="Arial" w:hAnsi="Arial" w:cs="Arial"/>
                <w:bCs/>
                <w:sz w:val="20"/>
                <w:szCs w:val="20"/>
              </w:rPr>
              <w:t>Nombre del ambiente</w:t>
            </w:r>
          </w:p>
        </w:tc>
        <w:tc>
          <w:tcPr>
            <w:tcW w:w="6370" w:type="dxa"/>
          </w:tcPr>
          <w:p w:rsidRPr="000F578C" w:rsidR="0060484D" w:rsidP="00191F19" w:rsidRDefault="00B0011A" w14:paraId="314B9058" w14:textId="358BE7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11A">
              <w:rPr>
                <w:rFonts w:ascii="Arial" w:hAnsi="Arial" w:cs="Arial"/>
                <w:b/>
                <w:sz w:val="20"/>
                <w:szCs w:val="20"/>
              </w:rPr>
              <w:t>Formulario UNP individual en Línea</w:t>
            </w:r>
          </w:p>
        </w:tc>
      </w:tr>
      <w:tr w:rsidRPr="000F578C" w:rsidR="00FD2F48" w:rsidTr="00BC1FA7" w14:paraId="3325456A" w14:textId="77777777">
        <w:trPr>
          <w:trHeight w:val="247"/>
        </w:trPr>
        <w:tc>
          <w:tcPr>
            <w:tcW w:w="4106" w:type="dxa"/>
          </w:tcPr>
          <w:p w:rsidRPr="000F578C" w:rsidR="00FD2F48" w:rsidP="00191F19" w:rsidRDefault="0060484D" w14:paraId="14121504" w14:textId="4CF8E4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578C">
              <w:rPr>
                <w:rFonts w:ascii="Arial" w:hAnsi="Arial" w:cs="Arial"/>
                <w:bCs/>
                <w:sz w:val="20"/>
                <w:szCs w:val="20"/>
              </w:rPr>
              <w:t>Responsable de las pruebas</w:t>
            </w:r>
          </w:p>
        </w:tc>
        <w:tc>
          <w:tcPr>
            <w:tcW w:w="6370" w:type="dxa"/>
          </w:tcPr>
          <w:p w:rsidRPr="000F578C" w:rsidR="00FD2F48" w:rsidP="00191F19" w:rsidRDefault="00322324" w14:paraId="14BD0995" w14:textId="5D5BFE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Asesores Grupo de Servicio al Ciudadano</w:t>
            </w:r>
          </w:p>
        </w:tc>
      </w:tr>
      <w:tr w:rsidRPr="000F578C" w:rsidR="00963A34" w:rsidTr="00BC1FA7" w14:paraId="6630A99F" w14:textId="77777777">
        <w:trPr>
          <w:trHeight w:val="247"/>
        </w:trPr>
        <w:tc>
          <w:tcPr>
            <w:tcW w:w="4106" w:type="dxa"/>
          </w:tcPr>
          <w:p w:rsidRPr="000F578C" w:rsidR="00963A34" w:rsidP="00191F19" w:rsidRDefault="0060484D" w14:paraId="5ED14B06" w14:textId="21C574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578C">
              <w:rPr>
                <w:rFonts w:ascii="Arial" w:hAnsi="Arial" w:cs="Arial"/>
                <w:bCs/>
                <w:sz w:val="20"/>
                <w:szCs w:val="20"/>
              </w:rPr>
              <w:t>Email Responsable de las pruebas</w:t>
            </w:r>
          </w:p>
        </w:tc>
        <w:tc>
          <w:tcPr>
            <w:tcW w:w="6370" w:type="dxa"/>
          </w:tcPr>
          <w:p w:rsidRPr="000F578C" w:rsidR="00963A34" w:rsidP="00191F19" w:rsidRDefault="00C952E6" w14:paraId="1E380551" w14:textId="571227D3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w:history="1" r:id="rId13">
              <w:r w:rsidRPr="00D80F65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Natalia.roa@unp.gov.co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Pr="000F578C" w:rsidR="005A18A7" w:rsidTr="00BC1FA7" w14:paraId="724D86A8" w14:textId="77777777">
        <w:trPr>
          <w:trHeight w:val="247"/>
        </w:trPr>
        <w:tc>
          <w:tcPr>
            <w:tcW w:w="4106" w:type="dxa"/>
          </w:tcPr>
          <w:p w:rsidRPr="000F578C" w:rsidR="005A18A7" w:rsidP="00191F19" w:rsidRDefault="0060484D" w14:paraId="70A60EE3" w14:textId="30C9B14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578C">
              <w:rPr>
                <w:rFonts w:ascii="Arial" w:hAnsi="Arial" w:cs="Arial"/>
                <w:bCs/>
                <w:sz w:val="20"/>
                <w:szCs w:val="20"/>
              </w:rPr>
              <w:t>Área responsable</w:t>
            </w:r>
          </w:p>
        </w:tc>
        <w:tc>
          <w:tcPr>
            <w:tcW w:w="6370" w:type="dxa"/>
          </w:tcPr>
          <w:p w:rsidRPr="000F578C" w:rsidR="005A18A7" w:rsidP="00191F19" w:rsidRDefault="000B057E" w14:paraId="2D961918" w14:textId="361C2F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Grupo Servicio al Ciudadano</w:t>
            </w:r>
          </w:p>
        </w:tc>
      </w:tr>
      <w:tr w:rsidRPr="000F578C" w:rsidR="0060484D" w:rsidTr="00BC1FA7" w14:paraId="728DFDAC" w14:textId="77777777">
        <w:trPr>
          <w:trHeight w:val="247"/>
        </w:trPr>
        <w:tc>
          <w:tcPr>
            <w:tcW w:w="4106" w:type="dxa"/>
          </w:tcPr>
          <w:p w:rsidRPr="000F578C" w:rsidR="0060484D" w:rsidP="00191F19" w:rsidRDefault="0060484D" w14:paraId="513C7581" w14:textId="72E73C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578C">
              <w:rPr>
                <w:rFonts w:ascii="Arial" w:hAnsi="Arial" w:cs="Arial"/>
                <w:bCs/>
                <w:sz w:val="20"/>
                <w:szCs w:val="20"/>
              </w:rPr>
              <w:t>Fecha inicio de Pruebas</w:t>
            </w:r>
          </w:p>
        </w:tc>
        <w:tc>
          <w:tcPr>
            <w:tcW w:w="6370" w:type="dxa"/>
          </w:tcPr>
          <w:p w:rsidRPr="000F578C" w:rsidR="0060484D" w:rsidP="00191F19" w:rsidRDefault="00BB128B" w14:paraId="1774AFEE" w14:textId="3695E5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16-09-2024</w:t>
            </w:r>
          </w:p>
        </w:tc>
      </w:tr>
      <w:tr w:rsidRPr="000F578C" w:rsidR="0060484D" w:rsidTr="00BC1FA7" w14:paraId="6559B76B" w14:textId="77777777">
        <w:trPr>
          <w:trHeight w:val="247"/>
        </w:trPr>
        <w:tc>
          <w:tcPr>
            <w:tcW w:w="4106" w:type="dxa"/>
          </w:tcPr>
          <w:p w:rsidRPr="000F578C" w:rsidR="0060484D" w:rsidP="00191F19" w:rsidRDefault="0060484D" w14:paraId="26A96950" w14:textId="7DEF3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578C">
              <w:rPr>
                <w:rFonts w:ascii="Arial" w:hAnsi="Arial" w:cs="Arial"/>
                <w:bCs/>
                <w:sz w:val="20"/>
                <w:szCs w:val="20"/>
              </w:rPr>
              <w:t>Fecha finalización de Pruebas</w:t>
            </w:r>
          </w:p>
        </w:tc>
        <w:tc>
          <w:tcPr>
            <w:tcW w:w="6370" w:type="dxa"/>
          </w:tcPr>
          <w:p w:rsidRPr="000F578C" w:rsidR="0060484D" w:rsidP="00BB128B" w:rsidRDefault="00BB128B" w14:paraId="4C39ED84" w14:textId="3B45E2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20-09-2024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"/>
        <w:gridCol w:w="2046"/>
        <w:gridCol w:w="1973"/>
        <w:gridCol w:w="2269"/>
        <w:gridCol w:w="526"/>
        <w:gridCol w:w="613"/>
        <w:gridCol w:w="2407"/>
      </w:tblGrid>
      <w:tr w:rsidRPr="00EC2F52" w:rsidR="0060484D" w:rsidTr="19762AC5" w14:paraId="30604BBB" w14:textId="0F8FBB63">
        <w:trPr>
          <w:trHeight w:val="583"/>
        </w:trPr>
        <w:tc>
          <w:tcPr>
            <w:tcW w:w="608" w:type="dxa"/>
            <w:shd w:val="clear" w:color="auto" w:fill="660033"/>
            <w:tcMar/>
            <w:vAlign w:val="center"/>
          </w:tcPr>
          <w:p w:rsidRPr="007743DA" w:rsidR="0060484D" w:rsidP="00BC1FA7" w:rsidRDefault="0060484D" w14:paraId="0BCFDCF3" w14:textId="7777777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bookmarkStart w:name="_Hlk163811182" w:id="0"/>
            <w:r w:rsidRPr="007743D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ITEM</w:t>
            </w:r>
          </w:p>
          <w:p w:rsidRPr="00EC2F52" w:rsidR="0060484D" w:rsidP="00BC1FA7" w:rsidRDefault="0060484D" w14:paraId="144A342A" w14:textId="260EA15D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743D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ID</w:t>
            </w:r>
          </w:p>
        </w:tc>
        <w:tc>
          <w:tcPr>
            <w:tcW w:w="2083" w:type="dxa"/>
            <w:shd w:val="clear" w:color="auto" w:fill="660033"/>
            <w:tcMar/>
            <w:vAlign w:val="center"/>
          </w:tcPr>
          <w:p w:rsidRPr="00EC2F52" w:rsidR="0060484D" w:rsidP="00BC1FA7" w:rsidRDefault="0060484D" w14:paraId="7DBFE4C1" w14:textId="6D0D359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C2F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DESCRIPCIÓN DE LA</w:t>
            </w:r>
            <w:r w:rsidRPr="00EC2F5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EC2F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PRUEBA A REALIZAR</w:t>
            </w:r>
          </w:p>
        </w:tc>
        <w:tc>
          <w:tcPr>
            <w:tcW w:w="1987" w:type="dxa"/>
            <w:shd w:val="clear" w:color="auto" w:fill="660033"/>
            <w:tcMar/>
            <w:vAlign w:val="center"/>
          </w:tcPr>
          <w:p w:rsidRPr="00EC2F52" w:rsidR="0060484D" w:rsidP="00BC1FA7" w:rsidRDefault="0060484D" w14:paraId="16C6A488" w14:textId="717A766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EC2F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FUNCIONALIDAD </w:t>
            </w:r>
            <w:r w:rsidRPr="00EC2F5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 PROBAR</w:t>
            </w:r>
            <w:proofErr w:type="gramEnd"/>
          </w:p>
        </w:tc>
        <w:tc>
          <w:tcPr>
            <w:tcW w:w="2390" w:type="dxa"/>
            <w:shd w:val="clear" w:color="auto" w:fill="660033"/>
            <w:tcMar/>
            <w:vAlign w:val="center"/>
          </w:tcPr>
          <w:p w:rsidRPr="00EC2F52" w:rsidR="0060484D" w:rsidP="00BC1FA7" w:rsidRDefault="0060484D" w14:paraId="45B7B47A" w14:textId="58858EDD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C2F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RESULTADO ESPERADO</w:t>
            </w:r>
          </w:p>
        </w:tc>
        <w:tc>
          <w:tcPr>
            <w:tcW w:w="984" w:type="dxa"/>
            <w:gridSpan w:val="2"/>
            <w:shd w:val="clear" w:color="auto" w:fill="660033"/>
            <w:tcMar/>
            <w:vAlign w:val="center"/>
          </w:tcPr>
          <w:p w:rsidRPr="00EC2F52" w:rsidR="0060484D" w:rsidP="00BC1FA7" w:rsidRDefault="0060484D" w14:paraId="3E12DE9E" w14:textId="566628A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C2F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CUMPLIO</w:t>
            </w:r>
          </w:p>
        </w:tc>
        <w:tc>
          <w:tcPr>
            <w:tcW w:w="2476" w:type="dxa"/>
            <w:shd w:val="clear" w:color="auto" w:fill="660033"/>
            <w:tcMar/>
            <w:vAlign w:val="center"/>
          </w:tcPr>
          <w:p w:rsidRPr="00EC2F52" w:rsidR="0060484D" w:rsidP="00BC1FA7" w:rsidRDefault="0060484D" w14:paraId="74F32F08" w14:textId="32F52A3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C2F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OBSERVACIONES</w:t>
            </w:r>
          </w:p>
        </w:tc>
      </w:tr>
      <w:bookmarkEnd w:id="0"/>
      <w:tr w:rsidRPr="00EC2F52" w:rsidR="0060484D" w:rsidTr="19762AC5" w14:paraId="6F083DC3" w14:textId="40F37CEF">
        <w:trPr>
          <w:trHeight w:val="688"/>
        </w:trPr>
        <w:tc>
          <w:tcPr>
            <w:tcW w:w="608" w:type="dxa"/>
            <w:tcMar/>
          </w:tcPr>
          <w:p w:rsidRPr="00EC2F52" w:rsidR="0060484D" w:rsidP="19762AC5" w:rsidRDefault="0060484D" w14:paraId="7946084A" w14:textId="1044EDCB">
            <w:pPr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9762AC5" w:rsidR="6A60E0CE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01</w:t>
            </w:r>
          </w:p>
        </w:tc>
        <w:tc>
          <w:tcPr>
            <w:tcW w:w="2083" w:type="dxa"/>
            <w:tcMar/>
          </w:tcPr>
          <w:p w:rsidRPr="00EC2F52" w:rsidR="0060484D" w:rsidP="00BC1FA7" w:rsidRDefault="00B0011A" w14:paraId="0EB90A67" w14:textId="49B864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Diligenciamiento Formulario UNP individual en Línea</w:t>
            </w:r>
          </w:p>
        </w:tc>
        <w:tc>
          <w:tcPr>
            <w:tcW w:w="1987" w:type="dxa"/>
            <w:tcMar/>
          </w:tcPr>
          <w:p w:rsidRPr="00EC2F52" w:rsidR="0060484D" w:rsidP="00BC1FA7" w:rsidRDefault="000B057E" w14:paraId="44C5714F" w14:textId="3BEDB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Formulario Web</w:t>
            </w:r>
            <w:r w:rsidR="00730A5C">
              <w:rPr>
                <w:rFonts w:ascii="Arial" w:hAnsi="Arial" w:cs="Arial"/>
                <w:b/>
                <w:sz w:val="20"/>
                <w:szCs w:val="20"/>
              </w:rPr>
              <w:t xml:space="preserve"> Individual</w:t>
            </w:r>
          </w:p>
        </w:tc>
        <w:tc>
          <w:tcPr>
            <w:tcW w:w="2390" w:type="dxa"/>
            <w:tcMar/>
          </w:tcPr>
          <w:p w:rsidRPr="00EC2F52" w:rsidR="0060484D" w:rsidP="00B0011A" w:rsidRDefault="00B0011A" w14:paraId="458AC3DB" w14:textId="6F9BB0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Poder realizar revisión y funcionalidad de todos los campos </w:t>
            </w:r>
          </w:p>
          <w:p w:rsidRPr="00EC2F52" w:rsidR="0060484D" w:rsidP="00BC1FA7" w:rsidRDefault="0060484D" w14:paraId="6BD0CD49" w14:textId="27215A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tcMar/>
            <w:vAlign w:val="center"/>
          </w:tcPr>
          <w:p w:rsidRPr="00EC2F52" w:rsidR="0060484D" w:rsidP="00BC1FA7" w:rsidRDefault="0060484D" w14:paraId="44604861" w14:textId="2E6501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F52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04" w:type="dxa"/>
            <w:tcMar/>
            <w:vAlign w:val="center"/>
          </w:tcPr>
          <w:p w:rsidRPr="00EC2F52" w:rsidR="0060484D" w:rsidP="00BC1FA7" w:rsidRDefault="0060484D" w14:paraId="3CC58994" w14:textId="522166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F52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="00897CDC">
              <w:rPr>
                <w:rFonts w:ascii="Arial" w:hAnsi="Arial" w:cs="Arial"/>
                <w:b/>
                <w:sz w:val="20"/>
                <w:szCs w:val="20"/>
              </w:rPr>
              <w:t xml:space="preserve"> x</w:t>
            </w:r>
          </w:p>
        </w:tc>
        <w:tc>
          <w:tcPr>
            <w:tcW w:w="2476" w:type="dxa"/>
            <w:tcMar/>
          </w:tcPr>
          <w:p w:rsidRPr="00EC2F52" w:rsidR="0060484D" w:rsidP="00BC1FA7" w:rsidRDefault="0060484D" w14:paraId="013BD287" w14:textId="2D2CA1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51D40" w:rsidP="00BC1FA7" w:rsidRDefault="00B51D40" w14:paraId="146F9831" w14:textId="75B1BF94">
      <w:pPr>
        <w:jc w:val="center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Pr="00EC2F52" w:rsidR="00FF78F2" w:rsidTr="00FF78F2" w14:paraId="65D5CD63" w14:textId="77777777">
        <w:trPr>
          <w:trHeight w:val="413"/>
        </w:trPr>
        <w:tc>
          <w:tcPr>
            <w:tcW w:w="10528" w:type="dxa"/>
            <w:shd w:val="clear" w:color="auto" w:fill="660033"/>
            <w:vAlign w:val="center"/>
          </w:tcPr>
          <w:p w:rsidRPr="00EC2F52" w:rsidR="00FF78F2" w:rsidP="00FF78F2" w:rsidRDefault="00FF78F2" w14:paraId="09E9B51D" w14:textId="3F0F8F9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C2F52">
              <w:rPr>
                <w:rFonts w:ascii="Arial" w:hAnsi="Arial" w:cs="Arial"/>
                <w:b/>
                <w:sz w:val="20"/>
                <w:szCs w:val="20"/>
              </w:rPr>
              <w:t>EVIDENCIAS</w:t>
            </w:r>
          </w:p>
        </w:tc>
      </w:tr>
    </w:tbl>
    <w:p w:rsidR="00FF78F2" w:rsidP="00043C6A" w:rsidRDefault="00FF78F2" w14:paraId="3F51C094" w14:textId="77777777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10542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ook w:val="04A0" w:firstRow="1" w:lastRow="0" w:firstColumn="1" w:lastColumn="0" w:noHBand="0" w:noVBand="1"/>
      </w:tblPr>
      <w:tblGrid>
        <w:gridCol w:w="10542"/>
      </w:tblGrid>
      <w:tr w:rsidR="00BC1FA7" w:rsidTr="00C0464D" w14:paraId="34AAF04A" w14:textId="77777777">
        <w:trPr>
          <w:trHeight w:val="5168"/>
        </w:trPr>
        <w:tc>
          <w:tcPr>
            <w:tcW w:w="10542" w:type="dxa"/>
          </w:tcPr>
          <w:p w:rsidR="00BC1FA7" w:rsidP="00322324" w:rsidRDefault="00BC1FA7" w14:paraId="1DB8ECB1" w14:textId="7777777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C1FA7" w:rsidP="00322324" w:rsidRDefault="00BB128B" w14:paraId="3E220460" w14:textId="44F3C383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Se realizó </w:t>
            </w:r>
            <w:r w:rsidRPr="00BB128B">
              <w:rPr>
                <w:rFonts w:ascii="Arial Narrow" w:hAnsi="Arial Narrow" w:cs="Arial"/>
                <w:bCs/>
                <w:sz w:val="20"/>
                <w:szCs w:val="20"/>
              </w:rPr>
              <w:t xml:space="preserve">socialización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del proceso de pruebas que se realizaran para </w:t>
            </w:r>
            <w:r w:rsidRPr="00BB128B">
              <w:rPr>
                <w:rFonts w:ascii="Arial Narrow" w:hAnsi="Arial Narrow" w:cs="Arial"/>
                <w:bCs/>
                <w:sz w:val="20"/>
                <w:szCs w:val="20"/>
              </w:rPr>
              <w:t>el formulario en línea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,</w:t>
            </w:r>
            <w:r w:rsidRPr="00BB128B">
              <w:rPr>
                <w:rFonts w:ascii="Arial Narrow" w:hAnsi="Arial Narrow" w:cs="Arial"/>
                <w:bCs/>
                <w:sz w:val="20"/>
                <w:szCs w:val="20"/>
              </w:rPr>
              <w:t xml:space="preserve"> a los asesores del grupo de servicio al ciudadano que atienden las solicitudes de protección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 Para ello</w:t>
            </w:r>
            <w:r w:rsidR="00322324">
              <w:rPr>
                <w:rFonts w:ascii="Arial Narrow" w:hAnsi="Arial Narrow" w:cs="Arial"/>
                <w:bCs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se les solicito el favor de dejar las observaciones que se encuentren en el proceso de pruebas y en los casos de error por favor tomaran captura de pantalla y enviaran por correo las evidencias</w:t>
            </w:r>
            <w:r w:rsidR="00322324">
              <w:rPr>
                <w:rFonts w:ascii="Arial Narrow" w:hAnsi="Arial Narrow" w:cs="Arial"/>
                <w:bCs/>
                <w:sz w:val="20"/>
                <w:szCs w:val="20"/>
              </w:rPr>
              <w:t xml:space="preserve">. Se creo el archivo Excel de nombre Registro Pruebas GSC- Formulario en Línea, al cual se dio acceso al equipo de ecosistema, para que pudieran ir observando uno a uno los casos registrados por los asesores, y poder llevando un control de las observaciones y los cambios realizados. El link de acceso al archivo es: </w:t>
            </w:r>
            <w:hyperlink w:history="1" r:id="rId14">
              <w:r w:rsidRPr="00DD258D" w:rsidR="00322324">
                <w:rPr>
                  <w:rStyle w:val="Hipervnculo"/>
                  <w:rFonts w:ascii="Arial Narrow" w:hAnsi="Arial Narrow" w:cs="Arial"/>
                  <w:bCs/>
                  <w:sz w:val="20"/>
                  <w:szCs w:val="20"/>
                </w:rPr>
                <w:t>https://unproteccion-my.sharepoint.com/:x:/g/personal/natalia_roa_unp_gov_co/EapoqEXUOXhMlh2W_uNCsb4Bwqf3M-ZrP0-TT9lhdsfdug?e=BYHvCh&amp;CID=C3185AC1-8ED3-4EB4-9518-8F8DBE4C5D26&amp;wdLOR=c6EF484EE-4261-492A-A196-20BB956C440A</w:t>
              </w:r>
            </w:hyperlink>
            <w:r w:rsidR="00322324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p w:rsidR="00322324" w:rsidP="00322324" w:rsidRDefault="00322324" w14:paraId="3578132E" w14:textId="7777777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Pr="00322324" w:rsidR="00322324" w:rsidP="00322324" w:rsidRDefault="00322324" w14:paraId="12C37395" w14:textId="7777777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2324">
              <w:rPr>
                <w:rFonts w:ascii="Arial Narrow" w:hAnsi="Arial Narrow" w:cs="Arial"/>
                <w:b/>
                <w:sz w:val="20"/>
                <w:szCs w:val="20"/>
              </w:rPr>
              <w:t>16/09/2024:</w:t>
            </w:r>
          </w:p>
          <w:p w:rsidR="00322324" w:rsidP="00322324" w:rsidRDefault="00322324" w14:paraId="7EF05A38" w14:textId="7777777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Pr="00612E02" w:rsidR="00322324" w:rsidP="00612E02" w:rsidRDefault="00322324" w14:paraId="36A60D0B" w14:textId="6E3ABFA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12E02">
              <w:rPr>
                <w:rFonts w:ascii="Arial Narrow" w:hAnsi="Arial Narrow" w:cs="Arial"/>
                <w:bCs/>
                <w:sz w:val="20"/>
                <w:szCs w:val="20"/>
              </w:rPr>
              <w:t xml:space="preserve">Al realizar el envío del formulario, la pantalla continúa estática, sin mensaje de envío ni cambios. Da la impresión de que no se envió. No obstante, al correo </w:t>
            </w:r>
            <w:r w:rsidRPr="00612E02">
              <w:rPr>
                <w:rFonts w:ascii="Arial Narrow" w:hAnsi="Arial Narrow" w:cs="Arial"/>
                <w:bCs/>
                <w:sz w:val="20"/>
                <w:szCs w:val="20"/>
              </w:rPr>
              <w:t>institucional registrado</w:t>
            </w:r>
            <w:r w:rsidRPr="00612E02" w:rsidR="00612E02">
              <w:rPr>
                <w:rFonts w:ascii="Arial Narrow" w:hAnsi="Arial Narrow" w:cs="Arial"/>
                <w:bCs/>
                <w:sz w:val="20"/>
                <w:szCs w:val="20"/>
              </w:rPr>
              <w:t xml:space="preserve"> en el formulario</w:t>
            </w:r>
            <w:r w:rsidRPr="00612E0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612E02">
              <w:rPr>
                <w:rFonts w:ascii="Arial Narrow" w:hAnsi="Arial Narrow" w:cs="Arial"/>
                <w:bCs/>
                <w:sz w:val="20"/>
                <w:szCs w:val="20"/>
              </w:rPr>
              <w:t>sí llega</w:t>
            </w:r>
            <w:r w:rsidRPr="00612E02" w:rsidR="00612E02">
              <w:rPr>
                <w:rFonts w:ascii="Arial Narrow" w:hAnsi="Arial Narrow" w:cs="Arial"/>
                <w:bCs/>
                <w:sz w:val="20"/>
                <w:szCs w:val="20"/>
              </w:rPr>
              <w:t xml:space="preserve"> la respuesta de prueba.</w:t>
            </w:r>
            <w:r w:rsidR="00612E02">
              <w:rPr>
                <w:rFonts w:ascii="Arial Narrow" w:hAnsi="Arial Narrow" w:cs="Arial"/>
                <w:bCs/>
                <w:sz w:val="20"/>
                <w:szCs w:val="20"/>
              </w:rPr>
              <w:t xml:space="preserve"> Correo llega con el formulario vacío, no llegan los anexos que se subieron en el formulario. </w:t>
            </w:r>
          </w:p>
          <w:p w:rsidR="000B057E" w:rsidP="00612E02" w:rsidRDefault="00897CDC" w14:paraId="3E362601" w14:textId="67FCC0C9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67CDEEC" wp14:editId="6C6B2F3E">
                  <wp:extent cx="4872355" cy="3794130"/>
                  <wp:effectExtent l="0" t="0" r="4445" b="0"/>
                  <wp:docPr id="131969725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697257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2355" cy="3794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0C09C4" w:rsidR="00612E02" w:rsidP="00612E02" w:rsidRDefault="00612E02" w14:paraId="2D48E9BD" w14:textId="77777777">
            <w:pPr>
              <w:jc w:val="center"/>
              <w:rPr>
                <w:rFonts w:ascii="Arial Narrow" w:hAnsi="Arial Narrow" w:cs="Arial"/>
                <w:bCs/>
                <w:sz w:val="8"/>
                <w:szCs w:val="8"/>
              </w:rPr>
            </w:pPr>
          </w:p>
          <w:p w:rsidRPr="000C09C4" w:rsidR="00B878CE" w:rsidP="000C09C4" w:rsidRDefault="00612E02" w14:paraId="6A6A5294" w14:textId="5F9B8021">
            <w:pPr>
              <w:ind w:left="141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Imagen 1. Captura pantalla pruebas Asesores GSC. </w:t>
            </w:r>
          </w:p>
          <w:p w:rsidR="00612E02" w:rsidP="00730A5C" w:rsidRDefault="00612E02" w14:paraId="66199FE4" w14:textId="77777777">
            <w:pPr>
              <w:pStyle w:val="Prrafodelista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612E02" w:rsidP="00612E02" w:rsidRDefault="00612E02" w14:paraId="1E38D04C" w14:textId="7777777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17/09/2024:</w:t>
            </w:r>
          </w:p>
          <w:p w:rsidR="00612E02" w:rsidP="00612E02" w:rsidRDefault="00612E02" w14:paraId="624EC9B2" w14:textId="7777777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612E02" w:rsidP="000C09C4" w:rsidRDefault="00612E02" w14:paraId="6DA54259" w14:textId="58121004">
            <w:pPr>
              <w:pStyle w:val="Prrafodelista"/>
              <w:ind w:left="765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Observaciones Generales Asesores:</w:t>
            </w:r>
          </w:p>
          <w:p w:rsidR="000C09C4" w:rsidP="000C09C4" w:rsidRDefault="000C09C4" w14:paraId="3779635F" w14:textId="77777777">
            <w:pPr>
              <w:pStyle w:val="Prrafodelista"/>
              <w:ind w:left="765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612E02" w:rsidP="00612E02" w:rsidRDefault="00612E02" w14:paraId="6E9DD490" w14:textId="7777777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12E02">
              <w:rPr>
                <w:rFonts w:ascii="Arial Narrow" w:hAnsi="Arial Narrow" w:cs="Arial"/>
                <w:bCs/>
                <w:sz w:val="20"/>
                <w:szCs w:val="20"/>
              </w:rPr>
              <w:t>No genera alerta o confirmación de que el Formulario fue radicado exitosamente, sin embargo, al correo llega varias veces el correo de respuesta de prueba, con el formulario en b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l</w:t>
            </w:r>
            <w:r w:rsidRPr="00612E02">
              <w:rPr>
                <w:rFonts w:ascii="Arial Narrow" w:hAnsi="Arial Narrow" w:cs="Arial"/>
                <w:bCs/>
                <w:sz w:val="20"/>
                <w:szCs w:val="20"/>
              </w:rPr>
              <w:t xml:space="preserve">anco </w:t>
            </w:r>
            <w:r w:rsidRPr="00612E02">
              <w:rPr>
                <w:rFonts w:ascii="Arial Narrow" w:hAnsi="Arial Narrow" w:cs="Arial"/>
                <w:bCs/>
                <w:sz w:val="20"/>
                <w:szCs w:val="20"/>
              </w:rPr>
              <w:t>sin evidenciarse los campos diligenciados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, </w:t>
            </w:r>
            <w:r w:rsidRPr="00612E02">
              <w:rPr>
                <w:rFonts w:ascii="Arial Narrow" w:hAnsi="Arial Narrow" w:cs="Arial"/>
                <w:bCs/>
                <w:sz w:val="20"/>
                <w:szCs w:val="20"/>
              </w:rPr>
              <w:t xml:space="preserve">y sin los anexos radicados </w:t>
            </w:r>
            <w:r w:rsidRPr="00612E02">
              <w:rPr>
                <w:rFonts w:ascii="Arial Narrow" w:hAnsi="Arial Narrow" w:cs="Arial"/>
                <w:bCs/>
                <w:sz w:val="20"/>
                <w:szCs w:val="20"/>
              </w:rPr>
              <w:t>previamente en la web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</w:p>
          <w:p w:rsidR="00612E02" w:rsidP="00612E02" w:rsidRDefault="00612E02" w14:paraId="5153CB9A" w14:textId="7777777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Hay campos en el que no permite ingresar la letra “Ñ”</w:t>
            </w:r>
          </w:p>
          <w:p w:rsidR="00612E02" w:rsidP="00612E02" w:rsidRDefault="00612E02" w14:paraId="78E0A924" w14:textId="7777777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Asesora informa que no la dejo avanzar de la primera página, a pesar de completar todos los campos. </w:t>
            </w:r>
          </w:p>
          <w:p w:rsidR="000C09C4" w:rsidP="000C09C4" w:rsidRDefault="000C09C4" w14:paraId="46C581BD" w14:textId="77777777">
            <w:pPr>
              <w:pStyle w:val="Prrafodelista"/>
              <w:ind w:left="765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612E02" w:rsidP="00612E02" w:rsidRDefault="00612E02" w14:paraId="6822CCD8" w14:textId="77777777">
            <w:pPr>
              <w:pStyle w:val="Prrafodelista"/>
              <w:ind w:left="765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D339E32" wp14:editId="62F918F3">
                  <wp:extent cx="3447743" cy="2842509"/>
                  <wp:effectExtent l="0" t="0" r="635" b="0"/>
                  <wp:docPr id="63834685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00"/>
                          <a:stretch/>
                        </pic:blipFill>
                        <pic:spPr bwMode="auto">
                          <a:xfrm>
                            <a:off x="0" y="0"/>
                            <a:ext cx="3461098" cy="285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0C09C4" w:rsidR="000C09C4" w:rsidP="00612E02" w:rsidRDefault="000C09C4" w14:paraId="31765D17" w14:textId="77777777">
            <w:pPr>
              <w:ind w:left="1416"/>
              <w:rPr>
                <w:rFonts w:ascii="Arial Narrow" w:hAnsi="Arial Narrow" w:cs="Arial"/>
                <w:bCs/>
                <w:sz w:val="8"/>
                <w:szCs w:val="8"/>
              </w:rPr>
            </w:pPr>
          </w:p>
          <w:p w:rsidRPr="00B0011A" w:rsidR="00612E02" w:rsidP="00612E02" w:rsidRDefault="00612E02" w14:paraId="740F4446" w14:textId="532E4769">
            <w:pPr>
              <w:ind w:left="141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Imagen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2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. Captura pantalla pruebas Asesores GSC. </w:t>
            </w:r>
          </w:p>
          <w:p w:rsidR="00612E02" w:rsidP="00612E02" w:rsidRDefault="00612E02" w14:paraId="42E9D01F" w14:textId="77777777">
            <w:pPr>
              <w:pStyle w:val="Prrafodelista"/>
              <w:ind w:left="765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Pr="000C09C4" w:rsidR="000C09C4" w:rsidP="000C09C4" w:rsidRDefault="000C09C4" w14:paraId="507B995D" w14:textId="7777777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C09C4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1</w:t>
            </w:r>
            <w:r w:rsidRPr="000C09C4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  <w:r w:rsidRPr="000C09C4">
              <w:rPr>
                <w:rFonts w:ascii="Arial Narrow" w:hAnsi="Arial Narrow" w:cs="Arial"/>
                <w:b/>
                <w:sz w:val="20"/>
                <w:szCs w:val="20"/>
              </w:rPr>
              <w:t>/09/2024:</w:t>
            </w:r>
            <w:r w:rsidRPr="000C09C4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:rsidR="000C09C4" w:rsidP="000C09C4" w:rsidRDefault="000C09C4" w14:paraId="0448E23A" w14:textId="77777777">
            <w:pPr>
              <w:pStyle w:val="Prrafodelista"/>
              <w:ind w:left="765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0C09C4" w:rsidP="000C09C4" w:rsidRDefault="000C09C4" w14:paraId="31AB4E4F" w14:textId="30B7551C">
            <w:pPr>
              <w:pStyle w:val="Prrafodelista"/>
              <w:ind w:left="765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Observaciones Generales Asesores:</w:t>
            </w:r>
          </w:p>
          <w:p w:rsidR="000C09C4" w:rsidP="000C09C4" w:rsidRDefault="000C09C4" w14:paraId="3F6C8D78" w14:textId="13E7FAC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0C09C4" w:rsidP="000C09C4" w:rsidRDefault="000C09C4" w14:paraId="18AECDF3" w14:textId="77777777">
            <w:pPr>
              <w:pStyle w:val="Prrafodelista"/>
              <w:ind w:left="765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0C09C4" w:rsidP="000C09C4" w:rsidRDefault="000C09C4" w14:paraId="051FA332" w14:textId="40B7DCA1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C09C4">
              <w:rPr>
                <w:rFonts w:ascii="Arial Narrow" w:hAnsi="Arial Narrow" w:cs="Arial"/>
                <w:bCs/>
                <w:sz w:val="20"/>
                <w:szCs w:val="20"/>
              </w:rPr>
              <w:t xml:space="preserve">Se diligencia en su totalidad, al momento de enviar la página no se refresca.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Al</w:t>
            </w:r>
            <w:r w:rsidRPr="000C09C4">
              <w:rPr>
                <w:rFonts w:ascii="Arial Narrow" w:hAnsi="Arial Narrow" w:cs="Arial"/>
                <w:bCs/>
                <w:sz w:val="20"/>
                <w:szCs w:val="20"/>
              </w:rPr>
              <w:t xml:space="preserve"> correo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registrado,</w:t>
            </w:r>
            <w:r w:rsidRPr="000C09C4">
              <w:rPr>
                <w:rFonts w:ascii="Arial Narrow" w:hAnsi="Arial Narrow" w:cs="Arial"/>
                <w:bCs/>
                <w:sz w:val="20"/>
                <w:szCs w:val="20"/>
              </w:rPr>
              <w:t xml:space="preserve"> llega el formulario sin ningún dato de registro o anexo.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S</w:t>
            </w:r>
            <w:r w:rsidRPr="000C09C4">
              <w:rPr>
                <w:rFonts w:ascii="Arial Narrow" w:hAnsi="Arial Narrow" w:cs="Arial"/>
                <w:bCs/>
                <w:sz w:val="20"/>
                <w:szCs w:val="20"/>
              </w:rPr>
              <w:t xml:space="preserve">e intento la marcación de la población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UP</w:t>
            </w:r>
            <w:r w:rsidRPr="000C09C4">
              <w:rPr>
                <w:rFonts w:ascii="Arial Narrow" w:hAnsi="Arial Narrow" w:cs="Arial"/>
                <w:bCs/>
                <w:sz w:val="20"/>
                <w:szCs w:val="20"/>
              </w:rPr>
              <w:t xml:space="preserve"> y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E</w:t>
            </w:r>
            <w:r w:rsidRPr="000C09C4">
              <w:rPr>
                <w:rFonts w:ascii="Arial Narrow" w:hAnsi="Arial Narrow" w:cs="Arial"/>
                <w:bCs/>
                <w:sz w:val="20"/>
                <w:szCs w:val="20"/>
              </w:rPr>
              <w:t>specializada y efectivamente no deja dar siguiente, sin embargo, se sugiere se modifique la alerta porque allí aparece numeración (población 18 y 19), sin embargo, en las poblaciones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señaladas en el Decreto 1066 de 2015. </w:t>
            </w:r>
            <w:r w:rsidRPr="000C09C4">
              <w:rPr>
                <w:rFonts w:ascii="Arial Narrow" w:hAnsi="Arial Narrow" w:cs="Arial"/>
                <w:bCs/>
                <w:sz w:val="20"/>
                <w:szCs w:val="20"/>
              </w:rPr>
              <w:t xml:space="preserve"> no hay ninguna numeración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, lo que</w:t>
            </w:r>
            <w:r w:rsidRPr="000C09C4">
              <w:rPr>
                <w:rFonts w:ascii="Arial Narrow" w:hAnsi="Arial Narrow" w:cs="Arial"/>
                <w:bCs/>
                <w:sz w:val="20"/>
                <w:szCs w:val="20"/>
              </w:rPr>
              <w:t xml:space="preserve"> puede generar confusión a la persona y no dejarla continuar.</w:t>
            </w:r>
          </w:p>
          <w:p w:rsidR="000C09C4" w:rsidP="000C09C4" w:rsidRDefault="000C09C4" w14:paraId="439A355C" w14:textId="68079240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s</w:t>
            </w:r>
            <w:r w:rsidRPr="000C09C4">
              <w:rPr>
                <w:rFonts w:ascii="Arial Narrow" w:hAnsi="Arial Narrow" w:cs="Arial"/>
                <w:bCs/>
                <w:sz w:val="20"/>
                <w:szCs w:val="20"/>
              </w:rPr>
              <w:t>e presentó novedad al momento de intentar ingresar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0C09C4">
              <w:rPr>
                <w:rFonts w:ascii="Arial Narrow" w:hAnsi="Arial Narrow" w:cs="Arial"/>
                <w:bCs/>
                <w:sz w:val="20"/>
                <w:szCs w:val="20"/>
              </w:rPr>
              <w:t>la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solicitud de un </w:t>
            </w:r>
            <w:r w:rsidRPr="000C09C4">
              <w:rPr>
                <w:rFonts w:ascii="Arial Narrow" w:hAnsi="Arial Narrow" w:cs="Arial"/>
                <w:bCs/>
                <w:sz w:val="20"/>
                <w:szCs w:val="20"/>
              </w:rPr>
              <w:t>menor de edad,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ya que no permitía continuar por la fecha de expedición, a pesar de ser un dato real, </w:t>
            </w:r>
            <w:r w:rsidRPr="000C09C4">
              <w:rPr>
                <w:rFonts w:ascii="Arial Narrow" w:hAnsi="Arial Narrow" w:cs="Arial"/>
                <w:bCs/>
                <w:sz w:val="20"/>
                <w:szCs w:val="20"/>
              </w:rPr>
              <w:t>se hizo cambio del tipo de documento por c.c. y permitió continuar.</w:t>
            </w:r>
          </w:p>
          <w:p w:rsidR="000C09C4" w:rsidP="000C09C4" w:rsidRDefault="000C09C4" w14:paraId="0D6403FD" w14:textId="77777777">
            <w:pPr>
              <w:pStyle w:val="Prrafodelista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Pr="000C09C4" w:rsidR="000C09C4" w:rsidP="000C09C4" w:rsidRDefault="000C09C4" w14:paraId="2C7DAF10" w14:textId="503FD82A">
            <w:pPr>
              <w:pStyle w:val="Prrafodelista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F4D3D">
              <w:rPr>
                <w:rFonts w:ascii="Arial Narrow" w:hAnsi="Arial Narrow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14C38433" wp14:editId="435D0798">
                  <wp:simplePos x="0" y="0"/>
                  <wp:positionH relativeFrom="column">
                    <wp:posOffset>1483360</wp:posOffset>
                  </wp:positionH>
                  <wp:positionV relativeFrom="paragraph">
                    <wp:posOffset>29845</wp:posOffset>
                  </wp:positionV>
                  <wp:extent cx="3628471" cy="3281045"/>
                  <wp:effectExtent l="0" t="0" r="0" b="0"/>
                  <wp:wrapNone/>
                  <wp:docPr id="31190540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905402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9872" cy="328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C09C4" w:rsidP="000C09C4" w:rsidRDefault="000C09C4" w14:paraId="741A808E" w14:textId="26F7256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0C09C4" w:rsidP="000C09C4" w:rsidRDefault="000C09C4" w14:paraId="47071BAA" w14:textId="176BEE96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0C09C4" w:rsidP="000C09C4" w:rsidRDefault="000C09C4" w14:paraId="4FBD0693" w14:textId="61B53F5D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0C09C4" w:rsidP="000C09C4" w:rsidRDefault="000C09C4" w14:paraId="47500B93" w14:textId="78F108CC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0C09C4" w:rsidP="000C09C4" w:rsidRDefault="000C09C4" w14:paraId="551BF77D" w14:textId="7777777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0C09C4" w:rsidP="000C09C4" w:rsidRDefault="000C09C4" w14:paraId="65B5C7AA" w14:textId="7777777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0C09C4" w:rsidP="000C09C4" w:rsidRDefault="000C09C4" w14:paraId="325F15BC" w14:textId="7777777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0C09C4" w:rsidP="000C09C4" w:rsidRDefault="000C09C4" w14:paraId="7A9574EB" w14:textId="7777777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0C09C4" w:rsidP="000C09C4" w:rsidRDefault="000C09C4" w14:paraId="4399817F" w14:textId="7777777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0C09C4" w:rsidP="000C09C4" w:rsidRDefault="000C09C4" w14:paraId="593ADF9E" w14:textId="7777777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0C09C4" w:rsidP="000C09C4" w:rsidRDefault="000C09C4" w14:paraId="4DEA2DAC" w14:textId="7777777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0C09C4" w:rsidP="000C09C4" w:rsidRDefault="000C09C4" w14:paraId="56C9B8E4" w14:textId="7777777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0C09C4" w:rsidP="000C09C4" w:rsidRDefault="000C09C4" w14:paraId="531CEEFA" w14:textId="7777777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0C09C4" w:rsidP="000C09C4" w:rsidRDefault="000C09C4" w14:paraId="244F8C58" w14:textId="7777777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0C09C4" w:rsidP="000C09C4" w:rsidRDefault="000C09C4" w14:paraId="7E586F71" w14:textId="7777777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0C09C4" w:rsidP="000C09C4" w:rsidRDefault="000C09C4" w14:paraId="340392AC" w14:textId="7777777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0C09C4" w:rsidP="000C09C4" w:rsidRDefault="000C09C4" w14:paraId="1AEC2A2A" w14:textId="7777777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0C09C4" w:rsidP="000C09C4" w:rsidRDefault="000C09C4" w14:paraId="18A50D4A" w14:textId="7777777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0C09C4" w:rsidP="000C09C4" w:rsidRDefault="000C09C4" w14:paraId="62AEA94C" w14:textId="7777777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0C09C4" w:rsidP="000C09C4" w:rsidRDefault="000C09C4" w14:paraId="14CFFA30" w14:textId="7777777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0C09C4" w:rsidP="000C09C4" w:rsidRDefault="000C09C4" w14:paraId="505DE6D0" w14:textId="7777777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0C09C4" w:rsidP="000C09C4" w:rsidRDefault="000C09C4" w14:paraId="0C4546BA" w14:textId="7777777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0C09C4" w:rsidP="000C09C4" w:rsidRDefault="000C09C4" w14:paraId="45317D39" w14:textId="7777777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0C09C4" w:rsidP="000C09C4" w:rsidRDefault="000C09C4" w14:paraId="3F5C001A" w14:textId="23A86EC4">
            <w:pPr>
              <w:ind w:left="2124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Imagen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3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 Captura pantalla pruebas Asesores GSC.</w:t>
            </w:r>
          </w:p>
          <w:p w:rsidR="000C09C4" w:rsidP="000C09C4" w:rsidRDefault="000C09C4" w14:paraId="49A96412" w14:textId="7777777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Pr="00756871" w:rsidR="000C09C4" w:rsidP="000C09C4" w:rsidRDefault="00756871" w14:paraId="6BB8B241" w14:textId="7257DAE7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Se presentó novedad para diligenciar el Formulario, n</w:t>
            </w:r>
            <w:r w:rsidRPr="00756871" w:rsidR="000C09C4">
              <w:rPr>
                <w:rFonts w:ascii="Arial Narrow" w:hAnsi="Arial Narrow" w:cs="Arial"/>
                <w:bCs/>
                <w:sz w:val="20"/>
                <w:szCs w:val="20"/>
              </w:rPr>
              <w:t xml:space="preserve">o </w:t>
            </w:r>
            <w:r w:rsidRPr="00756871">
              <w:rPr>
                <w:rFonts w:ascii="Arial Narrow" w:hAnsi="Arial Narrow" w:cs="Arial"/>
                <w:bCs/>
                <w:sz w:val="20"/>
                <w:szCs w:val="20"/>
              </w:rPr>
              <w:t>permit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ió</w:t>
            </w:r>
            <w:r w:rsidRPr="00756871" w:rsidR="000C09C4">
              <w:rPr>
                <w:rFonts w:ascii="Arial Narrow" w:hAnsi="Arial Narrow" w:cs="Arial"/>
                <w:bCs/>
                <w:sz w:val="20"/>
                <w:szCs w:val="20"/>
              </w:rPr>
              <w:t xml:space="preserve"> selección de listas desplegables (país, sexo, tipo de documento, etc.) No permitió enviar formulario por los campos desplegables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ya </w:t>
            </w:r>
            <w:r w:rsidRPr="00756871" w:rsidR="000C09C4">
              <w:rPr>
                <w:rFonts w:ascii="Arial Narrow" w:hAnsi="Arial Narrow" w:cs="Arial"/>
                <w:bCs/>
                <w:sz w:val="20"/>
                <w:szCs w:val="20"/>
              </w:rPr>
              <w:t>que no permiten su elección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y son obligatorios para dar continuidad. </w:t>
            </w:r>
            <w:r w:rsidRPr="00756871" w:rsidR="000C09C4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p w:rsidRPr="000C09C4" w:rsidR="00756871" w:rsidP="00756871" w:rsidRDefault="00756871" w14:paraId="559102F6" w14:textId="746A04E8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5110B13" wp14:editId="44772AD6">
                  <wp:simplePos x="0" y="0"/>
                  <wp:positionH relativeFrom="column">
                    <wp:posOffset>1588135</wp:posOffset>
                  </wp:positionH>
                  <wp:positionV relativeFrom="paragraph">
                    <wp:posOffset>166370</wp:posOffset>
                  </wp:positionV>
                  <wp:extent cx="3362325" cy="2385695"/>
                  <wp:effectExtent l="0" t="0" r="9525" b="0"/>
                  <wp:wrapNone/>
                  <wp:docPr id="1539096080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2385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C09C4" w:rsidP="000C09C4" w:rsidRDefault="000C09C4" w14:paraId="14C0C7DB" w14:textId="066F3C54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0C09C4" w:rsidP="000C09C4" w:rsidRDefault="000C09C4" w14:paraId="525509AF" w14:textId="7777777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0C09C4" w:rsidP="000C09C4" w:rsidRDefault="000C09C4" w14:paraId="69E29CA9" w14:textId="7777777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0C09C4" w:rsidP="000C09C4" w:rsidRDefault="000C09C4" w14:paraId="774A5E00" w14:textId="7777777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756871" w:rsidP="000C09C4" w:rsidRDefault="00756871" w14:paraId="47CB3F40" w14:textId="7777777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756871" w:rsidP="000C09C4" w:rsidRDefault="00756871" w14:paraId="345CA4CC" w14:textId="7777777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756871" w:rsidP="000C09C4" w:rsidRDefault="00756871" w14:paraId="45A7AD1E" w14:textId="7777777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756871" w:rsidP="000C09C4" w:rsidRDefault="00756871" w14:paraId="13D73AF6" w14:textId="7777777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756871" w:rsidP="000C09C4" w:rsidRDefault="00756871" w14:paraId="19B00F5F" w14:textId="7777777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756871" w:rsidP="000C09C4" w:rsidRDefault="00756871" w14:paraId="4F1703CA" w14:textId="7777777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756871" w:rsidP="000C09C4" w:rsidRDefault="00756871" w14:paraId="3742709C" w14:textId="7777777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756871" w:rsidP="000C09C4" w:rsidRDefault="00756871" w14:paraId="53AC0435" w14:textId="7777777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756871" w:rsidP="000C09C4" w:rsidRDefault="00756871" w14:paraId="34A96E8E" w14:textId="7777777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756871" w:rsidP="000C09C4" w:rsidRDefault="00756871" w14:paraId="0864653F" w14:textId="7777777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756871" w:rsidP="000C09C4" w:rsidRDefault="00756871" w14:paraId="4E85A411" w14:textId="7777777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756871" w:rsidP="000C09C4" w:rsidRDefault="00756871" w14:paraId="6452AE11" w14:textId="7777777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756871" w:rsidP="000C09C4" w:rsidRDefault="00756871" w14:paraId="5A8612FC" w14:textId="7777777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756871" w:rsidP="00756871" w:rsidRDefault="00756871" w14:paraId="1B41198A" w14:textId="32BDD49A">
            <w:pPr>
              <w:ind w:left="2124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Imagen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4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.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Foto WhatsApp-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pruebas Asesores GSC.</w:t>
            </w:r>
          </w:p>
          <w:p w:rsidR="00756871" w:rsidP="00756871" w:rsidRDefault="00756871" w14:paraId="5176D85B" w14:textId="77777777">
            <w:pPr>
              <w:ind w:left="2124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756871" w:rsidP="00756871" w:rsidRDefault="00756871" w14:paraId="3F98FABC" w14:textId="5331A3A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En los campos de datos de quien diligenció el formulario y en datos de tercero, no deja ingresar la letra “Ñ”.</w:t>
            </w:r>
          </w:p>
          <w:p w:rsidRPr="00756871" w:rsidR="00756871" w:rsidP="00756871" w:rsidRDefault="00756871" w14:paraId="29EBB97D" w14:textId="7777777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756871" w:rsidP="000C09C4" w:rsidRDefault="00756871" w14:paraId="41C770D9" w14:textId="34310B4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56871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Pr="00756871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  <w:r w:rsidRPr="00756871">
              <w:rPr>
                <w:rFonts w:ascii="Arial Narrow" w:hAnsi="Arial Narrow" w:cs="Arial"/>
                <w:b/>
                <w:sz w:val="20"/>
                <w:szCs w:val="20"/>
              </w:rPr>
              <w:t>/09/2024:</w:t>
            </w:r>
          </w:p>
          <w:p w:rsidR="00756871" w:rsidP="000C09C4" w:rsidRDefault="00756871" w14:paraId="78B63C13" w14:textId="7777777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756871" w:rsidP="00756871" w:rsidRDefault="00756871" w14:paraId="6F8034BE" w14:textId="7CEE0585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S</w:t>
            </w:r>
            <w:r w:rsidRPr="00756871">
              <w:rPr>
                <w:rFonts w:ascii="Arial Narrow" w:hAnsi="Arial Narrow" w:cs="Arial"/>
                <w:bCs/>
                <w:sz w:val="20"/>
                <w:szCs w:val="20"/>
              </w:rPr>
              <w:t>e diligencia sin dificultad, llega correo de confirmación, formulario allegado en blanco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</w:p>
          <w:p w:rsidR="00756871" w:rsidP="00756871" w:rsidRDefault="00756871" w14:paraId="618E8AA3" w14:textId="6E21EEA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En el diligenciamiento, se observa que se</w:t>
            </w:r>
            <w:r w:rsidRPr="00756871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56871">
              <w:rPr>
                <w:rFonts w:ascii="Arial Narrow" w:hAnsi="Arial Narrow" w:cs="Arial"/>
                <w:bCs/>
                <w:sz w:val="20"/>
                <w:szCs w:val="20"/>
              </w:rPr>
              <w:t>sugiere contemplar en la parte de relatos de hechos se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56871">
              <w:rPr>
                <w:rFonts w:ascii="Arial Narrow" w:hAnsi="Arial Narrow" w:cs="Arial"/>
                <w:bCs/>
                <w:sz w:val="20"/>
                <w:szCs w:val="20"/>
              </w:rPr>
              <w:t>pueda dejar la opción de subir varios anexos, o al final del formulario, ya que se intentó subir varios archivos y solo permite el cargue de un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o</w:t>
            </w:r>
            <w:r w:rsidRPr="00756871">
              <w:rPr>
                <w:rFonts w:ascii="Arial Narrow" w:hAnsi="Arial Narrow" w:cs="Arial"/>
                <w:bCs/>
                <w:sz w:val="20"/>
                <w:szCs w:val="20"/>
              </w:rPr>
              <w:t>, borrando el anterior seleccionado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 P</w:t>
            </w:r>
            <w:r w:rsidRPr="00756871">
              <w:rPr>
                <w:rFonts w:ascii="Arial Narrow" w:hAnsi="Arial Narrow" w:cs="Arial"/>
                <w:bCs/>
                <w:sz w:val="20"/>
                <w:szCs w:val="20"/>
              </w:rPr>
              <w:t>ermite ingresar en los campos de correo electr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ó</w:t>
            </w:r>
            <w:r w:rsidRPr="00756871">
              <w:rPr>
                <w:rFonts w:ascii="Arial Narrow" w:hAnsi="Arial Narrow" w:cs="Arial"/>
                <w:bCs/>
                <w:sz w:val="20"/>
                <w:szCs w:val="20"/>
              </w:rPr>
              <w:t xml:space="preserve">nico la letra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“Ñ”</w:t>
            </w:r>
          </w:p>
          <w:p w:rsidR="00756871" w:rsidP="00756871" w:rsidRDefault="00756871" w14:paraId="23C886C9" w14:textId="5B431A59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56871">
              <w:rPr>
                <w:rFonts w:ascii="Arial Narrow" w:hAnsi="Arial Narrow" w:cs="Arial"/>
                <w:bCs/>
                <w:sz w:val="20"/>
                <w:szCs w:val="20"/>
              </w:rPr>
              <w:t xml:space="preserve">Lugar de domicilio en el campo Barrio/Sector no deja ingresar la Ñ, </w:t>
            </w:r>
            <w:r w:rsidRPr="00756871">
              <w:rPr>
                <w:rFonts w:ascii="Arial Narrow" w:hAnsi="Arial Narrow" w:cs="Arial"/>
                <w:bCs/>
                <w:sz w:val="20"/>
                <w:szCs w:val="20"/>
              </w:rPr>
              <w:t>dirección</w:t>
            </w:r>
            <w:r w:rsidRPr="00756871">
              <w:rPr>
                <w:rFonts w:ascii="Arial Narrow" w:hAnsi="Arial Narrow" w:cs="Arial"/>
                <w:bCs/>
                <w:sz w:val="20"/>
                <w:szCs w:val="20"/>
              </w:rPr>
              <w:t xml:space="preserve"> de </w:t>
            </w:r>
            <w:r w:rsidRPr="00756871">
              <w:rPr>
                <w:rFonts w:ascii="Arial Narrow" w:hAnsi="Arial Narrow" w:cs="Arial"/>
                <w:bCs/>
                <w:sz w:val="20"/>
                <w:szCs w:val="20"/>
              </w:rPr>
              <w:t>notificación</w:t>
            </w:r>
            <w:r w:rsidRPr="00756871">
              <w:rPr>
                <w:rFonts w:ascii="Arial Narrow" w:hAnsi="Arial Narrow" w:cs="Arial"/>
                <w:bCs/>
                <w:sz w:val="20"/>
                <w:szCs w:val="20"/>
              </w:rPr>
              <w:t xml:space="preserve"> en departamento no deja elegir el departamento</w:t>
            </w:r>
            <w:r w:rsidR="00C952E6">
              <w:rPr>
                <w:rFonts w:ascii="Arial Narrow" w:hAnsi="Arial Narrow" w:cs="Arial"/>
                <w:bCs/>
                <w:sz w:val="20"/>
                <w:szCs w:val="20"/>
              </w:rPr>
              <w:t xml:space="preserve">. </w:t>
            </w:r>
          </w:p>
          <w:p w:rsidR="00C952E6" w:rsidP="00756871" w:rsidRDefault="00C952E6" w14:paraId="7024F1CE" w14:textId="7974026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N</w:t>
            </w:r>
            <w:r w:rsidRPr="00C952E6">
              <w:rPr>
                <w:rFonts w:ascii="Arial Narrow" w:hAnsi="Arial Narrow" w:cs="Arial"/>
                <w:bCs/>
                <w:sz w:val="20"/>
                <w:szCs w:val="20"/>
              </w:rPr>
              <w:t>o deja ingresar el número de personas a cargo</w:t>
            </w:r>
          </w:p>
          <w:p w:rsidR="00C952E6" w:rsidP="00C952E6" w:rsidRDefault="00C952E6" w14:paraId="16698906" w14:textId="77777777">
            <w:pPr>
              <w:pStyle w:val="Prrafodelista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Pr="00C952E6" w:rsidR="00C952E6" w:rsidP="00C952E6" w:rsidRDefault="00C952E6" w14:paraId="3120FE6D" w14:textId="7777777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C952E6" w:rsidP="00C952E6" w:rsidRDefault="00C952E6" w14:paraId="4BC402B3" w14:textId="3C55B7C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  <w:r w:rsidRPr="00756871">
              <w:rPr>
                <w:rFonts w:ascii="Arial Narrow" w:hAnsi="Arial Narrow" w:cs="Arial"/>
                <w:b/>
                <w:sz w:val="20"/>
                <w:szCs w:val="20"/>
              </w:rPr>
              <w:t>/09/2024:</w:t>
            </w:r>
          </w:p>
          <w:p w:rsidR="00C952E6" w:rsidP="00C952E6" w:rsidRDefault="00C952E6" w14:paraId="28DFB897" w14:textId="7777777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756871" w:rsidP="00C952E6" w:rsidRDefault="00C952E6" w14:paraId="5C227451" w14:textId="2C48EE4D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S</w:t>
            </w:r>
            <w:r w:rsidRPr="00C952E6">
              <w:rPr>
                <w:rFonts w:ascii="Arial Narrow" w:hAnsi="Arial Narrow" w:cs="Arial"/>
                <w:bCs/>
                <w:sz w:val="20"/>
                <w:szCs w:val="20"/>
              </w:rPr>
              <w:t xml:space="preserve">e diligencia caso, permite poner dos apellidos en la casilla de primer apellido, en la casilla de barrio, no permite colocar número y existen barrios como por ejemplo 20 de julio - 7 de agosto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y </w:t>
            </w:r>
            <w:r w:rsidRPr="00C952E6">
              <w:rPr>
                <w:rFonts w:ascii="Arial Narrow" w:hAnsi="Arial Narrow" w:cs="Arial"/>
                <w:bCs/>
                <w:sz w:val="20"/>
                <w:szCs w:val="20"/>
              </w:rPr>
              <w:t>12 de octubre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 S</w:t>
            </w:r>
            <w:r w:rsidRPr="00C952E6">
              <w:rPr>
                <w:rFonts w:ascii="Arial Narrow" w:hAnsi="Arial Narrow" w:cs="Arial"/>
                <w:bCs/>
                <w:sz w:val="20"/>
                <w:szCs w:val="20"/>
              </w:rPr>
              <w:t>igue apareciendo el mensaje de poblaciones 18 y 19 sin embargo las poblaciones no están numeradas así que generara confusión al solicitante.</w:t>
            </w:r>
          </w:p>
          <w:p w:rsidR="00C952E6" w:rsidP="00C952E6" w:rsidRDefault="00C952E6" w14:paraId="3C408573" w14:textId="406E623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A</w:t>
            </w:r>
            <w:r w:rsidRPr="00C952E6">
              <w:rPr>
                <w:rFonts w:ascii="Arial Narrow" w:hAnsi="Arial Narrow" w:cs="Arial"/>
                <w:bCs/>
                <w:sz w:val="20"/>
                <w:szCs w:val="20"/>
              </w:rPr>
              <w:t>l poner fecha de nacimiento 09/02/1999 no me deja continuar y registra aviso que la persona debe ser mayor de 18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</w:p>
          <w:p w:rsidRPr="00C952E6" w:rsidR="00C952E6" w:rsidP="00C952E6" w:rsidRDefault="00C952E6" w14:paraId="4C746FB4" w14:textId="77777777">
            <w:pPr>
              <w:pStyle w:val="Prrafodelista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756871" w:rsidP="000C09C4" w:rsidRDefault="00756871" w14:paraId="7F856E2A" w14:textId="7777777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756871" w:rsidP="00C952E6" w:rsidRDefault="00C952E6" w14:paraId="007BB1CB" w14:textId="25871CD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2BA8575" wp14:editId="2D8A1D07">
                  <wp:extent cx="3818002" cy="2647315"/>
                  <wp:effectExtent l="0" t="0" r="0" b="635"/>
                  <wp:docPr id="151414804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553" cy="2668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6871" w:rsidP="00C952E6" w:rsidRDefault="00C952E6" w14:paraId="21BA3D2B" w14:textId="4174EE5B">
            <w:pPr>
              <w:ind w:left="1416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Imagen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5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 Foto WhatsApp- pruebas Asesores GSC.</w:t>
            </w:r>
          </w:p>
          <w:p w:rsidR="00C952E6" w:rsidP="00C952E6" w:rsidRDefault="00C952E6" w14:paraId="52AF31CD" w14:textId="77777777">
            <w:pPr>
              <w:ind w:left="1416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Pr="00C952E6" w:rsidR="00C952E6" w:rsidP="00C952E6" w:rsidRDefault="00C952E6" w14:paraId="561B708D" w14:textId="6C72D80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S</w:t>
            </w:r>
            <w:r w:rsidRPr="00C952E6">
              <w:rPr>
                <w:rFonts w:ascii="Arial Narrow" w:hAnsi="Arial Narrow" w:cs="Arial"/>
                <w:bCs/>
                <w:sz w:val="20"/>
                <w:szCs w:val="20"/>
              </w:rPr>
              <w:t>e diligencia caso, se marca la casilla de madre cabeza de hogar y en la casilla de personas a cargo se coloca el numero 0 permite continuar, se diligencia que pertenece a un grupo étnico (indígena) pero no se registra información adicional como resguardo y demás y permite continuar.</w:t>
            </w:r>
          </w:p>
          <w:p w:rsidR="00756871" w:rsidP="000C09C4" w:rsidRDefault="00756871" w14:paraId="4748855C" w14:textId="7777777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756871" w:rsidP="000C09C4" w:rsidRDefault="00756871" w14:paraId="255278DD" w14:textId="7777777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756871" w:rsidP="000C09C4" w:rsidRDefault="00756871" w14:paraId="04044349" w14:textId="7777777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756871" w:rsidP="000C09C4" w:rsidRDefault="00756871" w14:paraId="403AC9C1" w14:textId="7777777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Pr="000C09C4" w:rsidR="000C09C4" w:rsidP="000C09C4" w:rsidRDefault="000C09C4" w14:paraId="0E502BBF" w14:textId="0D6E5A18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DF60F5" w:rsidP="00043C6A" w:rsidRDefault="00DF60F5" w14:paraId="6A9648AB" w14:textId="5F9A54F7">
      <w:pPr>
        <w:rPr>
          <w:rFonts w:ascii="Arial Narrow" w:hAnsi="Arial Narrow" w:cs="Arial"/>
          <w:b/>
          <w:sz w:val="20"/>
          <w:szCs w:val="20"/>
        </w:rPr>
      </w:pPr>
    </w:p>
    <w:p w:rsidRPr="009C7C17" w:rsidR="00D46DCD" w:rsidP="00D46DCD" w:rsidRDefault="00D46DCD" w14:paraId="3105BDD1" w14:textId="443DFD07">
      <w:pPr>
        <w:shd w:val="clear" w:color="auto" w:fill="FFFFFF"/>
        <w:autoSpaceDE w:val="0"/>
        <w:autoSpaceDN w:val="0"/>
        <w:adjustRightInd w:val="0"/>
        <w:ind w:left="-426"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9C7C17">
        <w:rPr>
          <w:rFonts w:ascii="Arial" w:hAnsi="Arial" w:cs="Arial"/>
          <w:b/>
          <w:bCs/>
          <w:sz w:val="20"/>
          <w:szCs w:val="20"/>
        </w:rPr>
        <w:t>Archívese en:</w:t>
      </w:r>
    </w:p>
    <w:p w:rsidR="004A4496" w:rsidP="004A4496" w:rsidRDefault="004A4496" w14:paraId="5FE50E5C" w14:textId="77777777">
      <w:pPr>
        <w:rPr>
          <w:rFonts w:ascii="Arial Narrow" w:hAnsi="Arial Narrow" w:cs="Arial"/>
          <w:b/>
          <w:sz w:val="20"/>
          <w:szCs w:val="20"/>
        </w:rPr>
      </w:pPr>
    </w:p>
    <w:p w:rsidR="009C7C17" w:rsidP="004A4496" w:rsidRDefault="009C7C17" w14:paraId="046933E5" w14:textId="77777777">
      <w:pPr>
        <w:rPr>
          <w:rFonts w:ascii="Arial Narrow" w:hAnsi="Arial Narrow" w:cs="Arial"/>
          <w:b/>
          <w:sz w:val="20"/>
          <w:szCs w:val="20"/>
        </w:rPr>
      </w:pPr>
    </w:p>
    <w:p w:rsidR="004A4496" w:rsidP="004A4496" w:rsidRDefault="004A4496" w14:paraId="7164B80F" w14:textId="77777777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*********************************************************************************************************************************************************************</w:t>
      </w:r>
    </w:p>
    <w:p w:rsidR="004A4496" w:rsidP="004A4496" w:rsidRDefault="004A4496" w14:paraId="3FF61315" w14:textId="77777777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NO IMPRIMIR</w:t>
      </w:r>
    </w:p>
    <w:p w:rsidR="004A4496" w:rsidP="004A4496" w:rsidRDefault="004A4496" w14:paraId="5E46DB61" w14:textId="77777777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5997"/>
      </w:tblGrid>
      <w:tr w:rsidRPr="00DC7700" w:rsidR="004A4496" w:rsidTr="00FF78F2" w14:paraId="3E78E146" w14:textId="77777777">
        <w:tc>
          <w:tcPr>
            <w:tcW w:w="10528" w:type="dxa"/>
            <w:gridSpan w:val="2"/>
            <w:shd w:val="clear" w:color="auto" w:fill="660033"/>
          </w:tcPr>
          <w:p w:rsidRPr="00DC7700" w:rsidR="004A4496" w:rsidP="00D312B1" w:rsidRDefault="004A4496" w14:paraId="5F5AEE67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70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INSTRUCTIVO</w:t>
            </w:r>
          </w:p>
        </w:tc>
      </w:tr>
      <w:tr w:rsidRPr="00DC7700" w:rsidR="004A4496" w:rsidTr="00E345D2" w14:paraId="78B0C3F1" w14:textId="77777777">
        <w:tc>
          <w:tcPr>
            <w:tcW w:w="4531" w:type="dxa"/>
            <w:shd w:val="clear" w:color="auto" w:fill="660033"/>
          </w:tcPr>
          <w:p w:rsidRPr="00DC7700" w:rsidR="004A4496" w:rsidP="00D312B1" w:rsidRDefault="004A4496" w14:paraId="3E671DEF" w14:textId="7777777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C770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CAMPO</w:t>
            </w:r>
          </w:p>
        </w:tc>
        <w:tc>
          <w:tcPr>
            <w:tcW w:w="5997" w:type="dxa"/>
            <w:shd w:val="clear" w:color="auto" w:fill="660033"/>
          </w:tcPr>
          <w:p w:rsidRPr="00DC7700" w:rsidR="004A4496" w:rsidP="00D312B1" w:rsidRDefault="004A4496" w14:paraId="14F43C0F" w14:textId="7777777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C770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DESCRIPCIÓN DEL COMPO</w:t>
            </w:r>
          </w:p>
        </w:tc>
      </w:tr>
      <w:tr w:rsidRPr="00DC7700" w:rsidR="004A4496" w:rsidTr="00E345D2" w14:paraId="1D1CFBB0" w14:textId="77777777">
        <w:tc>
          <w:tcPr>
            <w:tcW w:w="4531" w:type="dxa"/>
          </w:tcPr>
          <w:p w:rsidRPr="00DC7700" w:rsidR="004A4496" w:rsidP="00D312B1" w:rsidRDefault="004A4496" w14:paraId="3059F31B" w14:textId="7CAB71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700">
              <w:rPr>
                <w:rFonts w:ascii="Arial" w:hAnsi="Arial" w:cs="Arial"/>
                <w:bCs/>
                <w:sz w:val="20"/>
                <w:szCs w:val="20"/>
              </w:rPr>
              <w:t>Nombre del Sistema de Información</w:t>
            </w:r>
          </w:p>
        </w:tc>
        <w:tc>
          <w:tcPr>
            <w:tcW w:w="5997" w:type="dxa"/>
          </w:tcPr>
          <w:p w:rsidRPr="00DC7700" w:rsidR="004A4496" w:rsidP="00D312B1" w:rsidRDefault="004A4496" w14:paraId="05D024B6" w14:textId="683DB7A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C7700">
              <w:rPr>
                <w:rFonts w:ascii="Arial" w:hAnsi="Arial" w:cs="Arial"/>
                <w:bCs/>
                <w:sz w:val="20"/>
                <w:szCs w:val="20"/>
              </w:rPr>
              <w:t xml:space="preserve">Colocar el sistema de Información al cual se </w:t>
            </w:r>
            <w:r w:rsidRPr="00DC7700" w:rsidR="00E345D2">
              <w:rPr>
                <w:rFonts w:ascii="Arial" w:hAnsi="Arial" w:cs="Arial"/>
                <w:bCs/>
                <w:sz w:val="20"/>
                <w:szCs w:val="20"/>
              </w:rPr>
              <w:t>está</w:t>
            </w:r>
            <w:r w:rsidRPr="00DC7700">
              <w:rPr>
                <w:rFonts w:ascii="Arial" w:hAnsi="Arial" w:cs="Arial"/>
                <w:bCs/>
                <w:sz w:val="20"/>
                <w:szCs w:val="20"/>
              </w:rPr>
              <w:t xml:space="preserve"> realizando la prueba</w:t>
            </w:r>
          </w:p>
        </w:tc>
      </w:tr>
      <w:tr w:rsidRPr="00DC7700" w:rsidR="004A4496" w:rsidTr="00E345D2" w14:paraId="5A665F42" w14:textId="77777777">
        <w:tc>
          <w:tcPr>
            <w:tcW w:w="4531" w:type="dxa"/>
          </w:tcPr>
          <w:p w:rsidRPr="00DC7700" w:rsidR="004A4496" w:rsidP="00D312B1" w:rsidRDefault="004A4496" w14:paraId="7BF050CC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C77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Nombre del Módulo o fase del Sistema a probar</w:t>
            </w:r>
          </w:p>
        </w:tc>
        <w:tc>
          <w:tcPr>
            <w:tcW w:w="5997" w:type="dxa"/>
          </w:tcPr>
          <w:p w:rsidRPr="00DC7700" w:rsidR="004A4496" w:rsidP="00D312B1" w:rsidRDefault="004A4496" w14:paraId="4D589559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C7700">
              <w:rPr>
                <w:rFonts w:ascii="Arial" w:hAnsi="Arial" w:cs="Arial"/>
                <w:bCs/>
                <w:sz w:val="20"/>
                <w:szCs w:val="20"/>
              </w:rPr>
              <w:t>Colocar el nombre del módulo al cual se está realizando la prueba</w:t>
            </w:r>
          </w:p>
        </w:tc>
      </w:tr>
      <w:tr w:rsidRPr="00DC7700" w:rsidR="004A4496" w:rsidTr="00E345D2" w14:paraId="6CE61794" w14:textId="77777777">
        <w:tc>
          <w:tcPr>
            <w:tcW w:w="4531" w:type="dxa"/>
          </w:tcPr>
          <w:p w:rsidRPr="00DC7700" w:rsidR="004A4496" w:rsidP="00D312B1" w:rsidRDefault="004A4496" w14:paraId="24613E58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C7700">
              <w:rPr>
                <w:rFonts w:ascii="Arial" w:hAnsi="Arial" w:cs="Arial"/>
                <w:bCs/>
                <w:sz w:val="20"/>
                <w:szCs w:val="20"/>
              </w:rPr>
              <w:t>Nombre del ambiente</w:t>
            </w:r>
          </w:p>
        </w:tc>
        <w:tc>
          <w:tcPr>
            <w:tcW w:w="5997" w:type="dxa"/>
          </w:tcPr>
          <w:p w:rsidRPr="00DC7700" w:rsidR="004A4496" w:rsidP="00D312B1" w:rsidRDefault="004A4496" w14:paraId="41A187DE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C7700">
              <w:rPr>
                <w:rFonts w:ascii="Arial" w:hAnsi="Arial" w:cs="Arial"/>
                <w:bCs/>
                <w:sz w:val="20"/>
                <w:szCs w:val="20"/>
              </w:rPr>
              <w:t>Colocar cual ambiente se realiza ya se pruebas, producción</w:t>
            </w:r>
          </w:p>
        </w:tc>
      </w:tr>
      <w:tr w:rsidRPr="00DC7700" w:rsidR="004A4496" w:rsidTr="00E345D2" w14:paraId="40E0B274" w14:textId="77777777">
        <w:tc>
          <w:tcPr>
            <w:tcW w:w="4531" w:type="dxa"/>
          </w:tcPr>
          <w:p w:rsidRPr="00DC7700" w:rsidR="004A4496" w:rsidP="00D312B1" w:rsidRDefault="004A4496" w14:paraId="522370FD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C7700">
              <w:rPr>
                <w:rFonts w:ascii="Arial" w:hAnsi="Arial" w:cs="Arial"/>
                <w:bCs/>
                <w:sz w:val="20"/>
                <w:szCs w:val="20"/>
              </w:rPr>
              <w:t>Responsable de las pruebas</w:t>
            </w:r>
          </w:p>
        </w:tc>
        <w:tc>
          <w:tcPr>
            <w:tcW w:w="5997" w:type="dxa"/>
          </w:tcPr>
          <w:p w:rsidRPr="00DC7700" w:rsidR="004A4496" w:rsidP="00D312B1" w:rsidRDefault="004A4496" w14:paraId="34B28D3A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C7700">
              <w:rPr>
                <w:rFonts w:ascii="Arial" w:hAnsi="Arial" w:cs="Arial"/>
                <w:bCs/>
                <w:sz w:val="20"/>
                <w:szCs w:val="20"/>
              </w:rPr>
              <w:t>Nombre de la persona quien realiza las pruebas</w:t>
            </w:r>
          </w:p>
        </w:tc>
      </w:tr>
      <w:tr w:rsidRPr="00DC7700" w:rsidR="004A4496" w:rsidTr="00E345D2" w14:paraId="183517E9" w14:textId="77777777">
        <w:tc>
          <w:tcPr>
            <w:tcW w:w="4531" w:type="dxa"/>
          </w:tcPr>
          <w:p w:rsidRPr="00DC7700" w:rsidR="004A4496" w:rsidP="00D312B1" w:rsidRDefault="004A4496" w14:paraId="072AD174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C7700">
              <w:rPr>
                <w:rFonts w:ascii="Arial" w:hAnsi="Arial" w:cs="Arial"/>
                <w:bCs/>
                <w:sz w:val="20"/>
                <w:szCs w:val="20"/>
              </w:rPr>
              <w:t>Email Responsable de las pruebas</w:t>
            </w:r>
          </w:p>
        </w:tc>
        <w:tc>
          <w:tcPr>
            <w:tcW w:w="5997" w:type="dxa"/>
          </w:tcPr>
          <w:p w:rsidRPr="00DC7700" w:rsidR="004A4496" w:rsidP="00D312B1" w:rsidRDefault="004A4496" w14:paraId="10B2034B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C7700">
              <w:rPr>
                <w:rFonts w:ascii="Arial" w:hAnsi="Arial" w:cs="Arial"/>
                <w:bCs/>
                <w:sz w:val="20"/>
                <w:szCs w:val="20"/>
              </w:rPr>
              <w:t>Colocar correo electrónico de la persona quien realiza las pruebas</w:t>
            </w:r>
          </w:p>
        </w:tc>
      </w:tr>
      <w:tr w:rsidRPr="00DC7700" w:rsidR="004A4496" w:rsidTr="00E345D2" w14:paraId="0F1D9604" w14:textId="77777777">
        <w:tc>
          <w:tcPr>
            <w:tcW w:w="4531" w:type="dxa"/>
          </w:tcPr>
          <w:p w:rsidRPr="00DC7700" w:rsidR="004A4496" w:rsidP="00D312B1" w:rsidRDefault="004A4496" w14:paraId="47E2F9F2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C7700">
              <w:rPr>
                <w:rFonts w:ascii="Arial" w:hAnsi="Arial" w:cs="Arial"/>
                <w:bCs/>
                <w:sz w:val="20"/>
                <w:szCs w:val="20"/>
              </w:rPr>
              <w:t>Área responsable</w:t>
            </w:r>
          </w:p>
        </w:tc>
        <w:tc>
          <w:tcPr>
            <w:tcW w:w="5997" w:type="dxa"/>
          </w:tcPr>
          <w:p w:rsidRPr="00DC7700" w:rsidR="004A4496" w:rsidP="00D312B1" w:rsidRDefault="004A4496" w14:paraId="699B8A82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C7700">
              <w:rPr>
                <w:rFonts w:ascii="Arial" w:hAnsi="Arial" w:cs="Arial"/>
                <w:bCs/>
                <w:sz w:val="20"/>
                <w:szCs w:val="20"/>
              </w:rPr>
              <w:t>Área quien realiza la prueba</w:t>
            </w:r>
          </w:p>
        </w:tc>
      </w:tr>
      <w:tr w:rsidRPr="00DC7700" w:rsidR="004A4496" w:rsidTr="00E345D2" w14:paraId="67E63AD3" w14:textId="77777777">
        <w:tc>
          <w:tcPr>
            <w:tcW w:w="4531" w:type="dxa"/>
          </w:tcPr>
          <w:p w:rsidRPr="00DC7700" w:rsidR="004A4496" w:rsidP="00D312B1" w:rsidRDefault="004A4496" w14:paraId="7D10C36F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C7700">
              <w:rPr>
                <w:rFonts w:ascii="Arial" w:hAnsi="Arial" w:cs="Arial"/>
                <w:bCs/>
                <w:sz w:val="20"/>
                <w:szCs w:val="20"/>
              </w:rPr>
              <w:t>Fecha inicio de Pruebas</w:t>
            </w:r>
          </w:p>
        </w:tc>
        <w:tc>
          <w:tcPr>
            <w:tcW w:w="5997" w:type="dxa"/>
          </w:tcPr>
          <w:p w:rsidRPr="00DC7700" w:rsidR="004A4496" w:rsidP="00D312B1" w:rsidRDefault="004A4496" w14:paraId="07266B12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C7700">
              <w:rPr>
                <w:rFonts w:ascii="Arial" w:hAnsi="Arial" w:cs="Arial"/>
                <w:bCs/>
                <w:sz w:val="20"/>
                <w:szCs w:val="20"/>
              </w:rPr>
              <w:t>Fecha de inicio cuando realiza la prueba</w:t>
            </w:r>
          </w:p>
        </w:tc>
      </w:tr>
      <w:tr w:rsidRPr="00DC7700" w:rsidR="004A4496" w:rsidTr="00E345D2" w14:paraId="1559191B" w14:textId="77777777">
        <w:tc>
          <w:tcPr>
            <w:tcW w:w="4531" w:type="dxa"/>
          </w:tcPr>
          <w:p w:rsidRPr="00DC7700" w:rsidR="004A4496" w:rsidP="00D312B1" w:rsidRDefault="004A4496" w14:paraId="066B8DB8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C7700">
              <w:rPr>
                <w:rFonts w:ascii="Arial" w:hAnsi="Arial" w:cs="Arial"/>
                <w:bCs/>
                <w:sz w:val="20"/>
                <w:szCs w:val="20"/>
              </w:rPr>
              <w:t>Fecha finalización de Pruebas</w:t>
            </w:r>
          </w:p>
        </w:tc>
        <w:tc>
          <w:tcPr>
            <w:tcW w:w="5997" w:type="dxa"/>
          </w:tcPr>
          <w:p w:rsidRPr="00DC7700" w:rsidR="004A4496" w:rsidP="00D312B1" w:rsidRDefault="004A4496" w14:paraId="67286FE2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C7700">
              <w:rPr>
                <w:rFonts w:ascii="Arial" w:hAnsi="Arial" w:cs="Arial"/>
                <w:bCs/>
                <w:sz w:val="20"/>
                <w:szCs w:val="20"/>
              </w:rPr>
              <w:t>Fecha final cuando termina la prueba</w:t>
            </w:r>
          </w:p>
        </w:tc>
      </w:tr>
      <w:tr w:rsidRPr="00DC7700" w:rsidR="004A4496" w:rsidTr="00E345D2" w14:paraId="1170F0A2" w14:textId="77777777">
        <w:tc>
          <w:tcPr>
            <w:tcW w:w="4531" w:type="dxa"/>
          </w:tcPr>
          <w:p w:rsidRPr="00DC7700" w:rsidR="004A4496" w:rsidP="00D312B1" w:rsidRDefault="004A4496" w14:paraId="1624D8C8" w14:textId="1300A14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C7700">
              <w:rPr>
                <w:rFonts w:ascii="Arial" w:hAnsi="Arial" w:cs="Arial"/>
                <w:bCs/>
                <w:sz w:val="20"/>
                <w:szCs w:val="20"/>
              </w:rPr>
              <w:t>Ítem</w:t>
            </w:r>
            <w:r w:rsidR="007743DA">
              <w:rPr>
                <w:rFonts w:ascii="Arial" w:hAnsi="Arial" w:cs="Arial"/>
                <w:bCs/>
                <w:sz w:val="20"/>
                <w:szCs w:val="20"/>
              </w:rPr>
              <w:t xml:space="preserve"> ID</w:t>
            </w:r>
          </w:p>
        </w:tc>
        <w:tc>
          <w:tcPr>
            <w:tcW w:w="5997" w:type="dxa"/>
          </w:tcPr>
          <w:p w:rsidRPr="00DC7700" w:rsidR="004A4496" w:rsidP="00D312B1" w:rsidRDefault="004A4496" w14:paraId="1E9D3E6F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C7700">
              <w:rPr>
                <w:rFonts w:ascii="Arial" w:hAnsi="Arial" w:cs="Arial"/>
                <w:bCs/>
                <w:sz w:val="20"/>
                <w:szCs w:val="20"/>
              </w:rPr>
              <w:t>Numero de la prueba que realiza</w:t>
            </w:r>
          </w:p>
        </w:tc>
      </w:tr>
      <w:tr w:rsidRPr="00DC7700" w:rsidR="004A4496" w:rsidTr="00E345D2" w14:paraId="33EFC6F9" w14:textId="77777777">
        <w:tc>
          <w:tcPr>
            <w:tcW w:w="4531" w:type="dxa"/>
          </w:tcPr>
          <w:p w:rsidRPr="00DC7700" w:rsidR="004A4496" w:rsidP="00D312B1" w:rsidRDefault="004A4496" w14:paraId="34CC3531" w14:textId="3E1AA44B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DC7700">
              <w:rPr>
                <w:rFonts w:ascii="Arial" w:hAnsi="Arial" w:cs="Arial"/>
                <w:bCs/>
                <w:sz w:val="20"/>
                <w:szCs w:val="20"/>
              </w:rPr>
              <w:t>Descripción de la Prueba</w:t>
            </w:r>
            <w:r w:rsidR="008D093B">
              <w:rPr>
                <w:rFonts w:ascii="Arial" w:hAnsi="Arial" w:cs="Arial"/>
                <w:bCs/>
                <w:sz w:val="20"/>
                <w:szCs w:val="20"/>
              </w:rPr>
              <w:t xml:space="preserve"> a</w:t>
            </w:r>
            <w:r w:rsidRPr="00DC7700">
              <w:rPr>
                <w:rFonts w:ascii="Arial" w:hAnsi="Arial" w:cs="Arial"/>
                <w:bCs/>
                <w:sz w:val="20"/>
                <w:szCs w:val="20"/>
              </w:rPr>
              <w:t xml:space="preserve"> Realizar</w:t>
            </w:r>
            <w:proofErr w:type="gramEnd"/>
            <w:r w:rsidRPr="00DC770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97" w:type="dxa"/>
          </w:tcPr>
          <w:p w:rsidRPr="00DC7700" w:rsidR="004A4496" w:rsidP="00D312B1" w:rsidRDefault="004A4496" w14:paraId="19217770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C7700">
              <w:rPr>
                <w:rFonts w:ascii="Arial" w:hAnsi="Arial" w:cs="Arial"/>
                <w:bCs/>
                <w:sz w:val="20"/>
                <w:szCs w:val="20"/>
              </w:rPr>
              <w:t>Debe describir claramente la prueba que realiza</w:t>
            </w:r>
          </w:p>
        </w:tc>
      </w:tr>
      <w:tr w:rsidRPr="00DC7700" w:rsidR="004A4496" w:rsidTr="00E345D2" w14:paraId="4878BA34" w14:textId="77777777">
        <w:tc>
          <w:tcPr>
            <w:tcW w:w="4531" w:type="dxa"/>
          </w:tcPr>
          <w:p w:rsidRPr="00DC7700" w:rsidR="004A4496" w:rsidP="00D312B1" w:rsidRDefault="004A4496" w14:paraId="10B11CA5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DC7700">
              <w:rPr>
                <w:rFonts w:ascii="Arial" w:hAnsi="Arial" w:cs="Arial"/>
                <w:bCs/>
                <w:sz w:val="20"/>
                <w:szCs w:val="20"/>
              </w:rPr>
              <w:t>Funcionalidad a probar</w:t>
            </w:r>
            <w:proofErr w:type="gramEnd"/>
          </w:p>
        </w:tc>
        <w:tc>
          <w:tcPr>
            <w:tcW w:w="5997" w:type="dxa"/>
          </w:tcPr>
          <w:p w:rsidRPr="00DC7700" w:rsidR="004A4496" w:rsidP="00D312B1" w:rsidRDefault="004A4496" w14:paraId="75A4A5C7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C7700">
              <w:rPr>
                <w:rFonts w:ascii="Arial" w:hAnsi="Arial" w:cs="Arial"/>
                <w:bCs/>
                <w:sz w:val="20"/>
                <w:szCs w:val="20"/>
              </w:rPr>
              <w:t>Debe describir claramente la funcionalidad de la prueba que realiza</w:t>
            </w:r>
          </w:p>
        </w:tc>
      </w:tr>
      <w:tr w:rsidRPr="00DC7700" w:rsidR="004A4496" w:rsidTr="00E345D2" w14:paraId="0440D5D5" w14:textId="77777777">
        <w:tc>
          <w:tcPr>
            <w:tcW w:w="4531" w:type="dxa"/>
          </w:tcPr>
          <w:p w:rsidRPr="00DC7700" w:rsidR="004A4496" w:rsidP="00D312B1" w:rsidRDefault="004A4496" w14:paraId="5A8C40EB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C7700">
              <w:rPr>
                <w:rFonts w:ascii="Arial" w:hAnsi="Arial" w:cs="Arial"/>
                <w:bCs/>
                <w:sz w:val="20"/>
                <w:szCs w:val="20"/>
              </w:rPr>
              <w:t>Resultado esperado</w:t>
            </w:r>
          </w:p>
        </w:tc>
        <w:tc>
          <w:tcPr>
            <w:tcW w:w="5997" w:type="dxa"/>
          </w:tcPr>
          <w:p w:rsidRPr="00DC7700" w:rsidR="004A4496" w:rsidP="00D312B1" w:rsidRDefault="004A4496" w14:paraId="51A36404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C7700">
              <w:rPr>
                <w:rFonts w:ascii="Arial" w:hAnsi="Arial" w:cs="Arial"/>
                <w:bCs/>
                <w:sz w:val="20"/>
                <w:szCs w:val="20"/>
              </w:rPr>
              <w:t>Debe describir claramente el resultado que se dio a la prueba que realiza</w:t>
            </w:r>
          </w:p>
        </w:tc>
      </w:tr>
      <w:tr w:rsidRPr="00DC7700" w:rsidR="004A4496" w:rsidTr="00E345D2" w14:paraId="46296583" w14:textId="77777777">
        <w:tc>
          <w:tcPr>
            <w:tcW w:w="4531" w:type="dxa"/>
            <w:vMerge w:val="restart"/>
          </w:tcPr>
          <w:p w:rsidRPr="00DC7700" w:rsidR="004A4496" w:rsidP="00D312B1" w:rsidRDefault="004A4496" w14:paraId="465800D4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Pr="00DC7700" w:rsidR="004A4496" w:rsidP="00D312B1" w:rsidRDefault="004A4496" w14:paraId="3924A48D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C7700">
              <w:rPr>
                <w:rFonts w:ascii="Arial" w:hAnsi="Arial" w:cs="Arial"/>
                <w:bCs/>
                <w:sz w:val="20"/>
                <w:szCs w:val="20"/>
              </w:rPr>
              <w:t>Cumplió</w:t>
            </w:r>
          </w:p>
        </w:tc>
        <w:tc>
          <w:tcPr>
            <w:tcW w:w="5997" w:type="dxa"/>
          </w:tcPr>
          <w:p w:rsidRPr="00DC7700" w:rsidR="004A4496" w:rsidP="00D312B1" w:rsidRDefault="004A4496" w14:paraId="4DC97F67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C7700">
              <w:rPr>
                <w:rFonts w:ascii="Arial" w:hAnsi="Arial" w:cs="Arial"/>
                <w:bCs/>
                <w:sz w:val="20"/>
                <w:szCs w:val="20"/>
              </w:rPr>
              <w:t>SI –</w:t>
            </w:r>
            <w:r w:rsidRPr="00DC7700">
              <w:rPr>
                <w:rFonts w:ascii="Arial" w:hAnsi="Arial" w:cs="Arial"/>
                <w:color w:val="000000"/>
                <w:sz w:val="20"/>
                <w:szCs w:val="20"/>
              </w:rPr>
              <w:t>Escriba una "X" al frente de la casilla que corresponda si no aplica la elección escribir N/A</w:t>
            </w:r>
          </w:p>
        </w:tc>
      </w:tr>
      <w:tr w:rsidRPr="00DC7700" w:rsidR="004A4496" w:rsidTr="00E345D2" w14:paraId="3B21B6A4" w14:textId="77777777">
        <w:tc>
          <w:tcPr>
            <w:tcW w:w="4531" w:type="dxa"/>
            <w:vMerge/>
          </w:tcPr>
          <w:p w:rsidRPr="00DC7700" w:rsidR="004A4496" w:rsidP="00D312B1" w:rsidRDefault="004A4496" w14:paraId="3D283D4A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997" w:type="dxa"/>
          </w:tcPr>
          <w:p w:rsidRPr="00DC7700" w:rsidR="004A4496" w:rsidP="00D312B1" w:rsidRDefault="004A4496" w14:paraId="4BC40C89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C7700">
              <w:rPr>
                <w:rFonts w:ascii="Arial" w:hAnsi="Arial" w:cs="Arial"/>
                <w:bCs/>
                <w:sz w:val="20"/>
                <w:szCs w:val="20"/>
              </w:rPr>
              <w:t xml:space="preserve">NO - </w:t>
            </w:r>
            <w:r w:rsidRPr="00DC7700">
              <w:rPr>
                <w:rFonts w:ascii="Arial" w:hAnsi="Arial" w:cs="Arial"/>
                <w:color w:val="000000"/>
                <w:sz w:val="20"/>
                <w:szCs w:val="20"/>
              </w:rPr>
              <w:t>Escriba una "X" al frente de la casilla que corresponda si no aplica la elección escribir N/A</w:t>
            </w:r>
          </w:p>
        </w:tc>
      </w:tr>
      <w:tr w:rsidRPr="00DC7700" w:rsidR="004A4496" w:rsidTr="00E345D2" w14:paraId="3ED2ACCA" w14:textId="77777777">
        <w:tc>
          <w:tcPr>
            <w:tcW w:w="4531" w:type="dxa"/>
          </w:tcPr>
          <w:p w:rsidRPr="00DC7700" w:rsidR="004A4496" w:rsidP="00D312B1" w:rsidRDefault="004A4496" w14:paraId="17688760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C7700">
              <w:rPr>
                <w:rFonts w:ascii="Arial" w:hAnsi="Arial" w:cs="Arial"/>
                <w:bCs/>
                <w:sz w:val="20"/>
                <w:szCs w:val="20"/>
              </w:rPr>
              <w:t>Observaciones</w:t>
            </w:r>
          </w:p>
        </w:tc>
        <w:tc>
          <w:tcPr>
            <w:tcW w:w="5997" w:type="dxa"/>
          </w:tcPr>
          <w:p w:rsidRPr="00DC7700" w:rsidR="004A4496" w:rsidP="00D312B1" w:rsidRDefault="004A4496" w14:paraId="201E208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700">
              <w:rPr>
                <w:rFonts w:ascii="Arial" w:hAnsi="Arial" w:cs="Arial"/>
                <w:bCs/>
                <w:sz w:val="20"/>
                <w:szCs w:val="20"/>
              </w:rPr>
              <w:t>Si en la prueba dio NO – Marcar con una X y colocar que fallo</w:t>
            </w:r>
          </w:p>
        </w:tc>
      </w:tr>
      <w:tr w:rsidRPr="00DC7700" w:rsidR="004A4496" w:rsidTr="00E345D2" w14:paraId="260A2182" w14:textId="77777777">
        <w:tc>
          <w:tcPr>
            <w:tcW w:w="4531" w:type="dxa"/>
          </w:tcPr>
          <w:p w:rsidRPr="00DC7700" w:rsidR="004A4496" w:rsidP="00D312B1" w:rsidRDefault="004A4496" w14:paraId="333BA1BE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C7700">
              <w:rPr>
                <w:rFonts w:ascii="Arial" w:hAnsi="Arial" w:cs="Arial"/>
                <w:bCs/>
                <w:sz w:val="20"/>
                <w:szCs w:val="20"/>
              </w:rPr>
              <w:t>Evidencias</w:t>
            </w:r>
          </w:p>
        </w:tc>
        <w:tc>
          <w:tcPr>
            <w:tcW w:w="5997" w:type="dxa"/>
          </w:tcPr>
          <w:p w:rsidRPr="00DC7700" w:rsidR="004A4496" w:rsidP="00D312B1" w:rsidRDefault="004A4496" w14:paraId="11B8C021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C7700">
              <w:rPr>
                <w:rFonts w:ascii="Arial" w:hAnsi="Arial" w:cs="Arial"/>
                <w:bCs/>
                <w:sz w:val="20"/>
                <w:szCs w:val="20"/>
              </w:rPr>
              <w:t>En el cuadro de evidencias debe colocar los pantallazos de las pruebas y las descripciones, si falla debe describir puntualmente que fallo y eso se debe enviar a los desarrolladores.</w:t>
            </w:r>
          </w:p>
          <w:p w:rsidRPr="00DC7700" w:rsidR="004A4496" w:rsidP="00D312B1" w:rsidRDefault="004A4496" w14:paraId="77AF7E1D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Pr="00DC7700" w:rsidR="004A4496" w:rsidP="009764DF" w:rsidRDefault="004A4496" w14:paraId="0BBB286A" w14:textId="2106BA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C7700">
              <w:rPr>
                <w:rFonts w:ascii="Arial" w:hAnsi="Arial" w:cs="Arial"/>
                <w:bCs/>
                <w:sz w:val="20"/>
                <w:szCs w:val="20"/>
              </w:rPr>
              <w:t>Adicionalmente</w:t>
            </w:r>
            <w:r w:rsidRPr="00881137">
              <w:rPr>
                <w:rFonts w:ascii="Arial" w:hAnsi="Arial" w:cs="Arial"/>
                <w:bCs/>
                <w:sz w:val="20"/>
                <w:szCs w:val="20"/>
              </w:rPr>
              <w:t xml:space="preserve"> *Se adicionan tantas hojas como </w:t>
            </w:r>
            <w:r w:rsidRPr="00881137" w:rsidR="009764DF">
              <w:rPr>
                <w:rFonts w:ascii="Arial" w:hAnsi="Arial" w:cs="Arial"/>
                <w:bCs/>
                <w:sz w:val="20"/>
                <w:szCs w:val="20"/>
              </w:rPr>
              <w:t xml:space="preserve">ITEM </w:t>
            </w:r>
            <w:r w:rsidRPr="00881137">
              <w:rPr>
                <w:rFonts w:ascii="Arial" w:hAnsi="Arial" w:cs="Arial"/>
                <w:bCs/>
                <w:sz w:val="20"/>
                <w:szCs w:val="20"/>
              </w:rPr>
              <w:t>ID se prueben*</w:t>
            </w:r>
          </w:p>
        </w:tc>
      </w:tr>
    </w:tbl>
    <w:p w:rsidR="004A4496" w:rsidP="004A4496" w:rsidRDefault="004A4496" w14:paraId="6DB43823" w14:textId="7777777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4A4496" w:rsidP="004A4496" w:rsidRDefault="004A4496" w14:paraId="35DA9498" w14:textId="7777777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4A4496" w:rsidP="004A4496" w:rsidRDefault="004A4496" w14:paraId="1D836B0E" w14:textId="77777777">
      <w:pPr>
        <w:jc w:val="center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05"/>
        <w:gridCol w:w="4211"/>
        <w:gridCol w:w="2106"/>
        <w:gridCol w:w="2106"/>
      </w:tblGrid>
      <w:tr w:rsidRPr="008D093B" w:rsidR="00D46DCD" w:rsidTr="00FF78F2" w14:paraId="4BF6D26F" w14:textId="77777777">
        <w:tc>
          <w:tcPr>
            <w:tcW w:w="10528" w:type="dxa"/>
            <w:gridSpan w:val="4"/>
            <w:shd w:val="clear" w:color="auto" w:fill="660033"/>
          </w:tcPr>
          <w:p w:rsidRPr="008D093B" w:rsidR="00D46DCD" w:rsidP="00D312B1" w:rsidRDefault="00D46DCD" w14:paraId="4F09F488" w14:textId="7777777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D093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CONTROL DE CAMBIOS</w:t>
            </w:r>
          </w:p>
        </w:tc>
      </w:tr>
      <w:tr w:rsidRPr="008D093B" w:rsidR="00D46DCD" w:rsidTr="001C567B" w14:paraId="5C5E3553" w14:textId="77777777">
        <w:tc>
          <w:tcPr>
            <w:tcW w:w="2105" w:type="dxa"/>
            <w:shd w:val="clear" w:color="auto" w:fill="993366"/>
          </w:tcPr>
          <w:p w:rsidRPr="008D093B" w:rsidR="00D46DCD" w:rsidP="00D312B1" w:rsidRDefault="00D46DCD" w14:paraId="56F3BBAC" w14:textId="7777777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D093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VERSIÓN INICIAL</w:t>
            </w:r>
          </w:p>
        </w:tc>
        <w:tc>
          <w:tcPr>
            <w:tcW w:w="4211" w:type="dxa"/>
            <w:shd w:val="clear" w:color="auto" w:fill="993366"/>
          </w:tcPr>
          <w:p w:rsidRPr="008D093B" w:rsidR="00D46DCD" w:rsidP="00D312B1" w:rsidRDefault="00D46DCD" w14:paraId="5F739D09" w14:textId="7777777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D093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DESCRIPCIÓN DE LA CREACIÓN O CAMBIO</w:t>
            </w:r>
          </w:p>
        </w:tc>
        <w:tc>
          <w:tcPr>
            <w:tcW w:w="2106" w:type="dxa"/>
            <w:shd w:val="clear" w:color="auto" w:fill="993366"/>
          </w:tcPr>
          <w:p w:rsidRPr="008D093B" w:rsidR="00D46DCD" w:rsidP="00D312B1" w:rsidRDefault="00D46DCD" w14:paraId="715C3D28" w14:textId="7777777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D093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2106" w:type="dxa"/>
            <w:shd w:val="clear" w:color="auto" w:fill="993366"/>
          </w:tcPr>
          <w:p w:rsidRPr="008D093B" w:rsidR="00D46DCD" w:rsidP="00D312B1" w:rsidRDefault="00D46DCD" w14:paraId="7AA30E08" w14:textId="7777777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D093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VERSIÓN FINAL</w:t>
            </w:r>
          </w:p>
        </w:tc>
      </w:tr>
      <w:tr w:rsidRPr="008D093B" w:rsidR="00D46DCD" w:rsidTr="00D312B1" w14:paraId="488A0BFF" w14:textId="77777777">
        <w:tc>
          <w:tcPr>
            <w:tcW w:w="2105" w:type="dxa"/>
          </w:tcPr>
          <w:p w:rsidRPr="008D093B" w:rsidR="00D46DCD" w:rsidP="008D093B" w:rsidRDefault="00D46DCD" w14:paraId="2530AB10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D093B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4211" w:type="dxa"/>
          </w:tcPr>
          <w:p w:rsidRPr="008D093B" w:rsidR="00D46DCD" w:rsidP="00D312B1" w:rsidRDefault="00D46DCD" w14:paraId="571F4C98" w14:textId="7777777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093B">
              <w:rPr>
                <w:rFonts w:ascii="Arial" w:hAnsi="Arial" w:cs="Arial"/>
                <w:bCs/>
                <w:sz w:val="20"/>
                <w:szCs w:val="20"/>
              </w:rPr>
              <w:t>Se realizó la creación del documento.</w:t>
            </w:r>
          </w:p>
        </w:tc>
        <w:tc>
          <w:tcPr>
            <w:tcW w:w="2106" w:type="dxa"/>
          </w:tcPr>
          <w:p w:rsidRPr="008D093B" w:rsidR="00D46DCD" w:rsidP="008D093B" w:rsidRDefault="00D46DCD" w14:paraId="66CA3D81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D093B">
              <w:rPr>
                <w:rFonts w:ascii="Arial" w:hAnsi="Arial" w:cs="Arial"/>
                <w:bCs/>
                <w:sz w:val="20"/>
                <w:szCs w:val="20"/>
              </w:rPr>
              <w:t>06/09/2018</w:t>
            </w:r>
          </w:p>
        </w:tc>
        <w:tc>
          <w:tcPr>
            <w:tcW w:w="2106" w:type="dxa"/>
          </w:tcPr>
          <w:p w:rsidRPr="008D093B" w:rsidR="00D46DCD" w:rsidP="008D093B" w:rsidRDefault="00D46DCD" w14:paraId="77A67958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D093B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</w:tr>
      <w:tr w:rsidRPr="008D093B" w:rsidR="00D46DCD" w:rsidTr="00D312B1" w14:paraId="456A897A" w14:textId="77777777">
        <w:tc>
          <w:tcPr>
            <w:tcW w:w="2105" w:type="dxa"/>
          </w:tcPr>
          <w:p w:rsidR="008D093B" w:rsidP="008D093B" w:rsidRDefault="008D093B" w14:paraId="07ED0C07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D093B" w:rsidP="008D093B" w:rsidRDefault="008D093B" w14:paraId="299D90F2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D093B" w:rsidP="008D093B" w:rsidRDefault="008D093B" w14:paraId="33DA135E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D093B" w:rsidP="008D093B" w:rsidRDefault="008D093B" w14:paraId="5525EB8F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D093B" w:rsidP="008D093B" w:rsidRDefault="008D093B" w14:paraId="3AF78A5C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Pr="008D093B" w:rsidR="00D46DCD" w:rsidP="008D093B" w:rsidRDefault="00D46DCD" w14:paraId="72FB062F" w14:textId="2ACAA3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D093B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4211" w:type="dxa"/>
          </w:tcPr>
          <w:p w:rsidRPr="008D093B" w:rsidR="00D46DCD" w:rsidP="00D312B1" w:rsidRDefault="00D46DCD" w14:paraId="23291D08" w14:textId="2043753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093B">
              <w:rPr>
                <w:rFonts w:ascii="Arial" w:hAnsi="Arial" w:cs="Arial"/>
                <w:bCs/>
                <w:sz w:val="20"/>
                <w:szCs w:val="20"/>
              </w:rPr>
              <w:t xml:space="preserve">Se modificó el formato </w:t>
            </w:r>
            <w:r w:rsidRPr="008D093B" w:rsidR="009764DF">
              <w:rPr>
                <w:rFonts w:ascii="Arial" w:hAnsi="Arial" w:cs="Arial"/>
                <w:bCs/>
                <w:sz w:val="20"/>
                <w:szCs w:val="20"/>
              </w:rPr>
              <w:t>así</w:t>
            </w:r>
            <w:r w:rsidRPr="008D093B">
              <w:rPr>
                <w:rFonts w:ascii="Arial" w:hAnsi="Arial" w:cs="Arial"/>
                <w:bCs/>
                <w:sz w:val="20"/>
                <w:szCs w:val="20"/>
              </w:rPr>
              <w:t xml:space="preserve">: se ajusta el nombre a Formato Pruebas Sistemas de Información, se adicionó los siguientes campos: Nombre del Sistema de Información, Nombre del Módulo o fase del Sistema a probar, Nombre del ambiente, responsable de las pruebas, Email Responsable de las pruebas, Fecha finalización de Pruebas. </w:t>
            </w:r>
            <w:r w:rsidRPr="008D093B" w:rsidR="008D093B">
              <w:rPr>
                <w:rFonts w:ascii="Arial" w:hAnsi="Arial" w:cs="Arial"/>
                <w:bCs/>
                <w:sz w:val="20"/>
                <w:szCs w:val="20"/>
              </w:rPr>
              <w:t>Así</w:t>
            </w:r>
            <w:r w:rsidRPr="008D093B">
              <w:rPr>
                <w:rFonts w:ascii="Arial" w:hAnsi="Arial" w:cs="Arial"/>
                <w:bCs/>
                <w:sz w:val="20"/>
                <w:szCs w:val="20"/>
              </w:rPr>
              <w:t xml:space="preserve"> mismo, se organizó y simplificó la metodología de la prueba para garantizar la apropiación del formato y el entendimiento de los resultados.</w:t>
            </w:r>
          </w:p>
        </w:tc>
        <w:tc>
          <w:tcPr>
            <w:tcW w:w="2106" w:type="dxa"/>
          </w:tcPr>
          <w:p w:rsidR="008D093B" w:rsidP="008D093B" w:rsidRDefault="008D093B" w14:paraId="240E569F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D093B" w:rsidP="008D093B" w:rsidRDefault="008D093B" w14:paraId="733E3A28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D093B" w:rsidP="008D093B" w:rsidRDefault="008D093B" w14:paraId="725771BC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D093B" w:rsidP="008D093B" w:rsidRDefault="008D093B" w14:paraId="38A6615A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Pr="008D093B" w:rsidR="00D46DCD" w:rsidP="008D093B" w:rsidRDefault="008D093B" w14:paraId="7B4B7B5E" w14:textId="1FB3328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</w:t>
            </w:r>
            <w:r w:rsidRPr="008D093B" w:rsidR="00D46DCD">
              <w:rPr>
                <w:rFonts w:ascii="Arial" w:hAnsi="Arial" w:cs="Arial"/>
                <w:bCs/>
                <w:sz w:val="20"/>
                <w:szCs w:val="20"/>
              </w:rPr>
              <w:t>/04/2024</w:t>
            </w:r>
          </w:p>
        </w:tc>
        <w:tc>
          <w:tcPr>
            <w:tcW w:w="2106" w:type="dxa"/>
          </w:tcPr>
          <w:p w:rsidR="008D093B" w:rsidP="008D093B" w:rsidRDefault="008D093B" w14:paraId="67B5753B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D093B" w:rsidP="008D093B" w:rsidRDefault="008D093B" w14:paraId="5C5FFED9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D093B" w:rsidP="008D093B" w:rsidRDefault="008D093B" w14:paraId="1F858022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D093B" w:rsidP="008D093B" w:rsidRDefault="008D093B" w14:paraId="6413F5D1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D093B" w:rsidP="008D093B" w:rsidRDefault="008D093B" w14:paraId="23B1068A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Pr="008D093B" w:rsidR="00D46DCD" w:rsidP="008D093B" w:rsidRDefault="00D46DCD" w14:paraId="19C8BF95" w14:textId="6CCA30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D093B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</w:tr>
    </w:tbl>
    <w:p w:rsidR="004A4496" w:rsidP="00043C6A" w:rsidRDefault="004A4496" w14:paraId="4F5610FA" w14:textId="77777777">
      <w:pPr>
        <w:rPr>
          <w:rFonts w:ascii="Arial Narrow" w:hAnsi="Arial Narrow" w:cs="Arial"/>
          <w:b/>
          <w:sz w:val="20"/>
          <w:szCs w:val="20"/>
        </w:rPr>
      </w:pPr>
    </w:p>
    <w:p w:rsidR="004A4496" w:rsidP="00043C6A" w:rsidRDefault="004A4496" w14:paraId="3862288F" w14:textId="77777777">
      <w:pPr>
        <w:rPr>
          <w:rFonts w:ascii="Arial Narrow" w:hAnsi="Arial Narrow" w:cs="Arial"/>
          <w:b/>
          <w:sz w:val="20"/>
          <w:szCs w:val="20"/>
        </w:rPr>
      </w:pPr>
    </w:p>
    <w:p w:rsidR="004A4496" w:rsidP="00043C6A" w:rsidRDefault="004A4496" w14:paraId="211E716E" w14:textId="77777777">
      <w:pPr>
        <w:rPr>
          <w:rFonts w:ascii="Arial Narrow" w:hAnsi="Arial Narrow" w:cs="Arial"/>
          <w:b/>
          <w:sz w:val="20"/>
          <w:szCs w:val="20"/>
        </w:rPr>
      </w:pPr>
    </w:p>
    <w:p w:rsidR="004A4496" w:rsidP="00043C6A" w:rsidRDefault="004A4496" w14:paraId="13A93EFE" w14:textId="0B98FB97">
      <w:pPr>
        <w:rPr>
          <w:rFonts w:ascii="Arial Narrow" w:hAnsi="Arial Narrow" w:cs="Arial"/>
          <w:b/>
          <w:sz w:val="20"/>
          <w:szCs w:val="20"/>
        </w:rPr>
      </w:pPr>
    </w:p>
    <w:p w:rsidR="008D093B" w:rsidP="00043C6A" w:rsidRDefault="008D093B" w14:paraId="06F88BE0" w14:textId="081AD6D0">
      <w:pPr>
        <w:rPr>
          <w:rFonts w:ascii="Arial Narrow" w:hAnsi="Arial Narrow" w:cs="Arial"/>
          <w:b/>
          <w:sz w:val="20"/>
          <w:szCs w:val="20"/>
        </w:rPr>
      </w:pPr>
    </w:p>
    <w:p w:rsidR="008D093B" w:rsidP="00043C6A" w:rsidRDefault="008D093B" w14:paraId="08AF9327" w14:textId="52ACEB60">
      <w:pPr>
        <w:rPr>
          <w:rFonts w:ascii="Arial Narrow" w:hAnsi="Arial Narrow" w:cs="Arial"/>
          <w:b/>
          <w:sz w:val="20"/>
          <w:szCs w:val="20"/>
        </w:rPr>
      </w:pPr>
    </w:p>
    <w:p w:rsidR="0086323A" w:rsidP="00043C6A" w:rsidRDefault="0086323A" w14:paraId="1DD53CAE" w14:textId="18859BAE">
      <w:pPr>
        <w:rPr>
          <w:rFonts w:ascii="Arial Narrow" w:hAnsi="Arial Narrow" w:cs="Arial"/>
          <w:b/>
          <w:sz w:val="20"/>
          <w:szCs w:val="20"/>
        </w:rPr>
      </w:pPr>
    </w:p>
    <w:p w:rsidR="00C50C6F" w:rsidP="0086323A" w:rsidRDefault="00C50C6F" w14:paraId="62C99705" w14:textId="77777777">
      <w:pPr>
        <w:jc w:val="center"/>
        <w:rPr>
          <w:rFonts w:ascii="Arial Narrow" w:hAnsi="Arial Narrow" w:cs="Arial"/>
          <w:b/>
          <w:sz w:val="20"/>
          <w:szCs w:val="20"/>
        </w:rPr>
      </w:pPr>
    </w:p>
    <w:sectPr w:rsidR="00C50C6F" w:rsidSect="00B14FEE">
      <w:footerReference w:type="default" r:id="rId21"/>
      <w:pgSz w:w="12240" w:h="15840" w:orient="portrait" w:code="1"/>
      <w:pgMar w:top="567" w:right="851" w:bottom="567" w:left="851" w:header="85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F4F25" w:rsidRDefault="006F4F25" w14:paraId="5E5DD0C0" w14:textId="77777777">
      <w:r>
        <w:separator/>
      </w:r>
    </w:p>
  </w:endnote>
  <w:endnote w:type="continuationSeparator" w:id="0">
    <w:p w:rsidR="006F4F25" w:rsidRDefault="006F4F25" w14:paraId="336D4A8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1130E" w:rsidRDefault="0021130E" w14:paraId="39357995" w14:textId="2729054B">
    <w:pPr>
      <w:pStyle w:val="Piedepgina"/>
    </w:pPr>
    <w:r w:rsidRPr="00964545">
      <w:rPr>
        <w:rFonts w:ascii="Arial" w:hAnsi="Arial" w:cs="Arial"/>
        <w:sz w:val="20"/>
        <w:szCs w:val="20"/>
      </w:rPr>
      <w:t>G</w:t>
    </w:r>
    <w:r>
      <w:rPr>
        <w:rFonts w:ascii="Arial" w:hAnsi="Arial" w:cs="Arial"/>
        <w:sz w:val="20"/>
        <w:szCs w:val="20"/>
      </w:rPr>
      <w:t>TE</w:t>
    </w:r>
    <w:r w:rsidRPr="00964545">
      <w:rPr>
        <w:rFonts w:ascii="Arial" w:hAnsi="Arial" w:cs="Arial"/>
        <w:sz w:val="20"/>
        <w:szCs w:val="20"/>
      </w:rPr>
      <w:t>-FT-</w:t>
    </w:r>
    <w:r>
      <w:rPr>
        <w:rFonts w:ascii="Arial" w:hAnsi="Arial" w:cs="Arial"/>
        <w:sz w:val="20"/>
        <w:szCs w:val="20"/>
      </w:rPr>
      <w:t>20</w:t>
    </w:r>
    <w:r w:rsidRPr="00964545">
      <w:rPr>
        <w:rFonts w:ascii="Arial" w:hAnsi="Arial" w:cs="Arial"/>
        <w:sz w:val="20"/>
        <w:szCs w:val="20"/>
      </w:rPr>
      <w:t>/V</w:t>
    </w:r>
    <w:r>
      <w:rPr>
        <w:rFonts w:ascii="Arial" w:hAnsi="Arial" w:cs="Arial"/>
        <w:sz w:val="20"/>
        <w:szCs w:val="20"/>
      </w:rPr>
      <w:t>2</w:t>
    </w:r>
    <w:r w:rsidRPr="00964545">
      <w:rPr>
        <w:rFonts w:ascii="Arial" w:hAnsi="Arial" w:cs="Arial"/>
        <w:sz w:val="20"/>
        <w:szCs w:val="20"/>
      </w:rPr>
      <w:t xml:space="preserve">                    </w:t>
    </w:r>
    <w:r>
      <w:rPr>
        <w:rFonts w:ascii="Arial" w:hAnsi="Arial" w:cs="Arial"/>
        <w:sz w:val="20"/>
        <w:szCs w:val="20"/>
      </w:rPr>
      <w:t xml:space="preserve">         </w:t>
    </w:r>
    <w:r w:rsidRPr="00964545">
      <w:rPr>
        <w:rFonts w:ascii="Arial" w:hAnsi="Arial" w:cs="Arial"/>
        <w:sz w:val="20"/>
        <w:szCs w:val="20"/>
      </w:rPr>
      <w:t xml:space="preserve">Oficialización: </w:t>
    </w:r>
    <w:r w:rsidR="00744BF3">
      <w:rPr>
        <w:rFonts w:ascii="Arial" w:hAnsi="Arial" w:cs="Arial"/>
        <w:sz w:val="20"/>
        <w:szCs w:val="20"/>
      </w:rPr>
      <w:t>22</w:t>
    </w:r>
    <w:r w:rsidRPr="00964545"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t>04</w:t>
    </w:r>
    <w:r w:rsidRPr="00964545">
      <w:rPr>
        <w:rFonts w:ascii="Arial" w:hAnsi="Arial" w:cs="Arial"/>
        <w:sz w:val="20"/>
        <w:szCs w:val="20"/>
      </w:rPr>
      <w:t>/202</w:t>
    </w:r>
    <w:r>
      <w:rPr>
        <w:rFonts w:ascii="Arial" w:hAnsi="Arial" w:cs="Arial"/>
        <w:sz w:val="20"/>
        <w:szCs w:val="20"/>
      </w:rPr>
      <w:t>4</w:t>
    </w:r>
    <w:r w:rsidRPr="00964545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         </w:t>
    </w:r>
    <w:r w:rsidRPr="00964545">
      <w:rPr>
        <w:rFonts w:ascii="Arial" w:hAnsi="Arial" w:cs="Arial"/>
        <w:sz w:val="20"/>
        <w:szCs w:val="20"/>
      </w:rPr>
      <w:t xml:space="preserve"> </w:t>
    </w:r>
    <w:r w:rsidR="00744BF3">
      <w:rPr>
        <w:rFonts w:ascii="Arial" w:hAnsi="Arial" w:cs="Arial"/>
        <w:sz w:val="20"/>
        <w:szCs w:val="20"/>
      </w:rPr>
      <w:t xml:space="preserve">                                                             </w:t>
    </w:r>
    <w:r w:rsidRPr="00964545">
      <w:rPr>
        <w:rFonts w:ascii="Arial" w:hAnsi="Arial" w:cs="Arial"/>
        <w:sz w:val="20"/>
        <w:szCs w:val="20"/>
      </w:rPr>
      <w:t xml:space="preserve">Página </w:t>
    </w:r>
    <w:r w:rsidRPr="00964545">
      <w:rPr>
        <w:rFonts w:ascii="Arial" w:hAnsi="Arial" w:cs="Arial"/>
        <w:b/>
        <w:bCs/>
        <w:sz w:val="20"/>
        <w:szCs w:val="20"/>
      </w:rPr>
      <w:fldChar w:fldCharType="begin"/>
    </w:r>
    <w:r w:rsidRPr="00964545">
      <w:rPr>
        <w:rFonts w:ascii="Arial" w:hAnsi="Arial" w:cs="Arial"/>
        <w:b/>
        <w:bCs/>
        <w:sz w:val="20"/>
        <w:szCs w:val="20"/>
      </w:rPr>
      <w:instrText>PAGE  \* Arabic  \* MERGEFORMAT</w:instrText>
    </w:r>
    <w:r w:rsidRPr="00964545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sz w:val="20"/>
        <w:szCs w:val="20"/>
      </w:rPr>
      <w:t>3</w:t>
    </w:r>
    <w:r w:rsidRPr="00964545">
      <w:rPr>
        <w:rFonts w:ascii="Arial" w:hAnsi="Arial" w:cs="Arial"/>
        <w:b/>
        <w:bCs/>
        <w:sz w:val="20"/>
        <w:szCs w:val="20"/>
      </w:rPr>
      <w:fldChar w:fldCharType="end"/>
    </w:r>
    <w:r w:rsidRPr="00964545">
      <w:rPr>
        <w:rFonts w:ascii="Arial" w:hAnsi="Arial" w:cs="Arial"/>
        <w:sz w:val="20"/>
        <w:szCs w:val="20"/>
      </w:rPr>
      <w:t xml:space="preserve"> de </w:t>
    </w:r>
    <w:r w:rsidRPr="00964545">
      <w:rPr>
        <w:rFonts w:ascii="Arial" w:hAnsi="Arial" w:cs="Arial"/>
        <w:b/>
        <w:bCs/>
        <w:sz w:val="20"/>
        <w:szCs w:val="20"/>
      </w:rPr>
      <w:fldChar w:fldCharType="begin"/>
    </w:r>
    <w:r w:rsidRPr="00964545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Pr="00964545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sz w:val="20"/>
        <w:szCs w:val="20"/>
      </w:rPr>
      <w:t>6</w:t>
    </w:r>
    <w:r w:rsidRPr="00964545">
      <w:rPr>
        <w:rFonts w:ascii="Arial" w:hAnsi="Arial" w:cs="Arial"/>
        <w:b/>
        <w:bCs/>
        <w:sz w:val="20"/>
        <w:szCs w:val="20"/>
      </w:rPr>
      <w:fldChar w:fldCharType="end"/>
    </w:r>
    <w:r>
      <w:rPr>
        <w:rFonts w:ascii="Arial" w:hAnsi="Arial" w:cs="Arial"/>
        <w:b/>
        <w:bCs/>
        <w:sz w:val="20"/>
        <w:szCs w:val="20"/>
      </w:rPr>
      <w:t xml:space="preserve"> </w:t>
    </w:r>
    <w:r>
      <w:ptab w:alignment="center" w:relativeTo="margin" w:leader="none"/>
    </w:r>
    <w:r>
      <w:ptab w:alignment="right" w:relativeTo="margin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F4F25" w:rsidRDefault="006F4F25" w14:paraId="72E68EF7" w14:textId="77777777">
      <w:r>
        <w:separator/>
      </w:r>
    </w:p>
  </w:footnote>
  <w:footnote w:type="continuationSeparator" w:id="0">
    <w:p w:rsidR="006F4F25" w:rsidRDefault="006F4F25" w14:paraId="45C0B8FE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579AE"/>
    <w:multiLevelType w:val="hybridMultilevel"/>
    <w:tmpl w:val="AE8A7F5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961D8B"/>
    <w:multiLevelType w:val="hybridMultilevel"/>
    <w:tmpl w:val="73E0BD4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B923F1"/>
    <w:multiLevelType w:val="hybridMultilevel"/>
    <w:tmpl w:val="3F9C9F7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6194708"/>
    <w:multiLevelType w:val="hybridMultilevel"/>
    <w:tmpl w:val="6DD28BD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876006C"/>
    <w:multiLevelType w:val="hybridMultilevel"/>
    <w:tmpl w:val="B8507E24"/>
    <w:lvl w:ilvl="0" w:tplc="240A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5" w15:restartNumberingAfterBreak="0">
    <w:nsid w:val="2DDD3956"/>
    <w:multiLevelType w:val="hybridMultilevel"/>
    <w:tmpl w:val="B03C5CF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5CB6633"/>
    <w:multiLevelType w:val="hybridMultilevel"/>
    <w:tmpl w:val="20E2055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0F1231E"/>
    <w:multiLevelType w:val="hybridMultilevel"/>
    <w:tmpl w:val="BEF65930"/>
    <w:lvl w:ilvl="0" w:tplc="F7869AD8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D4C35"/>
    <w:multiLevelType w:val="hybridMultilevel"/>
    <w:tmpl w:val="9D74F1C0"/>
    <w:lvl w:ilvl="0" w:tplc="240A0001">
      <w:start w:val="1"/>
      <w:numFmt w:val="bullet"/>
      <w:lvlText w:val=""/>
      <w:lvlJc w:val="left"/>
      <w:pPr>
        <w:ind w:left="1485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45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9" w15:restartNumberingAfterBreak="0">
    <w:nsid w:val="6C3D4128"/>
    <w:multiLevelType w:val="hybridMultilevel"/>
    <w:tmpl w:val="C0CE263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2D46FCF"/>
    <w:multiLevelType w:val="hybridMultilevel"/>
    <w:tmpl w:val="D36097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E1FAE"/>
    <w:multiLevelType w:val="hybridMultilevel"/>
    <w:tmpl w:val="3E12B8F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25971265">
    <w:abstractNumId w:val="7"/>
  </w:num>
  <w:num w:numId="2" w16cid:durableId="801265891">
    <w:abstractNumId w:val="10"/>
  </w:num>
  <w:num w:numId="3" w16cid:durableId="1983923529">
    <w:abstractNumId w:val="6"/>
  </w:num>
  <w:num w:numId="4" w16cid:durableId="1110591543">
    <w:abstractNumId w:val="2"/>
  </w:num>
  <w:num w:numId="5" w16cid:durableId="102960141">
    <w:abstractNumId w:val="0"/>
  </w:num>
  <w:num w:numId="6" w16cid:durableId="1987782876">
    <w:abstractNumId w:val="4"/>
  </w:num>
  <w:num w:numId="7" w16cid:durableId="1150169533">
    <w:abstractNumId w:val="8"/>
  </w:num>
  <w:num w:numId="8" w16cid:durableId="162281246">
    <w:abstractNumId w:val="5"/>
  </w:num>
  <w:num w:numId="9" w16cid:durableId="1786928283">
    <w:abstractNumId w:val="9"/>
  </w:num>
  <w:num w:numId="10" w16cid:durableId="1894077922">
    <w:abstractNumId w:val="1"/>
  </w:num>
  <w:num w:numId="11" w16cid:durableId="65765255">
    <w:abstractNumId w:val="3"/>
  </w:num>
  <w:num w:numId="12" w16cid:durableId="14075370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7EA"/>
    <w:rsid w:val="00001027"/>
    <w:rsid w:val="00002C8F"/>
    <w:rsid w:val="00007C66"/>
    <w:rsid w:val="00017341"/>
    <w:rsid w:val="0002184D"/>
    <w:rsid w:val="000241D0"/>
    <w:rsid w:val="0002534F"/>
    <w:rsid w:val="000275B3"/>
    <w:rsid w:val="00040FBA"/>
    <w:rsid w:val="00043C6A"/>
    <w:rsid w:val="000574CB"/>
    <w:rsid w:val="00072584"/>
    <w:rsid w:val="00081EDE"/>
    <w:rsid w:val="00082910"/>
    <w:rsid w:val="00085CFA"/>
    <w:rsid w:val="00097D90"/>
    <w:rsid w:val="000A0D98"/>
    <w:rsid w:val="000A3AF2"/>
    <w:rsid w:val="000B057E"/>
    <w:rsid w:val="000B410F"/>
    <w:rsid w:val="000C09C4"/>
    <w:rsid w:val="000D2CA2"/>
    <w:rsid w:val="000E26B4"/>
    <w:rsid w:val="000E360E"/>
    <w:rsid w:val="000F0B39"/>
    <w:rsid w:val="000F382F"/>
    <w:rsid w:val="000F416D"/>
    <w:rsid w:val="000F578C"/>
    <w:rsid w:val="00124A11"/>
    <w:rsid w:val="00130144"/>
    <w:rsid w:val="0014484F"/>
    <w:rsid w:val="001468B6"/>
    <w:rsid w:val="001631C0"/>
    <w:rsid w:val="0016594B"/>
    <w:rsid w:val="001730BD"/>
    <w:rsid w:val="001756E5"/>
    <w:rsid w:val="00191F19"/>
    <w:rsid w:val="00192106"/>
    <w:rsid w:val="0019328F"/>
    <w:rsid w:val="001961EB"/>
    <w:rsid w:val="00196E97"/>
    <w:rsid w:val="001B7DB3"/>
    <w:rsid w:val="001C1891"/>
    <w:rsid w:val="001C47CD"/>
    <w:rsid w:val="001C5546"/>
    <w:rsid w:val="001C567B"/>
    <w:rsid w:val="001D0A50"/>
    <w:rsid w:val="001E4804"/>
    <w:rsid w:val="001F4985"/>
    <w:rsid w:val="001F78C6"/>
    <w:rsid w:val="002003B5"/>
    <w:rsid w:val="00207465"/>
    <w:rsid w:val="0021130E"/>
    <w:rsid w:val="00214149"/>
    <w:rsid w:val="002161E9"/>
    <w:rsid w:val="00221E3F"/>
    <w:rsid w:val="0023482F"/>
    <w:rsid w:val="00236940"/>
    <w:rsid w:val="00245359"/>
    <w:rsid w:val="00255E0E"/>
    <w:rsid w:val="00261D54"/>
    <w:rsid w:val="00275FB8"/>
    <w:rsid w:val="00276EFD"/>
    <w:rsid w:val="00280C1E"/>
    <w:rsid w:val="00287472"/>
    <w:rsid w:val="00290794"/>
    <w:rsid w:val="00292B35"/>
    <w:rsid w:val="002932C8"/>
    <w:rsid w:val="0029364C"/>
    <w:rsid w:val="002C20B3"/>
    <w:rsid w:val="002D1533"/>
    <w:rsid w:val="002E65FC"/>
    <w:rsid w:val="003122E8"/>
    <w:rsid w:val="00322324"/>
    <w:rsid w:val="0033678D"/>
    <w:rsid w:val="00336D9B"/>
    <w:rsid w:val="00353610"/>
    <w:rsid w:val="003638B3"/>
    <w:rsid w:val="003644E9"/>
    <w:rsid w:val="003876D1"/>
    <w:rsid w:val="00392867"/>
    <w:rsid w:val="003B0767"/>
    <w:rsid w:val="003B65B8"/>
    <w:rsid w:val="003D1398"/>
    <w:rsid w:val="003D46B0"/>
    <w:rsid w:val="003D5FB7"/>
    <w:rsid w:val="003E4C04"/>
    <w:rsid w:val="003E5C15"/>
    <w:rsid w:val="003E5CEA"/>
    <w:rsid w:val="003F0263"/>
    <w:rsid w:val="003F7573"/>
    <w:rsid w:val="00411105"/>
    <w:rsid w:val="00411753"/>
    <w:rsid w:val="004203E0"/>
    <w:rsid w:val="00441623"/>
    <w:rsid w:val="00444E08"/>
    <w:rsid w:val="004547E1"/>
    <w:rsid w:val="00455EFA"/>
    <w:rsid w:val="00463DD0"/>
    <w:rsid w:val="00464018"/>
    <w:rsid w:val="0046536F"/>
    <w:rsid w:val="00474402"/>
    <w:rsid w:val="004A4496"/>
    <w:rsid w:val="004D5011"/>
    <w:rsid w:val="004E2CC0"/>
    <w:rsid w:val="004E4E1D"/>
    <w:rsid w:val="004E7FB7"/>
    <w:rsid w:val="00504E51"/>
    <w:rsid w:val="00522382"/>
    <w:rsid w:val="00523038"/>
    <w:rsid w:val="005407A6"/>
    <w:rsid w:val="00542B92"/>
    <w:rsid w:val="005451E3"/>
    <w:rsid w:val="00546D7F"/>
    <w:rsid w:val="00547AC5"/>
    <w:rsid w:val="00553335"/>
    <w:rsid w:val="00570B6E"/>
    <w:rsid w:val="0057155D"/>
    <w:rsid w:val="00581551"/>
    <w:rsid w:val="00582213"/>
    <w:rsid w:val="00582F36"/>
    <w:rsid w:val="005966C6"/>
    <w:rsid w:val="005A18A7"/>
    <w:rsid w:val="005C157D"/>
    <w:rsid w:val="005C4B6A"/>
    <w:rsid w:val="005C51BF"/>
    <w:rsid w:val="005D48CF"/>
    <w:rsid w:val="005D7962"/>
    <w:rsid w:val="005E4079"/>
    <w:rsid w:val="005F2B93"/>
    <w:rsid w:val="00602030"/>
    <w:rsid w:val="0060484D"/>
    <w:rsid w:val="00612E02"/>
    <w:rsid w:val="0063076A"/>
    <w:rsid w:val="006329FF"/>
    <w:rsid w:val="006364E5"/>
    <w:rsid w:val="00642558"/>
    <w:rsid w:val="00650C8C"/>
    <w:rsid w:val="00654DFD"/>
    <w:rsid w:val="00662AFF"/>
    <w:rsid w:val="006650CF"/>
    <w:rsid w:val="006713A1"/>
    <w:rsid w:val="00675846"/>
    <w:rsid w:val="006768B6"/>
    <w:rsid w:val="00682F93"/>
    <w:rsid w:val="00687B26"/>
    <w:rsid w:val="00692774"/>
    <w:rsid w:val="006A33D5"/>
    <w:rsid w:val="006C000B"/>
    <w:rsid w:val="006D1069"/>
    <w:rsid w:val="006D7D8C"/>
    <w:rsid w:val="006E0733"/>
    <w:rsid w:val="006F16C3"/>
    <w:rsid w:val="006F4F25"/>
    <w:rsid w:val="006F6A1C"/>
    <w:rsid w:val="00720A21"/>
    <w:rsid w:val="00730A5C"/>
    <w:rsid w:val="00732B76"/>
    <w:rsid w:val="007415ED"/>
    <w:rsid w:val="0074273F"/>
    <w:rsid w:val="00744BF3"/>
    <w:rsid w:val="00756871"/>
    <w:rsid w:val="00757E09"/>
    <w:rsid w:val="00773C41"/>
    <w:rsid w:val="007743DA"/>
    <w:rsid w:val="00775A32"/>
    <w:rsid w:val="00777BFC"/>
    <w:rsid w:val="00790D9E"/>
    <w:rsid w:val="00792DEC"/>
    <w:rsid w:val="00796CC4"/>
    <w:rsid w:val="007B6122"/>
    <w:rsid w:val="007C3B73"/>
    <w:rsid w:val="007C7639"/>
    <w:rsid w:val="007E664E"/>
    <w:rsid w:val="008138F0"/>
    <w:rsid w:val="008229CB"/>
    <w:rsid w:val="00823666"/>
    <w:rsid w:val="00840693"/>
    <w:rsid w:val="00851E2B"/>
    <w:rsid w:val="0085292E"/>
    <w:rsid w:val="00854EEC"/>
    <w:rsid w:val="00860D64"/>
    <w:rsid w:val="0086323A"/>
    <w:rsid w:val="00866621"/>
    <w:rsid w:val="0087510A"/>
    <w:rsid w:val="00881137"/>
    <w:rsid w:val="00882C3C"/>
    <w:rsid w:val="008926F4"/>
    <w:rsid w:val="00897CDC"/>
    <w:rsid w:val="008A3552"/>
    <w:rsid w:val="008A62F2"/>
    <w:rsid w:val="008A6F2E"/>
    <w:rsid w:val="008B084A"/>
    <w:rsid w:val="008B1971"/>
    <w:rsid w:val="008D093B"/>
    <w:rsid w:val="008D6455"/>
    <w:rsid w:val="008D7043"/>
    <w:rsid w:val="008D7F5A"/>
    <w:rsid w:val="008F3211"/>
    <w:rsid w:val="008F7971"/>
    <w:rsid w:val="009010DD"/>
    <w:rsid w:val="00904EC3"/>
    <w:rsid w:val="00914FA4"/>
    <w:rsid w:val="0091694F"/>
    <w:rsid w:val="00917030"/>
    <w:rsid w:val="00921E7C"/>
    <w:rsid w:val="00923594"/>
    <w:rsid w:val="00924F73"/>
    <w:rsid w:val="00935151"/>
    <w:rsid w:val="00955F2E"/>
    <w:rsid w:val="00960870"/>
    <w:rsid w:val="00963A34"/>
    <w:rsid w:val="00964971"/>
    <w:rsid w:val="00970D45"/>
    <w:rsid w:val="009764DF"/>
    <w:rsid w:val="009C7C17"/>
    <w:rsid w:val="009D25D9"/>
    <w:rsid w:val="00A04D57"/>
    <w:rsid w:val="00A2115E"/>
    <w:rsid w:val="00A24BF8"/>
    <w:rsid w:val="00A27AB5"/>
    <w:rsid w:val="00A40CC0"/>
    <w:rsid w:val="00A45DE1"/>
    <w:rsid w:val="00A51D38"/>
    <w:rsid w:val="00A554E7"/>
    <w:rsid w:val="00A55E9C"/>
    <w:rsid w:val="00A67666"/>
    <w:rsid w:val="00A71D77"/>
    <w:rsid w:val="00AA0BF9"/>
    <w:rsid w:val="00AA484B"/>
    <w:rsid w:val="00AA7999"/>
    <w:rsid w:val="00AB2B39"/>
    <w:rsid w:val="00AB5056"/>
    <w:rsid w:val="00AB5688"/>
    <w:rsid w:val="00AB5F69"/>
    <w:rsid w:val="00AC78B8"/>
    <w:rsid w:val="00AD34A4"/>
    <w:rsid w:val="00AD607F"/>
    <w:rsid w:val="00B0011A"/>
    <w:rsid w:val="00B024CF"/>
    <w:rsid w:val="00B12575"/>
    <w:rsid w:val="00B14FEE"/>
    <w:rsid w:val="00B16164"/>
    <w:rsid w:val="00B20714"/>
    <w:rsid w:val="00B249F6"/>
    <w:rsid w:val="00B25BAF"/>
    <w:rsid w:val="00B360DC"/>
    <w:rsid w:val="00B438FE"/>
    <w:rsid w:val="00B43C72"/>
    <w:rsid w:val="00B51D40"/>
    <w:rsid w:val="00B54ACD"/>
    <w:rsid w:val="00B63AFA"/>
    <w:rsid w:val="00B65B2B"/>
    <w:rsid w:val="00B73AFA"/>
    <w:rsid w:val="00B829C8"/>
    <w:rsid w:val="00B878CE"/>
    <w:rsid w:val="00BA1D35"/>
    <w:rsid w:val="00BB128B"/>
    <w:rsid w:val="00BC1FA7"/>
    <w:rsid w:val="00BC5410"/>
    <w:rsid w:val="00BC650F"/>
    <w:rsid w:val="00BD31E6"/>
    <w:rsid w:val="00BD3E24"/>
    <w:rsid w:val="00BE201E"/>
    <w:rsid w:val="00BE4AC0"/>
    <w:rsid w:val="00BF0246"/>
    <w:rsid w:val="00C00103"/>
    <w:rsid w:val="00C0464D"/>
    <w:rsid w:val="00C11AC8"/>
    <w:rsid w:val="00C17AAA"/>
    <w:rsid w:val="00C312C5"/>
    <w:rsid w:val="00C4616C"/>
    <w:rsid w:val="00C50C6F"/>
    <w:rsid w:val="00C52AE1"/>
    <w:rsid w:val="00C77DCE"/>
    <w:rsid w:val="00C84095"/>
    <w:rsid w:val="00C952E6"/>
    <w:rsid w:val="00CA3E03"/>
    <w:rsid w:val="00CA6E62"/>
    <w:rsid w:val="00CA7091"/>
    <w:rsid w:val="00CB56EA"/>
    <w:rsid w:val="00CC55A0"/>
    <w:rsid w:val="00D10133"/>
    <w:rsid w:val="00D107EA"/>
    <w:rsid w:val="00D37BB9"/>
    <w:rsid w:val="00D42661"/>
    <w:rsid w:val="00D44982"/>
    <w:rsid w:val="00D46DCD"/>
    <w:rsid w:val="00D5064E"/>
    <w:rsid w:val="00D81304"/>
    <w:rsid w:val="00D81C26"/>
    <w:rsid w:val="00D85B2C"/>
    <w:rsid w:val="00D877E5"/>
    <w:rsid w:val="00DA01FE"/>
    <w:rsid w:val="00DC00FE"/>
    <w:rsid w:val="00DC6B1F"/>
    <w:rsid w:val="00DC7700"/>
    <w:rsid w:val="00DC7BA5"/>
    <w:rsid w:val="00DD5FB9"/>
    <w:rsid w:val="00DF60F5"/>
    <w:rsid w:val="00DF68B9"/>
    <w:rsid w:val="00E004CA"/>
    <w:rsid w:val="00E345D2"/>
    <w:rsid w:val="00E43C6D"/>
    <w:rsid w:val="00E6693C"/>
    <w:rsid w:val="00E840A1"/>
    <w:rsid w:val="00E87327"/>
    <w:rsid w:val="00E9377C"/>
    <w:rsid w:val="00EC2F52"/>
    <w:rsid w:val="00EE14F5"/>
    <w:rsid w:val="00EE4D45"/>
    <w:rsid w:val="00EF0DF1"/>
    <w:rsid w:val="00F061B0"/>
    <w:rsid w:val="00F1019D"/>
    <w:rsid w:val="00F171E0"/>
    <w:rsid w:val="00F60CEC"/>
    <w:rsid w:val="00F64839"/>
    <w:rsid w:val="00F655D5"/>
    <w:rsid w:val="00F66DD4"/>
    <w:rsid w:val="00F75659"/>
    <w:rsid w:val="00F77196"/>
    <w:rsid w:val="00F773A9"/>
    <w:rsid w:val="00F779A6"/>
    <w:rsid w:val="00F83ACC"/>
    <w:rsid w:val="00F95E30"/>
    <w:rsid w:val="00FB0200"/>
    <w:rsid w:val="00FB0956"/>
    <w:rsid w:val="00FB6ECE"/>
    <w:rsid w:val="00FD2F48"/>
    <w:rsid w:val="00FE0CDB"/>
    <w:rsid w:val="00FE101B"/>
    <w:rsid w:val="00FF6A26"/>
    <w:rsid w:val="00FF78F2"/>
    <w:rsid w:val="19762AC5"/>
    <w:rsid w:val="6A60E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F85ED7"/>
  <w15:docId w15:val="{DB2CF00A-B1F5-43BB-9A3B-5D639240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99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952E6"/>
    <w:rPr>
      <w:sz w:val="24"/>
      <w:szCs w:val="24"/>
    </w:rPr>
  </w:style>
  <w:style w:type="paragraph" w:styleId="Ttulo1">
    <w:name w:val="heading 1"/>
    <w:basedOn w:val="Normal"/>
    <w:next w:val="Normal"/>
    <w:qFormat/>
    <w:rsid w:val="00917030"/>
    <w:pPr>
      <w:keepNext/>
      <w:ind w:left="4956" w:firstLine="708"/>
      <w:outlineLvl w:val="0"/>
    </w:pPr>
    <w:rPr>
      <w:rFonts w:ascii="Arial" w:hAnsi="Arial"/>
      <w:b/>
      <w:sz w:val="18"/>
      <w:lang w:val="es-CO"/>
    </w:rPr>
  </w:style>
  <w:style w:type="paragraph" w:styleId="Ttulo2">
    <w:name w:val="heading 2"/>
    <w:basedOn w:val="Normal"/>
    <w:next w:val="Normal"/>
    <w:qFormat/>
    <w:rsid w:val="009170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17030"/>
    <w:pPr>
      <w:keepNext/>
      <w:jc w:val="both"/>
      <w:outlineLvl w:val="2"/>
    </w:pPr>
    <w:rPr>
      <w:rFonts w:ascii="Arial Narrow" w:hAnsi="Arial Narrow" w:cs="Arial Narrow"/>
      <w:b/>
      <w:bCs/>
    </w:rPr>
  </w:style>
  <w:style w:type="paragraph" w:styleId="Ttulo4">
    <w:name w:val="heading 4"/>
    <w:basedOn w:val="Normal"/>
    <w:next w:val="Normal"/>
    <w:qFormat/>
    <w:rsid w:val="00917030"/>
    <w:pPr>
      <w:keepNext/>
      <w:jc w:val="center"/>
      <w:outlineLvl w:val="3"/>
    </w:pPr>
    <w:rPr>
      <w:rFonts w:ascii="Arial Narrow" w:hAnsi="Arial Narrow" w:cs="Arial Narrow"/>
      <w:b/>
      <w:bCs/>
      <w:sz w:val="18"/>
      <w:szCs w:val="18"/>
    </w:rPr>
  </w:style>
  <w:style w:type="paragraph" w:styleId="Ttulo5">
    <w:name w:val="heading 5"/>
    <w:basedOn w:val="Normal"/>
    <w:next w:val="Normal"/>
    <w:qFormat/>
    <w:rsid w:val="00917030"/>
    <w:pPr>
      <w:keepNext/>
      <w:jc w:val="center"/>
      <w:outlineLvl w:val="4"/>
    </w:pPr>
    <w:rPr>
      <w:rFonts w:ascii="Arial Narrow" w:hAnsi="Arial Narrow" w:cs="Arial Narrow"/>
      <w:b/>
      <w:bCs/>
    </w:rPr>
  </w:style>
  <w:style w:type="paragraph" w:styleId="Ttulo6">
    <w:name w:val="heading 6"/>
    <w:basedOn w:val="Normal"/>
    <w:next w:val="Normal"/>
    <w:qFormat/>
    <w:rsid w:val="00917030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917030"/>
    <w:pPr>
      <w:keepNext/>
      <w:spacing w:line="180" w:lineRule="exact"/>
      <w:ind w:right="584"/>
      <w:jc w:val="both"/>
      <w:outlineLvl w:val="6"/>
    </w:pPr>
    <w:rPr>
      <w:rFonts w:ascii="Arial" w:hAnsi="Arial"/>
      <w:b/>
      <w:sz w:val="18"/>
      <w:lang w:val="es-CO"/>
    </w:rPr>
  </w:style>
  <w:style w:type="paragraph" w:styleId="Ttulo8">
    <w:name w:val="heading 8"/>
    <w:basedOn w:val="Normal"/>
    <w:next w:val="Normal"/>
    <w:qFormat/>
    <w:rsid w:val="00917030"/>
    <w:pPr>
      <w:keepNext/>
      <w:ind w:right="584"/>
      <w:jc w:val="center"/>
      <w:outlineLvl w:val="7"/>
    </w:pPr>
    <w:rPr>
      <w:rFonts w:ascii="Arial" w:hAnsi="Arial"/>
      <w:b/>
      <w:sz w:val="18"/>
      <w:lang w:val="es-CO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rsid w:val="0091703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91703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uiPriority w:val="99"/>
    <w:rsid w:val="00917030"/>
  </w:style>
  <w:style w:type="paragraph" w:styleId="Textoindependiente3">
    <w:name w:val="Body Text 3"/>
    <w:basedOn w:val="Normal"/>
    <w:rsid w:val="00917030"/>
    <w:pPr>
      <w:jc w:val="center"/>
    </w:pPr>
    <w:rPr>
      <w:rFonts w:ascii="Arial Narrow" w:hAnsi="Arial Narrow"/>
      <w:sz w:val="20"/>
      <w:szCs w:val="20"/>
    </w:rPr>
  </w:style>
  <w:style w:type="table" w:styleId="Tablaconcuadrcula">
    <w:name w:val="Table Grid"/>
    <w:basedOn w:val="Tablanormal"/>
    <w:rsid w:val="00043C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semiHidden/>
    <w:rsid w:val="009010DD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qFormat/>
    <w:rsid w:val="001631C0"/>
    <w:rPr>
      <w:i/>
      <w:iCs/>
    </w:rPr>
  </w:style>
  <w:style w:type="paragraph" w:styleId="Prrafodelista">
    <w:name w:val="List Paragraph"/>
    <w:basedOn w:val="Normal"/>
    <w:uiPriority w:val="34"/>
    <w:qFormat/>
    <w:rsid w:val="001631C0"/>
    <w:pPr>
      <w:ind w:left="720"/>
      <w:contextualSpacing/>
    </w:pPr>
  </w:style>
  <w:style w:type="character" w:styleId="PiedepginaCar" w:customStyle="1">
    <w:name w:val="Pie de página Car"/>
    <w:basedOn w:val="Fuentedeprrafopredeter"/>
    <w:link w:val="Piedepgina"/>
    <w:uiPriority w:val="99"/>
    <w:rsid w:val="0021130E"/>
    <w:rPr>
      <w:sz w:val="24"/>
      <w:szCs w:val="24"/>
    </w:rPr>
  </w:style>
  <w:style w:type="paragraph" w:styleId="Textonotaalfinal">
    <w:name w:val="endnote text"/>
    <w:basedOn w:val="Normal"/>
    <w:link w:val="TextonotaalfinalCar"/>
    <w:semiHidden/>
    <w:unhideWhenUsed/>
    <w:rsid w:val="00BA1D35"/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semiHidden/>
    <w:rsid w:val="00BA1D35"/>
  </w:style>
  <w:style w:type="character" w:styleId="Refdenotaalfinal">
    <w:name w:val="endnote reference"/>
    <w:basedOn w:val="Fuentedeprrafopredeter"/>
    <w:semiHidden/>
    <w:unhideWhenUsed/>
    <w:rsid w:val="00BA1D35"/>
    <w:rPr>
      <w:vertAlign w:val="superscript"/>
    </w:rPr>
  </w:style>
  <w:style w:type="character" w:styleId="Hipervnculo">
    <w:name w:val="Hyperlink"/>
    <w:basedOn w:val="Fuentedeprrafopredeter"/>
    <w:unhideWhenUsed/>
    <w:rsid w:val="0032232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22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Natalia.roa@unp.gov.co" TargetMode="External" Id="rId13" /><Relationship Type="http://schemas.openxmlformats.org/officeDocument/2006/relationships/image" Target="media/image5.png" Id="rId18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image" Target="cid:image001.png@01DB092E.07504BD0" TargetMode="External" Id="rId17" /><Relationship Type="http://schemas.openxmlformats.org/officeDocument/2006/relationships/customXml" Target="../customXml/item2.xml" Id="rId2" /><Relationship Type="http://schemas.openxmlformats.org/officeDocument/2006/relationships/image" Target="media/image4.png" Id="rId16" /><Relationship Type="http://schemas.openxmlformats.org/officeDocument/2006/relationships/image" Target="media/image7.jpeg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image" Target="media/image3.png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image" Target="media/image6.jpeg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unproteccion-my.sharepoint.com/:x:/g/personal/natalia_roa_unp_gov_co/EapoqEXUOXhMlh2W_uNCsb4Bwqf3M-ZrP0-TT9lhdsfdug?e=BYHvCh&amp;CID=C3185AC1-8ED3-4EB4-9518-8F8DBE4C5D26&amp;wdLOR=c6EF484EE-4261-492A-A196-20BB956C440A" TargetMode="External" Id="rId14" /><Relationship Type="http://schemas.openxmlformats.org/officeDocument/2006/relationships/fontTable" Target="fontTable.xml" Id="rId22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5a11ef-c2bf-4d1e-b58b-639ade20a33f" xsi:nil="true"/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SharedWithUsers xmlns="435a11ef-c2bf-4d1e-b58b-639ade20a33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67DDC01-97BD-431C-B8CE-247BE8E084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BE31DA-9C1D-4C4F-8AAA-D1BE6D669ADA}"/>
</file>

<file path=customXml/itemProps3.xml><?xml version="1.0" encoding="utf-8"?>
<ds:datastoreItem xmlns:ds="http://schemas.openxmlformats.org/officeDocument/2006/customXml" ds:itemID="{B4BB591F-CF53-4DFD-80DF-B67A0BA272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0B38DB-6262-4FDF-B86E-F28B9631D1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PERSONAL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 REMISION MUESTRA</dc:title>
  <dc:creator>Nohora Marcela Mendoza</dc:creator>
  <cp:lastModifiedBy>Jenny Estefania Ballesteros Molina</cp:lastModifiedBy>
  <cp:revision>3</cp:revision>
  <cp:lastPrinted>2016-02-25T15:26:00Z</cp:lastPrinted>
  <dcterms:created xsi:type="dcterms:W3CDTF">2024-09-23T15:35:00Z</dcterms:created>
  <dcterms:modified xsi:type="dcterms:W3CDTF">2024-11-25T16:43:27Z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  <property fmtid="{D5CDD505-2E9C-101B-9397-08002B2CF9AE}" pid="3" name="_dlc_DocIdItemGuid">
    <vt:lpwstr>8e18e1fd-aa0c-4186-b4dd-a7687ab5e3ea</vt:lpwstr>
  </property>
  <property fmtid="{D5CDD505-2E9C-101B-9397-08002B2CF9AE}" pid="4" name="Order">
    <vt:r8>666100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MSIP_Label_b0c896e5-fe32-4984-9bf3-650686060f97_Enabled">
    <vt:lpwstr>true</vt:lpwstr>
  </property>
  <property fmtid="{D5CDD505-2E9C-101B-9397-08002B2CF9AE}" pid="9" name="MSIP_Label_b0c896e5-fe32-4984-9bf3-650686060f97_SetDate">
    <vt:lpwstr>2024-03-22T19:04:50Z</vt:lpwstr>
  </property>
  <property fmtid="{D5CDD505-2E9C-101B-9397-08002B2CF9AE}" pid="10" name="MSIP_Label_b0c896e5-fe32-4984-9bf3-650686060f97_Method">
    <vt:lpwstr>Privileged</vt:lpwstr>
  </property>
  <property fmtid="{D5CDD505-2E9C-101B-9397-08002B2CF9AE}" pid="11" name="MSIP_Label_b0c896e5-fe32-4984-9bf3-650686060f97_Name">
    <vt:lpwstr>General</vt:lpwstr>
  </property>
  <property fmtid="{D5CDD505-2E9C-101B-9397-08002B2CF9AE}" pid="12" name="MSIP_Label_b0c896e5-fe32-4984-9bf3-650686060f97_SiteId">
    <vt:lpwstr>58ec5e61-0ed7-4021-a4f8-c2e2b3b9f5ff</vt:lpwstr>
  </property>
  <property fmtid="{D5CDD505-2E9C-101B-9397-08002B2CF9AE}" pid="13" name="MSIP_Label_b0c896e5-fe32-4984-9bf3-650686060f97_ActionId">
    <vt:lpwstr>113f3a08-0f53-4543-a9ea-0000712ed638</vt:lpwstr>
  </property>
  <property fmtid="{D5CDD505-2E9C-101B-9397-08002B2CF9AE}" pid="14" name="MSIP_Label_b0c896e5-fe32-4984-9bf3-650686060f97_ContentBits">
    <vt:lpwstr>0</vt:lpwstr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