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0D28D" w14:textId="3E79ACB3" w:rsidR="007E48AC" w:rsidRDefault="00D041D7">
      <w:pPr>
        <w:rPr>
          <w:rFonts w:ascii="Arial" w:hAnsi="Arial" w:cs="Arial"/>
        </w:rPr>
      </w:pPr>
      <w:r w:rsidRPr="0010222B">
        <w:rPr>
          <w:rFonts w:ascii="Arial" w:hAnsi="Arial" w:cs="Arial"/>
        </w:rPr>
        <w:t>265</w:t>
      </w:r>
      <w:r>
        <w:rPr>
          <w:rFonts w:ascii="Arial" w:hAnsi="Arial" w:cs="Arial"/>
        </w:rPr>
        <w:t>-</w:t>
      </w:r>
      <w:r w:rsidRPr="00D041D7">
        <w:rPr>
          <w:rFonts w:ascii="Arial" w:hAnsi="Arial" w:cs="Arial"/>
        </w:rPr>
        <w:t xml:space="preserve"> </w:t>
      </w:r>
      <w:r w:rsidRPr="0010222B">
        <w:rPr>
          <w:rFonts w:ascii="Arial" w:hAnsi="Arial" w:cs="Arial"/>
        </w:rPr>
        <w:t>PCI201</w:t>
      </w:r>
    </w:p>
    <w:p w14:paraId="361958FE" w14:textId="77777777" w:rsidR="00623FFF" w:rsidRDefault="00623FFF">
      <w:pPr>
        <w:rPr>
          <w:rFonts w:ascii="Arial" w:hAnsi="Arial" w:cs="Arial"/>
        </w:rPr>
      </w:pPr>
    </w:p>
    <w:p w14:paraId="637500D8" w14:textId="616A29C6" w:rsidR="00623FFF" w:rsidRDefault="00623FFF" w:rsidP="00623FFF">
      <w:hyperlink r:id="rId4" w:tgtFrame="_blank" w:tooltip="https://www.unp.gov.co/participa/descripcion-general-del-menu-participa/" w:history="1">
        <w:r w:rsidRPr="00623FFF">
          <w:rPr>
            <w:rStyle w:val="Hipervnculo"/>
          </w:rPr>
          <w:t>https://www.unp.gov.co/participa/descripcion-general-del-menu-participa/</w:t>
        </w:r>
      </w:hyperlink>
    </w:p>
    <w:p w14:paraId="462D1AD1" w14:textId="77777777" w:rsidR="00FA2B66" w:rsidRDefault="00FA2B66" w:rsidP="00623FFF"/>
    <w:p w14:paraId="56134447" w14:textId="6ACAA210" w:rsidR="00FA2B66" w:rsidRDefault="00FA2B66" w:rsidP="00623FFF">
      <w:r w:rsidRPr="00FA2B66">
        <w:drawing>
          <wp:inline distT="0" distB="0" distL="0" distR="0" wp14:anchorId="7AB8391E" wp14:editId="54DD04A1">
            <wp:extent cx="5612130" cy="3401060"/>
            <wp:effectExtent l="0" t="0" r="7620" b="8890"/>
            <wp:docPr id="150036734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36734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0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28268" w14:textId="77777777" w:rsidR="007F1147" w:rsidRDefault="007F1147" w:rsidP="00623FFF"/>
    <w:p w14:paraId="50B40E85" w14:textId="77777777" w:rsidR="007F1147" w:rsidRDefault="007F1147" w:rsidP="00623FFF"/>
    <w:p w14:paraId="0FFC063E" w14:textId="03DA1F59" w:rsidR="007F1147" w:rsidRDefault="007F1147" w:rsidP="007F1147">
      <w:hyperlink r:id="rId6" w:tgtFrame="_blank" w:tooltip="https://www.unp.gov.co/participa/espacios-de-participacion/" w:history="1">
        <w:r w:rsidRPr="007F1147">
          <w:rPr>
            <w:rStyle w:val="Hipervnculo"/>
          </w:rPr>
          <w:t>https://www.unp.gov.co/participa/espacios-de-participacion/</w:t>
        </w:r>
      </w:hyperlink>
    </w:p>
    <w:p w14:paraId="44902D08" w14:textId="582AD4B8" w:rsidR="00FF030F" w:rsidRDefault="00181511" w:rsidP="00B61159">
      <w:r w:rsidRPr="00181511">
        <w:t>Colaboración e innovación abierta</w:t>
      </w:r>
    </w:p>
    <w:p w14:paraId="528090D7" w14:textId="77777777" w:rsidR="00FF030F" w:rsidRPr="00FF030F" w:rsidRDefault="00FF030F" w:rsidP="00FF030F">
      <w:r w:rsidRPr="00FF030F">
        <w:t>Rendición de cuentas sobre la gestión institucional, sus resultados, la garantía de derechos, la construcción de paz y el cumplimiento de ODS</w:t>
      </w:r>
    </w:p>
    <w:p w14:paraId="2941725B" w14:textId="77777777" w:rsidR="00FF030F" w:rsidRPr="00FF030F" w:rsidRDefault="00FF030F" w:rsidP="00FF030F">
      <w:r w:rsidRPr="00FF030F">
        <w:t>En la pagina web de la entidad se cuenta con enlace para la publicación de esta información  el cual se suministra a continuación:</w:t>
      </w:r>
    </w:p>
    <w:p w14:paraId="4ECCD643" w14:textId="77777777" w:rsidR="00FF030F" w:rsidRPr="00FF030F" w:rsidRDefault="00FF030F" w:rsidP="00FF030F">
      <w:hyperlink r:id="rId7" w:tgtFrame="_blank" w:tooltip="https://www.unp.gov.co/participa/rendicion-de-cuentas/" w:history="1">
        <w:r w:rsidRPr="00FF030F">
          <w:rPr>
            <w:rStyle w:val="Hipervnculo"/>
          </w:rPr>
          <w:t>https://www.unp.gov.co/participa/rendicion-de-cuentas/</w:t>
        </w:r>
      </w:hyperlink>
    </w:p>
    <w:p w14:paraId="2344B3F0" w14:textId="77777777" w:rsidR="00FF030F" w:rsidRPr="00FF030F" w:rsidRDefault="00FF030F" w:rsidP="00FF030F">
      <w:r w:rsidRPr="00FF030F">
        <w:t> </w:t>
      </w:r>
    </w:p>
    <w:p w14:paraId="5C44BB68" w14:textId="1A17072B" w:rsidR="00FF030F" w:rsidRDefault="002B2C17" w:rsidP="007F1147">
      <w:r w:rsidRPr="002B2C17">
        <w:lastRenderedPageBreak/>
        <w:drawing>
          <wp:inline distT="0" distB="0" distL="0" distR="0" wp14:anchorId="007AB6B2" wp14:editId="1E3627B6">
            <wp:extent cx="5612130" cy="2663190"/>
            <wp:effectExtent l="0" t="0" r="7620" b="3810"/>
            <wp:docPr id="1988848305" name="Imagen 1" descr="Interfaz de usuario gráfica, Texto, Aplicación, Correo electrón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848305" name="Imagen 1" descr="Interfaz de usuario gráfica, Texto, Aplicación, Correo electrónico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6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8E2DC" w14:textId="77777777" w:rsidR="00456ED4" w:rsidRDefault="00456ED4" w:rsidP="007F1147"/>
    <w:p w14:paraId="589C845B" w14:textId="49FB902C" w:rsidR="00456ED4" w:rsidRDefault="00456ED4" w:rsidP="007F1147">
      <w:r w:rsidRPr="00456ED4">
        <w:drawing>
          <wp:inline distT="0" distB="0" distL="0" distR="0" wp14:anchorId="52D6CB90" wp14:editId="58DC532E">
            <wp:extent cx="5612130" cy="3289300"/>
            <wp:effectExtent l="0" t="0" r="7620" b="6350"/>
            <wp:docPr id="17468033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8033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7519B" w14:textId="77777777" w:rsidR="00492C5F" w:rsidRDefault="00492C5F" w:rsidP="007F1147"/>
    <w:p w14:paraId="08DE449F" w14:textId="024C4097" w:rsidR="00492C5F" w:rsidRDefault="00492C5F" w:rsidP="007F1147">
      <w:r w:rsidRPr="00492C5F">
        <w:lastRenderedPageBreak/>
        <w:drawing>
          <wp:inline distT="0" distB="0" distL="0" distR="0" wp14:anchorId="4256A51E" wp14:editId="6FFFFD6C">
            <wp:extent cx="5612130" cy="2546350"/>
            <wp:effectExtent l="0" t="0" r="7620" b="6350"/>
            <wp:docPr id="378209176" name="Imagen 1" descr="Interfaz de usuario gráfica, Texto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209176" name="Imagen 1" descr="Interfaz de usuario gráfica, Texto, Aplicación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4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2C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D7"/>
    <w:rsid w:val="00181511"/>
    <w:rsid w:val="00233EFF"/>
    <w:rsid w:val="002B2C17"/>
    <w:rsid w:val="00456ED4"/>
    <w:rsid w:val="00492C5F"/>
    <w:rsid w:val="00623FFF"/>
    <w:rsid w:val="007E48AC"/>
    <w:rsid w:val="007F1147"/>
    <w:rsid w:val="00B61159"/>
    <w:rsid w:val="00D041D7"/>
    <w:rsid w:val="00E52DBC"/>
    <w:rsid w:val="00FA2B66"/>
    <w:rsid w:val="00FF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03000"/>
  <w15:chartTrackingRefBased/>
  <w15:docId w15:val="{EA5228A2-5966-472A-B45A-0E623CD7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041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04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041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41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41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041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41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41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41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41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041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041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41D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41D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041D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41D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41D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41D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041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04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041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041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04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041D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041D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041D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041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041D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041D7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623FF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23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6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s://www.unp.gov.co/participa/rendicion-de-cuenta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p.gov.co/participa/espacios-de-participacion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image" Target="media/image4.png"/><Relationship Id="rId4" Type="http://schemas.openxmlformats.org/officeDocument/2006/relationships/hyperlink" Target="https://www.unp.gov.co/participa/descripcion-general-del-menu-participa/" TargetMode="Externa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B58C32-D325-4973-94A6-F547296AE18F}"/>
</file>

<file path=customXml/itemProps2.xml><?xml version="1.0" encoding="utf-8"?>
<ds:datastoreItem xmlns:ds="http://schemas.openxmlformats.org/officeDocument/2006/customXml" ds:itemID="{5370309E-7EC5-47B1-8D85-47581A95B564}"/>
</file>

<file path=customXml/itemProps3.xml><?xml version="1.0" encoding="utf-8"?>
<ds:datastoreItem xmlns:ds="http://schemas.openxmlformats.org/officeDocument/2006/customXml" ds:itemID="{E1D6A402-AF24-491B-953E-12A1F2E4D8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153</Words>
  <Characters>842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Eduardo López Ángel</dc:creator>
  <cp:keywords/>
  <dc:description/>
  <cp:lastModifiedBy>Nelson Eduardo López Ángel</cp:lastModifiedBy>
  <cp:revision>10</cp:revision>
  <dcterms:created xsi:type="dcterms:W3CDTF">2025-04-03T21:53:00Z</dcterms:created>
  <dcterms:modified xsi:type="dcterms:W3CDTF">2025-04-03T22:45:00Z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