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AE1606">
      <w:pPr>
        <w:rPr>
          <w:lang w:val="es-ES"/>
        </w:rPr>
      </w:pPr>
      <w:r>
        <w:rPr>
          <w:lang w:val="es-ES"/>
        </w:rPr>
        <w:t>URL Caracterización de Usuarios UNP 2023</w:t>
      </w:r>
    </w:p>
    <w:p w:rsidR="00AE1606" w:rsidRDefault="00AE1606">
      <w:pPr>
        <w:rPr>
          <w:lang w:val="es-ES"/>
        </w:rPr>
      </w:pPr>
      <w:hyperlink r:id="rId4" w:history="1">
        <w:r w:rsidRPr="00AE1606">
          <w:rPr>
            <w:rStyle w:val="Hipervnculo"/>
            <w:lang w:val="es-ES"/>
          </w:rPr>
          <w:t>https://www.unp.gov.co/atencion-y-servicios-a-la-ciudadania/caracterizaciones-de-usuarios/</w:t>
        </w:r>
      </w:hyperlink>
    </w:p>
    <w:p w:rsidR="00AE1606" w:rsidRDefault="00AE1606">
      <w:pPr>
        <w:rPr>
          <w:lang w:val="es-ES"/>
        </w:rPr>
      </w:pPr>
      <w:bookmarkStart w:id="0" w:name="_GoBack"/>
      <w:bookmarkEnd w:id="0"/>
    </w:p>
    <w:sectPr w:rsidR="00AE1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06"/>
    <w:rsid w:val="00475D31"/>
    <w:rsid w:val="00763D98"/>
    <w:rsid w:val="00AE1606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15D0-366C-499D-8CDF-0F5D6F7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160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1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caracterizaciones-de-usuario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E77C45-8FB5-479E-ACBB-ED22183E7D42}"/>
</file>

<file path=customXml/itemProps2.xml><?xml version="1.0" encoding="utf-8"?>
<ds:datastoreItem xmlns:ds="http://schemas.openxmlformats.org/officeDocument/2006/customXml" ds:itemID="{2107CEBB-26FB-4753-BB99-D8DF70A7199B}"/>
</file>

<file path=customXml/itemProps3.xml><?xml version="1.0" encoding="utf-8"?>
<ds:datastoreItem xmlns:ds="http://schemas.openxmlformats.org/officeDocument/2006/customXml" ds:itemID="{D24EDA44-AA49-444D-A17F-65FC64C19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2025-04-01T23:50:00Z</dcterms:created>
  <dcterms:modified xsi:type="dcterms:W3CDTF">2025-04-01T23:52:00Z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