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7E7C5" w14:textId="143519D2" w:rsidR="00CA57A5" w:rsidRPr="00B051D0" w:rsidRDefault="00CA57A5" w:rsidP="00CA57A5">
      <w:pPr>
        <w:pStyle w:val="CONPESttulodocumento"/>
        <w:rPr>
          <w:rFonts w:ascii="Arial" w:hAnsi="Arial" w:cs="Arial"/>
          <w:lang w:val="es-CO"/>
        </w:rPr>
      </w:pPr>
      <w:r w:rsidRPr="00B051D0">
        <w:rPr>
          <w:rFonts w:ascii="Arial" w:hAnsi="Arial" w:cs="Arial"/>
          <w:noProof/>
          <w:lang w:val="en-US" w:eastAsia="en-US"/>
        </w:rPr>
        <w:drawing>
          <wp:anchor distT="0" distB="0" distL="114300" distR="114300" simplePos="0" relativeHeight="251659264" behindDoc="0" locked="0" layoutInCell="1" allowOverlap="1" wp14:anchorId="3FD3ED3D" wp14:editId="30D26214">
            <wp:simplePos x="0" y="0"/>
            <wp:positionH relativeFrom="margin">
              <wp:posOffset>133350</wp:posOffset>
            </wp:positionH>
            <wp:positionV relativeFrom="paragraph">
              <wp:posOffset>0</wp:posOffset>
            </wp:positionV>
            <wp:extent cx="5819775" cy="1009650"/>
            <wp:effectExtent l="0" t="0" r="9525" b="0"/>
            <wp:wrapThrough wrapText="bothSides">
              <wp:wrapPolygon edited="0">
                <wp:start x="0" y="0"/>
                <wp:lineTo x="0" y="21192"/>
                <wp:lineTo x="21565" y="21192"/>
                <wp:lineTo x="21565" y="0"/>
                <wp:lineTo x="0" y="0"/>
              </wp:wrapPolygon>
            </wp:wrapThrough>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9775" cy="1009650"/>
                    </a:xfrm>
                    <a:prstGeom prst="rect">
                      <a:avLst/>
                    </a:prstGeom>
                  </pic:spPr>
                </pic:pic>
              </a:graphicData>
            </a:graphic>
            <wp14:sizeRelH relativeFrom="page">
              <wp14:pctWidth>0</wp14:pctWidth>
            </wp14:sizeRelH>
            <wp14:sizeRelV relativeFrom="page">
              <wp14:pctHeight>0</wp14:pctHeight>
            </wp14:sizeRelV>
          </wp:anchor>
        </w:drawing>
      </w:r>
    </w:p>
    <w:p w14:paraId="6CE3586A" w14:textId="77777777" w:rsidR="00CA57A5" w:rsidRPr="00B051D0" w:rsidRDefault="00CA57A5" w:rsidP="00CA57A5">
      <w:pPr>
        <w:pStyle w:val="CONPESttulodocumento"/>
        <w:rPr>
          <w:rFonts w:ascii="Arial" w:hAnsi="Arial" w:cs="Arial"/>
          <w:sz w:val="32"/>
          <w:szCs w:val="32"/>
          <w:lang w:val="es-CO"/>
        </w:rPr>
      </w:pPr>
    </w:p>
    <w:p w14:paraId="68C3D144" w14:textId="77777777" w:rsidR="00CA57A5" w:rsidRPr="00B051D0" w:rsidRDefault="00CA57A5" w:rsidP="00CA57A5">
      <w:pPr>
        <w:pStyle w:val="CONPESttulodocumento"/>
        <w:rPr>
          <w:rFonts w:ascii="Arial" w:hAnsi="Arial" w:cs="Arial"/>
          <w:sz w:val="32"/>
          <w:szCs w:val="32"/>
          <w:lang w:val="es-CO"/>
        </w:rPr>
      </w:pPr>
    </w:p>
    <w:p w14:paraId="3B401A29" w14:textId="77777777" w:rsidR="00CA57A5" w:rsidRPr="00B051D0" w:rsidRDefault="00CA57A5" w:rsidP="00CA57A5">
      <w:pPr>
        <w:pStyle w:val="CONPESttulodocumento"/>
        <w:rPr>
          <w:rFonts w:ascii="Arial" w:hAnsi="Arial" w:cs="Arial"/>
          <w:sz w:val="32"/>
          <w:szCs w:val="32"/>
          <w:lang w:val="es-CO"/>
        </w:rPr>
      </w:pPr>
    </w:p>
    <w:p w14:paraId="2538656C" w14:textId="77777777" w:rsidR="00CA57A5" w:rsidRPr="00B051D0" w:rsidRDefault="00CA57A5" w:rsidP="00CA57A5">
      <w:pPr>
        <w:pStyle w:val="CONPESttulodocumento"/>
        <w:rPr>
          <w:rFonts w:ascii="Arial" w:hAnsi="Arial" w:cs="Arial"/>
          <w:sz w:val="32"/>
          <w:szCs w:val="32"/>
          <w:lang w:val="es-CO"/>
        </w:rPr>
      </w:pPr>
    </w:p>
    <w:p w14:paraId="7F97A17E" w14:textId="77777777" w:rsidR="00CA57A5" w:rsidRPr="00B051D0" w:rsidRDefault="00CA57A5" w:rsidP="00CA57A5">
      <w:pPr>
        <w:pStyle w:val="CONPESttulodocumento"/>
        <w:rPr>
          <w:rFonts w:ascii="Arial" w:hAnsi="Arial" w:cs="Arial"/>
          <w:sz w:val="32"/>
          <w:szCs w:val="32"/>
          <w:lang w:val="es-CO"/>
        </w:rPr>
      </w:pPr>
    </w:p>
    <w:p w14:paraId="771B66FD" w14:textId="77777777" w:rsidR="00CA57A5" w:rsidRPr="00B051D0" w:rsidRDefault="00CA57A5" w:rsidP="00CA57A5">
      <w:pPr>
        <w:pStyle w:val="CONPESttulodocumento"/>
        <w:rPr>
          <w:rFonts w:ascii="Arial" w:hAnsi="Arial" w:cs="Arial"/>
          <w:sz w:val="32"/>
          <w:szCs w:val="32"/>
          <w:lang w:val="es-CO"/>
        </w:rPr>
      </w:pPr>
    </w:p>
    <w:p w14:paraId="714B00CD" w14:textId="77777777" w:rsidR="00CA57A5" w:rsidRPr="00B051D0" w:rsidRDefault="00CA57A5" w:rsidP="00CA57A5">
      <w:pPr>
        <w:pStyle w:val="CONPESttulodocumento"/>
        <w:rPr>
          <w:rFonts w:ascii="Arial" w:hAnsi="Arial" w:cs="Arial"/>
          <w:sz w:val="32"/>
          <w:szCs w:val="32"/>
          <w:lang w:val="es-CO"/>
        </w:rPr>
      </w:pPr>
    </w:p>
    <w:p w14:paraId="656AB347" w14:textId="77777777" w:rsidR="00CA57A5" w:rsidRPr="00B051D0" w:rsidRDefault="00CA57A5" w:rsidP="00CA57A5">
      <w:pPr>
        <w:pStyle w:val="CONPESttulodocumento"/>
        <w:rPr>
          <w:rFonts w:ascii="Arial" w:hAnsi="Arial" w:cs="Arial"/>
          <w:sz w:val="32"/>
          <w:szCs w:val="32"/>
          <w:lang w:val="es-CO"/>
        </w:rPr>
      </w:pPr>
    </w:p>
    <w:p w14:paraId="496C9FE8" w14:textId="77777777" w:rsidR="00CA57A5" w:rsidRPr="00B051D0" w:rsidRDefault="00CA57A5" w:rsidP="00CA57A5">
      <w:pPr>
        <w:pStyle w:val="CONPESttulodocumento"/>
        <w:rPr>
          <w:rFonts w:ascii="Arial" w:hAnsi="Arial" w:cs="Arial"/>
          <w:sz w:val="32"/>
          <w:szCs w:val="32"/>
          <w:lang w:val="es-CO"/>
        </w:rPr>
      </w:pPr>
    </w:p>
    <w:p w14:paraId="67AB1E6A" w14:textId="777966A6" w:rsidR="00CA57A5" w:rsidRPr="00B051D0" w:rsidRDefault="00CA57A5" w:rsidP="00CA57A5">
      <w:pPr>
        <w:pStyle w:val="Ttulo1"/>
        <w:jc w:val="center"/>
        <w:rPr>
          <w:rFonts w:ascii="Arial" w:hAnsi="Arial" w:cs="Arial"/>
        </w:rPr>
      </w:pPr>
      <w:bookmarkStart w:id="0" w:name="_Toc101940850"/>
      <w:r w:rsidRPr="00B051D0">
        <w:rPr>
          <w:rFonts w:ascii="Arial" w:hAnsi="Arial" w:cs="Arial"/>
        </w:rPr>
        <w:t>INFORME DE EMPALME ENTRE GOBIERNOS</w:t>
      </w:r>
      <w:r w:rsidR="00385281">
        <w:rPr>
          <w:rFonts w:ascii="Arial" w:hAnsi="Arial" w:cs="Arial"/>
        </w:rPr>
        <w:t xml:space="preserve"> NACIONALES</w:t>
      </w:r>
      <w:bookmarkEnd w:id="0"/>
    </w:p>
    <w:tbl>
      <w:tblPr>
        <w:tblW w:w="0" w:type="auto"/>
        <w:jc w:val="center"/>
        <w:tblLook w:val="01E0" w:firstRow="1" w:lastRow="1" w:firstColumn="1" w:lastColumn="1" w:noHBand="0" w:noVBand="0"/>
      </w:tblPr>
      <w:tblGrid>
        <w:gridCol w:w="4768"/>
        <w:gridCol w:w="4070"/>
      </w:tblGrid>
      <w:tr w:rsidR="00CA57A5" w:rsidRPr="00B051D0" w14:paraId="5C8D9D2F" w14:textId="77777777" w:rsidTr="006B1941">
        <w:trPr>
          <w:jc w:val="center"/>
        </w:trPr>
        <w:tc>
          <w:tcPr>
            <w:tcW w:w="4768" w:type="dxa"/>
          </w:tcPr>
          <w:p w14:paraId="5A0EECB4" w14:textId="77777777" w:rsidR="00CA57A5" w:rsidRPr="00B051D0" w:rsidRDefault="00CA57A5" w:rsidP="006B1941">
            <w:pPr>
              <w:ind w:left="57" w:right="57"/>
              <w:rPr>
                <w:rFonts w:ascii="Arial" w:hAnsi="Arial" w:cs="Arial"/>
                <w:spacing w:val="-4"/>
                <w:lang w:eastAsia="es-CO"/>
              </w:rPr>
            </w:pPr>
          </w:p>
          <w:p w14:paraId="4830D34B" w14:textId="77777777" w:rsidR="00CA57A5" w:rsidRPr="00B051D0" w:rsidRDefault="00CA57A5" w:rsidP="006B1941">
            <w:pPr>
              <w:ind w:left="57" w:right="57"/>
              <w:rPr>
                <w:rFonts w:ascii="Arial" w:hAnsi="Arial" w:cs="Arial"/>
                <w:spacing w:val="-4"/>
                <w:lang w:eastAsia="es-CO"/>
              </w:rPr>
            </w:pPr>
          </w:p>
          <w:p w14:paraId="2DB03FA8" w14:textId="77777777" w:rsidR="00CA57A5" w:rsidRPr="00B051D0" w:rsidRDefault="00CA57A5" w:rsidP="006B1941">
            <w:pPr>
              <w:ind w:left="57" w:right="57"/>
              <w:rPr>
                <w:rFonts w:ascii="Arial" w:hAnsi="Arial" w:cs="Arial"/>
                <w:spacing w:val="-4"/>
                <w:lang w:eastAsia="es-CO"/>
              </w:rPr>
            </w:pPr>
          </w:p>
          <w:p w14:paraId="19CFD851" w14:textId="77777777" w:rsidR="00CA57A5" w:rsidRPr="00B051D0" w:rsidRDefault="00CA57A5" w:rsidP="006B1941">
            <w:pPr>
              <w:ind w:left="57" w:right="57"/>
              <w:rPr>
                <w:rFonts w:ascii="Arial" w:hAnsi="Arial" w:cs="Arial"/>
                <w:spacing w:val="-4"/>
                <w:lang w:eastAsia="es-CO"/>
              </w:rPr>
            </w:pPr>
          </w:p>
          <w:p w14:paraId="0628317A" w14:textId="77777777" w:rsidR="00CA57A5" w:rsidRPr="00B051D0" w:rsidRDefault="00CA57A5" w:rsidP="006B1941">
            <w:pPr>
              <w:ind w:left="57" w:right="57"/>
              <w:rPr>
                <w:rFonts w:ascii="Arial" w:hAnsi="Arial" w:cs="Arial"/>
                <w:spacing w:val="-4"/>
                <w:lang w:eastAsia="es-CO"/>
              </w:rPr>
            </w:pPr>
          </w:p>
          <w:p w14:paraId="1DAC7FD4" w14:textId="77777777" w:rsidR="00CA57A5" w:rsidRPr="00B051D0" w:rsidRDefault="00CA57A5" w:rsidP="006B1941">
            <w:pPr>
              <w:ind w:left="57" w:right="57"/>
              <w:rPr>
                <w:rFonts w:ascii="Arial" w:hAnsi="Arial" w:cs="Arial"/>
                <w:spacing w:val="-4"/>
                <w:lang w:eastAsia="es-CO"/>
              </w:rPr>
            </w:pPr>
          </w:p>
          <w:p w14:paraId="7EF5F827" w14:textId="77777777" w:rsidR="00CA57A5" w:rsidRPr="00B051D0" w:rsidRDefault="00CA57A5" w:rsidP="006B1941">
            <w:pPr>
              <w:ind w:left="57" w:right="57"/>
              <w:rPr>
                <w:rFonts w:ascii="Arial" w:hAnsi="Arial" w:cs="Arial"/>
                <w:spacing w:val="-4"/>
                <w:lang w:eastAsia="es-CO"/>
              </w:rPr>
            </w:pPr>
          </w:p>
          <w:p w14:paraId="0B720751" w14:textId="77777777" w:rsidR="00CA57A5" w:rsidRPr="00B051D0" w:rsidRDefault="00CA57A5" w:rsidP="006B1941">
            <w:pPr>
              <w:ind w:left="57" w:right="57"/>
              <w:rPr>
                <w:rFonts w:ascii="Arial" w:hAnsi="Arial" w:cs="Arial"/>
                <w:spacing w:val="-4"/>
                <w:lang w:eastAsia="es-CO"/>
              </w:rPr>
            </w:pPr>
          </w:p>
          <w:p w14:paraId="05E2A128" w14:textId="77777777" w:rsidR="00CA57A5" w:rsidRPr="00B051D0" w:rsidRDefault="00CA57A5" w:rsidP="006B1941">
            <w:pPr>
              <w:ind w:left="57" w:right="57"/>
              <w:rPr>
                <w:rFonts w:ascii="Arial" w:hAnsi="Arial" w:cs="Arial"/>
                <w:spacing w:val="-4"/>
                <w:lang w:eastAsia="es-CO"/>
              </w:rPr>
            </w:pPr>
          </w:p>
          <w:p w14:paraId="4675CCDF" w14:textId="77777777" w:rsidR="00CA57A5" w:rsidRPr="00B051D0" w:rsidRDefault="00CA57A5" w:rsidP="006B1941">
            <w:pPr>
              <w:ind w:left="57" w:right="57"/>
              <w:rPr>
                <w:rFonts w:ascii="Arial" w:hAnsi="Arial" w:cs="Arial"/>
                <w:spacing w:val="-4"/>
                <w:lang w:eastAsia="es-CO"/>
              </w:rPr>
            </w:pPr>
          </w:p>
          <w:p w14:paraId="587DADBC" w14:textId="52E60B0C" w:rsidR="00CA57A5" w:rsidRPr="00B051D0" w:rsidRDefault="00CA57A5" w:rsidP="006B1941">
            <w:pPr>
              <w:ind w:left="57" w:right="57"/>
              <w:rPr>
                <w:rFonts w:ascii="Arial" w:hAnsi="Arial" w:cs="Arial"/>
                <w:spacing w:val="-4"/>
                <w:lang w:eastAsia="es-CO"/>
              </w:rPr>
            </w:pPr>
          </w:p>
          <w:p w14:paraId="5E42BFF2" w14:textId="77777777" w:rsidR="00CA57A5" w:rsidRPr="00B051D0" w:rsidRDefault="00CA57A5" w:rsidP="006B1941">
            <w:pPr>
              <w:ind w:left="57" w:right="57"/>
              <w:rPr>
                <w:rFonts w:ascii="Arial" w:hAnsi="Arial" w:cs="Arial"/>
                <w:spacing w:val="-4"/>
                <w:lang w:eastAsia="es-CO"/>
              </w:rPr>
            </w:pPr>
          </w:p>
          <w:p w14:paraId="68AD1794" w14:textId="77777777" w:rsidR="00CA57A5" w:rsidRPr="00B051D0" w:rsidRDefault="00CA57A5" w:rsidP="006B1941">
            <w:pPr>
              <w:ind w:left="57" w:right="57"/>
              <w:rPr>
                <w:rFonts w:ascii="Arial" w:hAnsi="Arial" w:cs="Arial"/>
                <w:spacing w:val="-4"/>
                <w:lang w:eastAsia="es-CO"/>
              </w:rPr>
            </w:pPr>
          </w:p>
          <w:p w14:paraId="09281F46" w14:textId="77777777" w:rsidR="00CA57A5" w:rsidRPr="00B051D0" w:rsidRDefault="00CA57A5" w:rsidP="00CA57A5">
            <w:pPr>
              <w:ind w:right="57"/>
              <w:rPr>
                <w:rFonts w:ascii="Arial" w:hAnsi="Arial" w:cs="Arial"/>
                <w:spacing w:val="-4"/>
                <w:lang w:eastAsia="es-CO"/>
              </w:rPr>
            </w:pPr>
          </w:p>
          <w:p w14:paraId="099B9CB8" w14:textId="1AB76847" w:rsidR="00CA57A5" w:rsidRPr="00B051D0" w:rsidRDefault="00CA57A5" w:rsidP="00CA57A5">
            <w:pPr>
              <w:ind w:right="57"/>
              <w:rPr>
                <w:rFonts w:ascii="Arial" w:hAnsi="Arial" w:cs="Arial"/>
                <w:spacing w:val="-4"/>
                <w:lang w:eastAsia="es-CO"/>
              </w:rPr>
            </w:pPr>
            <w:r w:rsidRPr="00B051D0">
              <w:rPr>
                <w:rFonts w:ascii="Arial" w:hAnsi="Arial" w:cs="Arial"/>
                <w:spacing w:val="-4"/>
                <w:lang w:eastAsia="es-CO"/>
              </w:rPr>
              <w:t>www.dnp.gov.co</w:t>
            </w:r>
          </w:p>
          <w:p w14:paraId="31D804D4" w14:textId="77777777" w:rsidR="00CA57A5" w:rsidRPr="00B051D0" w:rsidRDefault="00CA57A5" w:rsidP="006B1941">
            <w:pPr>
              <w:ind w:left="57" w:right="57"/>
              <w:rPr>
                <w:rFonts w:ascii="Arial" w:hAnsi="Arial" w:cs="Arial"/>
                <w:spacing w:val="-4"/>
                <w:lang w:eastAsia="es-CO"/>
              </w:rPr>
            </w:pPr>
          </w:p>
          <w:p w14:paraId="525C2AEF" w14:textId="5593A734" w:rsidR="00CA57A5" w:rsidRPr="00B051D0" w:rsidRDefault="008C5882" w:rsidP="006B1941">
            <w:pPr>
              <w:ind w:left="57" w:right="57"/>
              <w:rPr>
                <w:rFonts w:ascii="Arial" w:hAnsi="Arial" w:cs="Arial"/>
                <w:spacing w:val="-4"/>
                <w:lang w:eastAsia="es-CO"/>
              </w:rPr>
            </w:pPr>
            <w:r>
              <w:rPr>
                <w:rFonts w:ascii="Arial" w:hAnsi="Arial" w:cs="Arial"/>
                <w:noProof/>
                <w:spacing w:val="-4"/>
                <w:lang w:val="en-US"/>
              </w:rPr>
              <mc:AlternateContent>
                <mc:Choice Requires="wps">
                  <w:drawing>
                    <wp:anchor distT="0" distB="0" distL="114300" distR="114300" simplePos="0" relativeHeight="251660288" behindDoc="0" locked="0" layoutInCell="1" allowOverlap="1" wp14:anchorId="62DA9AB1" wp14:editId="4D6D73C9">
                      <wp:simplePos x="0" y="0"/>
                      <wp:positionH relativeFrom="column">
                        <wp:posOffset>-506095</wp:posOffset>
                      </wp:positionH>
                      <wp:positionV relativeFrom="paragraph">
                        <wp:posOffset>3271882</wp:posOffset>
                      </wp:positionV>
                      <wp:extent cx="2764518" cy="4278086"/>
                      <wp:effectExtent l="0" t="0" r="4445" b="1905"/>
                      <wp:wrapNone/>
                      <wp:docPr id="3" name="Text Box 3"/>
                      <wp:cNvGraphicFramePr/>
                      <a:graphic xmlns:a="http://schemas.openxmlformats.org/drawingml/2006/main">
                        <a:graphicData uri="http://schemas.microsoft.com/office/word/2010/wordprocessingShape">
                          <wps:wsp>
                            <wps:cNvSpPr txBox="1"/>
                            <wps:spPr>
                              <a:xfrm>
                                <a:off x="0" y="0"/>
                                <a:ext cx="2764518" cy="4278086"/>
                              </a:xfrm>
                              <a:prstGeom prst="rect">
                                <a:avLst/>
                              </a:prstGeom>
                              <a:solidFill>
                                <a:schemeClr val="lt1"/>
                              </a:solidFill>
                              <a:ln w="6350">
                                <a:noFill/>
                              </a:ln>
                            </wps:spPr>
                            <wps:txbx>
                              <w:txbxContent>
                                <w:p w14:paraId="77EF5358"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Dirección General</w:t>
                                  </w:r>
                                </w:p>
                                <w:p w14:paraId="335D5B25" w14:textId="77777777" w:rsidR="008C5882" w:rsidRPr="00B051D0" w:rsidRDefault="008C5882" w:rsidP="008C5882">
                                  <w:pPr>
                                    <w:spacing w:after="100" w:line="240" w:lineRule="exact"/>
                                    <w:ind w:left="57" w:right="57"/>
                                    <w:rPr>
                                      <w:rFonts w:ascii="Arial" w:hAnsi="Arial" w:cs="Arial"/>
                                      <w:i/>
                                      <w:iCs/>
                                      <w:spacing w:val="-4"/>
                                      <w:lang w:eastAsia="es-CO"/>
                                    </w:rPr>
                                  </w:pPr>
                                  <w:r w:rsidRPr="00B051D0">
                                    <w:rPr>
                                      <w:rFonts w:ascii="Arial" w:hAnsi="Arial" w:cs="Arial"/>
                                      <w:i/>
                                      <w:iCs/>
                                      <w:spacing w:val="-4"/>
                                      <w:lang w:eastAsia="es-CO"/>
                                    </w:rPr>
                                    <w:t>Alejandra Botero Barco</w:t>
                                  </w:r>
                                </w:p>
                                <w:p w14:paraId="1F7E5DCE" w14:textId="77777777" w:rsidR="008C5882" w:rsidRPr="00B051D0" w:rsidRDefault="008C5882" w:rsidP="008C5882">
                                  <w:pPr>
                                    <w:spacing w:after="100" w:line="240" w:lineRule="exact"/>
                                    <w:ind w:left="57" w:right="57"/>
                                    <w:rPr>
                                      <w:rFonts w:ascii="Arial" w:hAnsi="Arial" w:cs="Arial"/>
                                      <w:spacing w:val="-4"/>
                                      <w:lang w:eastAsia="es-CO"/>
                                    </w:rPr>
                                  </w:pPr>
                                </w:p>
                                <w:p w14:paraId="4DE166A0"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 Prospectiva y Desarrollo Nacional (E)</w:t>
                                  </w:r>
                                </w:p>
                                <w:p w14:paraId="5B2AEA34" w14:textId="77777777" w:rsidR="008C5882" w:rsidRPr="00B051D0" w:rsidRDefault="008C5882"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Laura Milena Pabón</w:t>
                                  </w:r>
                                </w:p>
                                <w:p w14:paraId="1867C42E" w14:textId="77777777" w:rsidR="008C5882" w:rsidRPr="00B051D0" w:rsidRDefault="008C5882" w:rsidP="008C5882">
                                  <w:pPr>
                                    <w:spacing w:after="100" w:line="240" w:lineRule="exact"/>
                                    <w:ind w:left="57" w:right="57"/>
                                    <w:rPr>
                                      <w:rFonts w:ascii="Arial" w:hAnsi="Arial" w:cs="Arial"/>
                                      <w:spacing w:val="-4"/>
                                      <w:lang w:eastAsia="es-CO"/>
                                    </w:rPr>
                                  </w:pPr>
                                </w:p>
                                <w:p w14:paraId="5FDDD2C7"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 xml:space="preserve">Subdirección de Descentralización y Desarrollo Territorial </w:t>
                                  </w:r>
                                </w:p>
                                <w:p w14:paraId="5BEC13BA" w14:textId="77777777" w:rsidR="008C5882" w:rsidRPr="00B051D0" w:rsidRDefault="008C5882"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Lorena Garnica de la Espriella</w:t>
                                  </w:r>
                                </w:p>
                                <w:p w14:paraId="0ABDB4F1" w14:textId="77777777" w:rsidR="008C5882" w:rsidRPr="00B051D0" w:rsidRDefault="008C5882" w:rsidP="008C5882">
                                  <w:pPr>
                                    <w:spacing w:after="100" w:line="240" w:lineRule="exact"/>
                                    <w:ind w:left="57" w:right="57"/>
                                    <w:rPr>
                                      <w:rFonts w:ascii="Arial" w:hAnsi="Arial" w:cs="Arial"/>
                                      <w:b/>
                                      <w:bCs/>
                                      <w:spacing w:val="-4"/>
                                      <w:lang w:eastAsia="es-CO"/>
                                    </w:rPr>
                                  </w:pPr>
                                </w:p>
                                <w:p w14:paraId="2AD34A62"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 Inversiones, Seguimiento y Evaluación (E)</w:t>
                                  </w:r>
                                </w:p>
                                <w:p w14:paraId="06D95A5C" w14:textId="77777777" w:rsidR="008C5882" w:rsidRPr="00B051D0" w:rsidRDefault="008C5882"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 xml:space="preserve">Yesid Parra Vera </w:t>
                                  </w:r>
                                </w:p>
                                <w:p w14:paraId="5B6C3D35" w14:textId="77777777" w:rsidR="008C5882" w:rsidRPr="00B051D0" w:rsidRDefault="008C5882" w:rsidP="008C5882">
                                  <w:pPr>
                                    <w:spacing w:after="100" w:line="240" w:lineRule="exact"/>
                                    <w:ind w:left="57" w:right="57"/>
                                    <w:rPr>
                                      <w:rFonts w:ascii="Arial" w:hAnsi="Arial" w:cs="Arial"/>
                                      <w:spacing w:val="-4"/>
                                      <w:lang w:eastAsia="es-CO"/>
                                    </w:rPr>
                                  </w:pPr>
                                </w:p>
                                <w:p w14:paraId="62750686"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del Sistema de Regalías</w:t>
                                  </w:r>
                                </w:p>
                                <w:p w14:paraId="3E882E94" w14:textId="77777777" w:rsidR="008C5882" w:rsidRPr="00B232AE" w:rsidRDefault="008C5882"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Amparo García Montaña</w:t>
                                  </w:r>
                                </w:p>
                                <w:p w14:paraId="096FACD3" w14:textId="77777777" w:rsidR="008C5882" w:rsidRPr="00B051D0" w:rsidRDefault="008C5882" w:rsidP="008C5882">
                                  <w:pPr>
                                    <w:spacing w:after="100" w:line="240" w:lineRule="exact"/>
                                    <w:ind w:left="57" w:right="57"/>
                                    <w:rPr>
                                      <w:rFonts w:ascii="Arial" w:hAnsi="Arial" w:cs="Arial"/>
                                      <w:b/>
                                      <w:bCs/>
                                      <w:spacing w:val="-4"/>
                                      <w:lang w:eastAsia="es-CO"/>
                                    </w:rPr>
                                  </w:pPr>
                                </w:p>
                                <w:p w14:paraId="1C45D1F4"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Coordinadora Grupo CONPES</w:t>
                                  </w:r>
                                </w:p>
                                <w:p w14:paraId="56A4B364" w14:textId="6252A722" w:rsidR="008C5882" w:rsidRPr="008C5882" w:rsidRDefault="008C5882" w:rsidP="008C5882">
                                  <w:pPr>
                                    <w:spacing w:after="100" w:line="240" w:lineRule="exact"/>
                                    <w:ind w:left="57" w:right="57"/>
                                    <w:rPr>
                                      <w:rFonts w:ascii="Arial" w:hAnsi="Arial" w:cs="Arial"/>
                                      <w:i/>
                                      <w:iCs/>
                                      <w:spacing w:val="-4"/>
                                      <w:lang w:eastAsia="es-CO"/>
                                    </w:rPr>
                                  </w:pPr>
                                  <w:r w:rsidRPr="00B051D0">
                                    <w:rPr>
                                      <w:rFonts w:ascii="Arial" w:hAnsi="Arial" w:cs="Arial"/>
                                      <w:i/>
                                      <w:iCs/>
                                      <w:spacing w:val="-4"/>
                                      <w:lang w:eastAsia="es-CO"/>
                                    </w:rPr>
                                    <w:t>María Fernanda Cortés Garzón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A9AB1" id="_x0000_t202" coordsize="21600,21600" o:spt="202" path="m,l,21600r21600,l21600,xe">
                      <v:stroke joinstyle="miter"/>
                      <v:path gradientshapeok="t" o:connecttype="rect"/>
                    </v:shapetype>
                    <v:shape id="Text Box 3" o:spid="_x0000_s1026" type="#_x0000_t202" style="position:absolute;left:0;text-align:left;margin-left:-39.85pt;margin-top:257.65pt;width:217.7pt;height:3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" fillcolor="white [3201]" stroked="f" strokeweight=".5pt">
                      <v:textbox>
                        <w:txbxContent>
                          <w:p w14:paraId="77EF5358"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Dirección General</w:t>
                            </w:r>
                          </w:p>
                          <w:p w14:paraId="335D5B25" w14:textId="77777777" w:rsidR="008C5882" w:rsidRPr="00B051D0" w:rsidRDefault="008C5882" w:rsidP="008C5882">
                            <w:pPr>
                              <w:spacing w:after="100" w:line="240" w:lineRule="exact"/>
                              <w:ind w:left="57" w:right="57"/>
                              <w:rPr>
                                <w:rFonts w:ascii="Arial" w:hAnsi="Arial" w:cs="Arial"/>
                                <w:i/>
                                <w:iCs/>
                                <w:spacing w:val="-4"/>
                                <w:lang w:eastAsia="es-CO"/>
                              </w:rPr>
                            </w:pPr>
                            <w:r w:rsidRPr="00B051D0">
                              <w:rPr>
                                <w:rFonts w:ascii="Arial" w:hAnsi="Arial" w:cs="Arial"/>
                                <w:i/>
                                <w:iCs/>
                                <w:spacing w:val="-4"/>
                                <w:lang w:eastAsia="es-CO"/>
                              </w:rPr>
                              <w:t>Alejandra Botero Barco</w:t>
                            </w:r>
                          </w:p>
                          <w:p w14:paraId="1F7E5DCE" w14:textId="77777777" w:rsidR="008C5882" w:rsidRPr="00B051D0" w:rsidRDefault="008C5882" w:rsidP="008C5882">
                            <w:pPr>
                              <w:spacing w:after="100" w:line="240" w:lineRule="exact"/>
                              <w:ind w:left="57" w:right="57"/>
                              <w:rPr>
                                <w:rFonts w:ascii="Arial" w:hAnsi="Arial" w:cs="Arial"/>
                                <w:spacing w:val="-4"/>
                                <w:lang w:eastAsia="es-CO"/>
                              </w:rPr>
                            </w:pPr>
                          </w:p>
                          <w:p w14:paraId="4DE166A0"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 Prospectiva y Desarrollo Nacional (E)</w:t>
                            </w:r>
                          </w:p>
                          <w:p w14:paraId="5B2AEA34" w14:textId="77777777" w:rsidR="008C5882" w:rsidRPr="00B051D0" w:rsidRDefault="008C5882"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Laura Milena Pabón</w:t>
                            </w:r>
                          </w:p>
                          <w:p w14:paraId="1867C42E" w14:textId="77777777" w:rsidR="008C5882" w:rsidRPr="00B051D0" w:rsidRDefault="008C5882" w:rsidP="008C5882">
                            <w:pPr>
                              <w:spacing w:after="100" w:line="240" w:lineRule="exact"/>
                              <w:ind w:left="57" w:right="57"/>
                              <w:rPr>
                                <w:rFonts w:ascii="Arial" w:hAnsi="Arial" w:cs="Arial"/>
                                <w:spacing w:val="-4"/>
                                <w:lang w:eastAsia="es-CO"/>
                              </w:rPr>
                            </w:pPr>
                          </w:p>
                          <w:p w14:paraId="5FDDD2C7"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 xml:space="preserve">Subdirección de Descentralización y Desarrollo Territorial </w:t>
                            </w:r>
                          </w:p>
                          <w:p w14:paraId="5BEC13BA" w14:textId="77777777" w:rsidR="008C5882" w:rsidRPr="00B051D0" w:rsidRDefault="008C5882"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Lorena Garnica de la Espriella</w:t>
                            </w:r>
                          </w:p>
                          <w:p w14:paraId="0ABDB4F1" w14:textId="77777777" w:rsidR="008C5882" w:rsidRPr="00B051D0" w:rsidRDefault="008C5882" w:rsidP="008C5882">
                            <w:pPr>
                              <w:spacing w:after="100" w:line="240" w:lineRule="exact"/>
                              <w:ind w:left="57" w:right="57"/>
                              <w:rPr>
                                <w:rFonts w:ascii="Arial" w:hAnsi="Arial" w:cs="Arial"/>
                                <w:b/>
                                <w:bCs/>
                                <w:spacing w:val="-4"/>
                                <w:lang w:eastAsia="es-CO"/>
                              </w:rPr>
                            </w:pPr>
                          </w:p>
                          <w:p w14:paraId="2AD34A62"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 Inversiones, Seguimiento y Evaluación (E)</w:t>
                            </w:r>
                          </w:p>
                          <w:p w14:paraId="06D95A5C" w14:textId="77777777" w:rsidR="008C5882" w:rsidRPr="00B051D0" w:rsidRDefault="008C5882"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 xml:space="preserve">Yesid Parra Vera </w:t>
                            </w:r>
                          </w:p>
                          <w:p w14:paraId="5B6C3D35" w14:textId="77777777" w:rsidR="008C5882" w:rsidRPr="00B051D0" w:rsidRDefault="008C5882" w:rsidP="008C5882">
                            <w:pPr>
                              <w:spacing w:after="100" w:line="240" w:lineRule="exact"/>
                              <w:ind w:left="57" w:right="57"/>
                              <w:rPr>
                                <w:rFonts w:ascii="Arial" w:hAnsi="Arial" w:cs="Arial"/>
                                <w:spacing w:val="-4"/>
                                <w:lang w:eastAsia="es-CO"/>
                              </w:rPr>
                            </w:pPr>
                          </w:p>
                          <w:p w14:paraId="62750686"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Subdirección General del Sistema de Regalías</w:t>
                            </w:r>
                          </w:p>
                          <w:p w14:paraId="3E882E94" w14:textId="77777777" w:rsidR="008C5882" w:rsidRPr="00B232AE" w:rsidRDefault="008C5882" w:rsidP="008C5882">
                            <w:pPr>
                              <w:spacing w:after="100" w:line="240" w:lineRule="exact"/>
                              <w:ind w:left="57" w:right="57"/>
                              <w:rPr>
                                <w:rFonts w:ascii="Arial" w:hAnsi="Arial" w:cs="Arial"/>
                                <w:spacing w:val="-4"/>
                                <w:lang w:eastAsia="es-CO"/>
                              </w:rPr>
                            </w:pPr>
                            <w:r w:rsidRPr="00B051D0">
                              <w:rPr>
                                <w:rFonts w:ascii="Arial" w:hAnsi="Arial" w:cs="Arial"/>
                                <w:spacing w:val="-4"/>
                                <w:lang w:eastAsia="es-CO"/>
                              </w:rPr>
                              <w:t>Amparo García Montaña</w:t>
                            </w:r>
                          </w:p>
                          <w:p w14:paraId="096FACD3" w14:textId="77777777" w:rsidR="008C5882" w:rsidRPr="00B051D0" w:rsidRDefault="008C5882" w:rsidP="008C5882">
                            <w:pPr>
                              <w:spacing w:after="100" w:line="240" w:lineRule="exact"/>
                              <w:ind w:left="57" w:right="57"/>
                              <w:rPr>
                                <w:rFonts w:ascii="Arial" w:hAnsi="Arial" w:cs="Arial"/>
                                <w:b/>
                                <w:bCs/>
                                <w:spacing w:val="-4"/>
                                <w:lang w:eastAsia="es-CO"/>
                              </w:rPr>
                            </w:pPr>
                          </w:p>
                          <w:p w14:paraId="1C45D1F4" w14:textId="77777777" w:rsidR="008C5882" w:rsidRPr="00B051D0" w:rsidRDefault="008C5882" w:rsidP="008C5882">
                            <w:pPr>
                              <w:spacing w:after="100" w:line="240" w:lineRule="exact"/>
                              <w:ind w:left="57" w:right="57"/>
                              <w:rPr>
                                <w:rFonts w:ascii="Arial" w:hAnsi="Arial" w:cs="Arial"/>
                                <w:b/>
                                <w:bCs/>
                                <w:spacing w:val="-4"/>
                                <w:lang w:eastAsia="es-CO"/>
                              </w:rPr>
                            </w:pPr>
                            <w:r w:rsidRPr="00B051D0">
                              <w:rPr>
                                <w:rFonts w:ascii="Arial" w:hAnsi="Arial" w:cs="Arial"/>
                                <w:b/>
                                <w:bCs/>
                                <w:spacing w:val="-4"/>
                                <w:lang w:eastAsia="es-CO"/>
                              </w:rPr>
                              <w:t>Coordinadora Grupo CONPES</w:t>
                            </w:r>
                          </w:p>
                          <w:p w14:paraId="56A4B364" w14:textId="6252A722" w:rsidR="008C5882" w:rsidRPr="008C5882" w:rsidRDefault="008C5882" w:rsidP="008C5882">
                            <w:pPr>
                              <w:spacing w:after="100" w:line="240" w:lineRule="exact"/>
                              <w:ind w:left="57" w:right="57"/>
                              <w:rPr>
                                <w:rFonts w:ascii="Arial" w:hAnsi="Arial" w:cs="Arial"/>
                                <w:i/>
                                <w:iCs/>
                                <w:spacing w:val="-4"/>
                                <w:lang w:eastAsia="es-CO"/>
                              </w:rPr>
                            </w:pPr>
                            <w:r w:rsidRPr="00B051D0">
                              <w:rPr>
                                <w:rFonts w:ascii="Arial" w:hAnsi="Arial" w:cs="Arial"/>
                                <w:i/>
                                <w:iCs/>
                                <w:spacing w:val="-4"/>
                                <w:lang w:eastAsia="es-CO"/>
                              </w:rPr>
                              <w:t>María Fernanda Cortés Garzón</w:t>
                            </w:r>
                          </w:p>
                        </w:txbxContent>
                      </v:textbox>
                    </v:shape>
                  </w:pict>
                </mc:Fallback>
              </mc:AlternateContent>
            </w:r>
          </w:p>
        </w:tc>
        <w:tc>
          <w:tcPr>
            <w:tcW w:w="4070" w:type="dxa"/>
          </w:tcPr>
          <w:p w14:paraId="34E7FB33" w14:textId="542C3D9E" w:rsidR="00CA57A5" w:rsidRPr="00AB438D" w:rsidRDefault="004B7CFB" w:rsidP="006B1941">
            <w:pPr>
              <w:ind w:left="57" w:right="57"/>
              <w:rPr>
                <w:rFonts w:ascii="Arial" w:hAnsi="Arial" w:cs="Arial"/>
                <w:color w:val="304E82"/>
                <w:spacing w:val="-4"/>
                <w:lang w:eastAsia="es-CO"/>
              </w:rPr>
            </w:pPr>
            <w:r>
              <w:rPr>
                <w:rFonts w:ascii="Arial" w:hAnsi="Arial" w:cs="Arial"/>
                <w:noProof/>
                <w:lang w:val="en-US"/>
              </w:rPr>
              <w:lastRenderedPageBreak/>
              <w:drawing>
                <wp:anchor distT="0" distB="0" distL="114300" distR="114300" simplePos="0" relativeHeight="251664384" behindDoc="0" locked="0" layoutInCell="1" allowOverlap="1" wp14:anchorId="3EBFC9AC" wp14:editId="19B511DB">
                  <wp:simplePos x="0" y="0"/>
                  <wp:positionH relativeFrom="column">
                    <wp:posOffset>-4164965</wp:posOffset>
                  </wp:positionH>
                  <wp:positionV relativeFrom="paragraph">
                    <wp:posOffset>-5604783</wp:posOffset>
                  </wp:positionV>
                  <wp:extent cx="7783285" cy="11001222"/>
                  <wp:effectExtent l="0" t="0" r="1905" b="0"/>
                  <wp:wrapNone/>
                  <wp:docPr id="6" name="Picture 6" descr="A close-up of hands sha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hands shaking&#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3285" cy="11001222"/>
                          </a:xfrm>
                          <a:prstGeom prst="rect">
                            <a:avLst/>
                          </a:prstGeom>
                        </pic:spPr>
                      </pic:pic>
                    </a:graphicData>
                  </a:graphic>
                  <wp14:sizeRelH relativeFrom="page">
                    <wp14:pctWidth>0</wp14:pctWidth>
                  </wp14:sizeRelH>
                  <wp14:sizeRelV relativeFrom="page">
                    <wp14:pctHeight>0</wp14:pctHeight>
                  </wp14:sizeRelV>
                </wp:anchor>
              </w:drawing>
            </w:r>
          </w:p>
          <w:p w14:paraId="429CAE57" w14:textId="77777777" w:rsidR="00CA57A5" w:rsidRPr="00AB438D" w:rsidRDefault="00CA57A5" w:rsidP="006B1941">
            <w:pPr>
              <w:ind w:left="57" w:right="57"/>
              <w:rPr>
                <w:rFonts w:ascii="Arial" w:hAnsi="Arial" w:cs="Arial"/>
                <w:color w:val="304E82"/>
                <w:spacing w:val="-4"/>
                <w:lang w:eastAsia="es-CO"/>
              </w:rPr>
            </w:pPr>
          </w:p>
          <w:p w14:paraId="0FD91F24" w14:textId="77777777" w:rsidR="00CA57A5" w:rsidRPr="00AB438D" w:rsidRDefault="00CA57A5" w:rsidP="006B1941">
            <w:pPr>
              <w:ind w:left="57" w:right="57"/>
              <w:rPr>
                <w:rFonts w:ascii="Arial" w:hAnsi="Arial" w:cs="Arial"/>
                <w:color w:val="304E82"/>
                <w:spacing w:val="-4"/>
                <w:lang w:eastAsia="es-CO"/>
              </w:rPr>
            </w:pPr>
          </w:p>
          <w:p w14:paraId="178C7243" w14:textId="77777777" w:rsidR="00CA57A5" w:rsidRPr="00AB438D" w:rsidRDefault="00CA57A5" w:rsidP="006B1941">
            <w:pPr>
              <w:ind w:left="57" w:right="57"/>
              <w:rPr>
                <w:rFonts w:ascii="Arial" w:hAnsi="Arial" w:cs="Arial"/>
                <w:color w:val="304E82"/>
                <w:spacing w:val="-4"/>
                <w:lang w:eastAsia="es-CO"/>
              </w:rPr>
            </w:pPr>
          </w:p>
          <w:p w14:paraId="02082113" w14:textId="77777777" w:rsidR="00CA57A5" w:rsidRPr="00AB438D" w:rsidRDefault="00CA57A5" w:rsidP="006B1941">
            <w:pPr>
              <w:ind w:left="57" w:right="57"/>
              <w:rPr>
                <w:rFonts w:ascii="Arial" w:hAnsi="Arial" w:cs="Arial"/>
                <w:color w:val="304E82"/>
                <w:spacing w:val="-4"/>
                <w:lang w:eastAsia="es-CO"/>
              </w:rPr>
            </w:pPr>
          </w:p>
          <w:p w14:paraId="0CE99A3E" w14:textId="77777777" w:rsidR="00CA57A5" w:rsidRPr="00AB438D" w:rsidRDefault="00CA57A5" w:rsidP="006B1941">
            <w:pPr>
              <w:ind w:left="57" w:right="57"/>
              <w:rPr>
                <w:rFonts w:ascii="Arial" w:hAnsi="Arial" w:cs="Arial"/>
                <w:color w:val="304E82"/>
                <w:spacing w:val="-4"/>
                <w:lang w:eastAsia="es-CO"/>
              </w:rPr>
            </w:pPr>
          </w:p>
          <w:p w14:paraId="78CEE2D0" w14:textId="77777777" w:rsidR="00CA57A5" w:rsidRPr="00AB438D" w:rsidRDefault="00CA57A5" w:rsidP="006B1941">
            <w:pPr>
              <w:ind w:left="57" w:right="57"/>
              <w:jc w:val="right"/>
              <w:rPr>
                <w:rFonts w:ascii="Arial" w:hAnsi="Arial" w:cs="Arial"/>
                <w:color w:val="304E82"/>
                <w:spacing w:val="-4"/>
                <w:lang w:eastAsia="es-CO"/>
              </w:rPr>
            </w:pPr>
          </w:p>
          <w:p w14:paraId="33E02F6E" w14:textId="77777777" w:rsidR="00CA57A5" w:rsidRPr="00AB438D" w:rsidRDefault="00CA57A5" w:rsidP="006B1941">
            <w:pPr>
              <w:ind w:left="57" w:right="57"/>
              <w:jc w:val="right"/>
              <w:rPr>
                <w:rFonts w:ascii="Arial" w:hAnsi="Arial" w:cs="Arial"/>
                <w:color w:val="304E82"/>
                <w:spacing w:val="-4"/>
                <w:lang w:eastAsia="es-CO"/>
              </w:rPr>
            </w:pPr>
          </w:p>
          <w:p w14:paraId="3A884C7A" w14:textId="77777777" w:rsidR="00CA57A5" w:rsidRPr="00AB438D" w:rsidRDefault="00CA57A5" w:rsidP="006B1941">
            <w:pPr>
              <w:ind w:left="57" w:right="57"/>
              <w:jc w:val="right"/>
              <w:rPr>
                <w:rFonts w:ascii="Arial" w:hAnsi="Arial" w:cs="Arial"/>
                <w:color w:val="304E82"/>
                <w:spacing w:val="-4"/>
                <w:lang w:eastAsia="es-CO"/>
              </w:rPr>
            </w:pPr>
          </w:p>
          <w:p w14:paraId="19EAC308" w14:textId="77777777" w:rsidR="00CA57A5" w:rsidRPr="00AB438D" w:rsidRDefault="00CA57A5" w:rsidP="006B1941">
            <w:pPr>
              <w:ind w:left="57" w:right="57"/>
              <w:jc w:val="right"/>
              <w:rPr>
                <w:rFonts w:ascii="Arial" w:hAnsi="Arial" w:cs="Arial"/>
                <w:color w:val="304E82"/>
                <w:spacing w:val="-4"/>
                <w:lang w:eastAsia="es-CO"/>
              </w:rPr>
            </w:pPr>
          </w:p>
          <w:p w14:paraId="5E48D429" w14:textId="77777777" w:rsidR="00CA57A5" w:rsidRPr="00AB438D" w:rsidRDefault="00CA57A5" w:rsidP="006B1941">
            <w:pPr>
              <w:ind w:left="57" w:right="57"/>
              <w:jc w:val="right"/>
              <w:rPr>
                <w:rFonts w:ascii="Arial" w:hAnsi="Arial" w:cs="Arial"/>
                <w:color w:val="304E82"/>
                <w:spacing w:val="-4"/>
                <w:lang w:eastAsia="es-CO"/>
              </w:rPr>
            </w:pPr>
          </w:p>
          <w:p w14:paraId="2B0002F6" w14:textId="77777777" w:rsidR="00CA57A5" w:rsidRPr="00AB438D" w:rsidRDefault="00CA57A5" w:rsidP="006B1941">
            <w:pPr>
              <w:ind w:left="57" w:right="57"/>
              <w:jc w:val="right"/>
              <w:rPr>
                <w:rFonts w:ascii="Arial" w:hAnsi="Arial" w:cs="Arial"/>
                <w:color w:val="304E82"/>
                <w:spacing w:val="-4"/>
                <w:lang w:eastAsia="es-CO"/>
              </w:rPr>
            </w:pPr>
          </w:p>
          <w:p w14:paraId="3A7E5795" w14:textId="77777777" w:rsidR="00CA57A5" w:rsidRPr="00AB438D" w:rsidRDefault="00CA57A5" w:rsidP="006B1941">
            <w:pPr>
              <w:ind w:left="57" w:right="57"/>
              <w:jc w:val="right"/>
              <w:rPr>
                <w:rFonts w:ascii="Arial" w:hAnsi="Arial" w:cs="Arial"/>
                <w:color w:val="304E82"/>
                <w:spacing w:val="-4"/>
                <w:lang w:eastAsia="es-CO"/>
              </w:rPr>
            </w:pPr>
          </w:p>
          <w:p w14:paraId="1BF2BC28" w14:textId="77777777" w:rsidR="00CA57A5" w:rsidRPr="00AB438D" w:rsidRDefault="00CA57A5" w:rsidP="006B1941">
            <w:pPr>
              <w:ind w:left="57" w:right="57"/>
              <w:jc w:val="right"/>
              <w:rPr>
                <w:rFonts w:ascii="Arial" w:hAnsi="Arial" w:cs="Arial"/>
                <w:color w:val="304E82"/>
                <w:spacing w:val="-4"/>
                <w:lang w:eastAsia="es-CO"/>
              </w:rPr>
            </w:pPr>
          </w:p>
          <w:p w14:paraId="4A2919E1" w14:textId="77777777" w:rsidR="00CA57A5" w:rsidRPr="00AB438D" w:rsidRDefault="00CA57A5" w:rsidP="006B1941">
            <w:pPr>
              <w:ind w:left="57" w:right="57"/>
              <w:jc w:val="right"/>
              <w:rPr>
                <w:rFonts w:ascii="Arial" w:hAnsi="Arial" w:cs="Arial"/>
                <w:color w:val="304E82"/>
                <w:spacing w:val="-4"/>
                <w:lang w:eastAsia="es-CO"/>
              </w:rPr>
            </w:pPr>
          </w:p>
          <w:p w14:paraId="25D2B44B" w14:textId="77777777" w:rsidR="00CA57A5" w:rsidRPr="00AB438D" w:rsidRDefault="00CA57A5" w:rsidP="006B1941">
            <w:pPr>
              <w:ind w:left="57" w:right="57"/>
              <w:jc w:val="right"/>
              <w:rPr>
                <w:rFonts w:ascii="Arial" w:hAnsi="Arial" w:cs="Arial"/>
                <w:color w:val="304E82"/>
                <w:spacing w:val="-4"/>
                <w:lang w:eastAsia="es-CO"/>
              </w:rPr>
            </w:pPr>
          </w:p>
          <w:p w14:paraId="1F5B55C6" w14:textId="77777777" w:rsidR="00CA57A5" w:rsidRPr="00AB438D" w:rsidRDefault="00CA57A5" w:rsidP="006B1941">
            <w:pPr>
              <w:ind w:left="57" w:right="57"/>
              <w:jc w:val="right"/>
              <w:rPr>
                <w:rFonts w:ascii="Arial" w:hAnsi="Arial" w:cs="Arial"/>
                <w:color w:val="304E82"/>
                <w:spacing w:val="-4"/>
                <w:lang w:eastAsia="es-CO"/>
              </w:rPr>
            </w:pPr>
          </w:p>
          <w:p w14:paraId="0DF64D12" w14:textId="77777777" w:rsidR="00CA57A5" w:rsidRPr="00AB438D" w:rsidRDefault="00CA57A5" w:rsidP="006B1941">
            <w:pPr>
              <w:ind w:left="57" w:right="57"/>
              <w:jc w:val="right"/>
              <w:rPr>
                <w:rFonts w:ascii="Arial" w:hAnsi="Arial" w:cs="Arial"/>
                <w:color w:val="304E82"/>
                <w:spacing w:val="-4"/>
                <w:lang w:eastAsia="es-CO"/>
              </w:rPr>
            </w:pPr>
          </w:p>
          <w:p w14:paraId="3CF77199" w14:textId="21F50BA2" w:rsidR="00CA57A5" w:rsidRPr="00AB438D" w:rsidRDefault="00CA57A5" w:rsidP="006B1941">
            <w:pPr>
              <w:ind w:left="57" w:right="57"/>
              <w:jc w:val="right"/>
              <w:rPr>
                <w:rFonts w:ascii="Arial" w:hAnsi="Arial" w:cs="Arial"/>
                <w:color w:val="304E82"/>
                <w:spacing w:val="-4"/>
                <w:lang w:eastAsia="es-CO"/>
              </w:rPr>
            </w:pPr>
          </w:p>
          <w:p w14:paraId="7BCDCE0C" w14:textId="258A735E" w:rsidR="00CA57A5" w:rsidRPr="00AB438D" w:rsidRDefault="00CA57A5" w:rsidP="006B1941">
            <w:pPr>
              <w:ind w:left="57" w:right="57"/>
              <w:jc w:val="right"/>
              <w:rPr>
                <w:rFonts w:ascii="Arial" w:hAnsi="Arial" w:cs="Arial"/>
                <w:color w:val="304E82"/>
                <w:spacing w:val="-4"/>
                <w:lang w:eastAsia="es-CO"/>
              </w:rPr>
            </w:pPr>
          </w:p>
          <w:p w14:paraId="2166AFE7" w14:textId="10F8C1DB" w:rsidR="00CA57A5" w:rsidRPr="00AB438D" w:rsidRDefault="00CA57A5" w:rsidP="006B1941">
            <w:pPr>
              <w:ind w:left="57" w:right="57"/>
              <w:jc w:val="right"/>
              <w:rPr>
                <w:rFonts w:ascii="Arial" w:hAnsi="Arial" w:cs="Arial"/>
                <w:color w:val="304E82"/>
                <w:spacing w:val="-4"/>
                <w:lang w:eastAsia="es-CO"/>
              </w:rPr>
            </w:pPr>
          </w:p>
          <w:p w14:paraId="7B76E909" w14:textId="560B23BE" w:rsidR="00CA57A5" w:rsidRPr="00AB438D" w:rsidRDefault="00CA57A5" w:rsidP="006B1941">
            <w:pPr>
              <w:ind w:left="57" w:right="57"/>
              <w:jc w:val="right"/>
              <w:rPr>
                <w:rFonts w:ascii="Arial" w:hAnsi="Arial" w:cs="Arial"/>
                <w:color w:val="304E82"/>
                <w:spacing w:val="-4"/>
                <w:lang w:eastAsia="es-CO"/>
              </w:rPr>
            </w:pPr>
          </w:p>
          <w:p w14:paraId="1BD70059" w14:textId="433E2821" w:rsidR="00CA57A5" w:rsidRPr="00AB438D" w:rsidRDefault="00CA57A5" w:rsidP="006B1941">
            <w:pPr>
              <w:ind w:left="57" w:right="57"/>
              <w:jc w:val="right"/>
              <w:rPr>
                <w:rFonts w:ascii="Arial" w:hAnsi="Arial" w:cs="Arial"/>
                <w:color w:val="304E82"/>
                <w:spacing w:val="-4"/>
                <w:lang w:eastAsia="es-CO"/>
              </w:rPr>
            </w:pPr>
          </w:p>
          <w:p w14:paraId="22351666" w14:textId="77777777" w:rsidR="00CA57A5" w:rsidRPr="00AB438D" w:rsidRDefault="00CA57A5" w:rsidP="006B1941">
            <w:pPr>
              <w:ind w:left="57" w:right="57"/>
              <w:jc w:val="right"/>
              <w:rPr>
                <w:rFonts w:ascii="Arial" w:hAnsi="Arial" w:cs="Arial"/>
                <w:color w:val="304E82"/>
                <w:spacing w:val="-4"/>
                <w:lang w:eastAsia="es-CO"/>
              </w:rPr>
            </w:pPr>
          </w:p>
          <w:p w14:paraId="69A90624" w14:textId="77777777" w:rsidR="00CA57A5" w:rsidRPr="00AB438D" w:rsidRDefault="00CA57A5" w:rsidP="006B1941">
            <w:pPr>
              <w:ind w:left="57" w:right="57"/>
              <w:jc w:val="right"/>
              <w:rPr>
                <w:rFonts w:ascii="Arial" w:hAnsi="Arial" w:cs="Arial"/>
                <w:color w:val="304E82"/>
                <w:spacing w:val="-4"/>
                <w:lang w:eastAsia="es-CO"/>
              </w:rPr>
            </w:pPr>
          </w:p>
          <w:p w14:paraId="145D9109" w14:textId="77777777" w:rsidR="00CA57A5" w:rsidRPr="00AB438D" w:rsidRDefault="00CA57A5" w:rsidP="006B1941">
            <w:pPr>
              <w:ind w:left="57" w:right="57"/>
              <w:jc w:val="right"/>
              <w:rPr>
                <w:rFonts w:ascii="Arial" w:hAnsi="Arial" w:cs="Arial"/>
                <w:color w:val="304E82"/>
                <w:spacing w:val="-4"/>
                <w:lang w:eastAsia="es-CO"/>
              </w:rPr>
            </w:pPr>
          </w:p>
          <w:p w14:paraId="6491C6B5" w14:textId="77777777" w:rsidR="00CA57A5" w:rsidRPr="00AB438D" w:rsidRDefault="00CA57A5" w:rsidP="006B1941">
            <w:pPr>
              <w:ind w:left="57" w:right="57"/>
              <w:jc w:val="right"/>
              <w:rPr>
                <w:rFonts w:ascii="Arial" w:hAnsi="Arial" w:cs="Arial"/>
                <w:color w:val="304E82"/>
                <w:spacing w:val="-4"/>
                <w:lang w:eastAsia="es-CO"/>
              </w:rPr>
            </w:pPr>
          </w:p>
          <w:p w14:paraId="4780EFAF" w14:textId="0357B545" w:rsidR="00CA57A5" w:rsidRPr="00AB438D" w:rsidRDefault="00CA57A5" w:rsidP="006B1941">
            <w:pPr>
              <w:ind w:left="57" w:right="57"/>
              <w:jc w:val="right"/>
              <w:rPr>
                <w:rFonts w:ascii="Arial" w:hAnsi="Arial" w:cs="Arial"/>
                <w:color w:val="304E82"/>
                <w:spacing w:val="-4"/>
                <w:lang w:eastAsia="es-CO"/>
              </w:rPr>
            </w:pPr>
          </w:p>
          <w:p w14:paraId="3877F5ED" w14:textId="53C4932C" w:rsidR="00CA57A5" w:rsidRPr="00AB438D" w:rsidRDefault="00CA57A5" w:rsidP="006B1941">
            <w:pPr>
              <w:ind w:left="57" w:right="57"/>
              <w:jc w:val="right"/>
              <w:rPr>
                <w:rFonts w:ascii="Arial" w:hAnsi="Arial" w:cs="Arial"/>
                <w:color w:val="304E82"/>
                <w:spacing w:val="-4"/>
                <w:lang w:eastAsia="es-CO"/>
              </w:rPr>
            </w:pPr>
          </w:p>
          <w:p w14:paraId="6D224768" w14:textId="526A4BDC" w:rsidR="00CA57A5" w:rsidRPr="00AB438D" w:rsidRDefault="00CA57A5" w:rsidP="006B1941">
            <w:pPr>
              <w:ind w:left="57" w:right="57"/>
              <w:jc w:val="right"/>
              <w:rPr>
                <w:rFonts w:ascii="Arial" w:hAnsi="Arial" w:cs="Arial"/>
                <w:color w:val="304E82"/>
                <w:spacing w:val="-4"/>
                <w:lang w:eastAsia="es-CO"/>
              </w:rPr>
            </w:pPr>
          </w:p>
          <w:p w14:paraId="2CDC677F" w14:textId="2A716B64" w:rsidR="00CA57A5" w:rsidRPr="00AB438D" w:rsidRDefault="00CA57A5" w:rsidP="006B1941">
            <w:pPr>
              <w:ind w:left="57" w:right="57"/>
              <w:jc w:val="right"/>
              <w:rPr>
                <w:rFonts w:ascii="Arial" w:hAnsi="Arial" w:cs="Arial"/>
                <w:color w:val="304E82"/>
                <w:spacing w:val="-4"/>
                <w:lang w:eastAsia="es-CO"/>
              </w:rPr>
            </w:pPr>
          </w:p>
          <w:p w14:paraId="76319EF2" w14:textId="61A81324" w:rsidR="00CA57A5" w:rsidRPr="00AB438D" w:rsidRDefault="00CA57A5" w:rsidP="006B1941">
            <w:pPr>
              <w:ind w:left="57" w:right="57"/>
              <w:jc w:val="right"/>
              <w:rPr>
                <w:rFonts w:ascii="Arial" w:hAnsi="Arial" w:cs="Arial"/>
                <w:color w:val="304E82"/>
                <w:spacing w:val="-4"/>
                <w:lang w:eastAsia="es-CO"/>
              </w:rPr>
            </w:pPr>
          </w:p>
          <w:p w14:paraId="1A0970E9" w14:textId="6BB33C31" w:rsidR="00CA57A5" w:rsidRPr="00AB438D" w:rsidRDefault="00CA57A5" w:rsidP="006B1941">
            <w:pPr>
              <w:ind w:left="57" w:right="57"/>
              <w:jc w:val="right"/>
              <w:rPr>
                <w:rFonts w:ascii="Arial" w:hAnsi="Arial" w:cs="Arial"/>
                <w:color w:val="304E82"/>
                <w:spacing w:val="-4"/>
                <w:lang w:eastAsia="es-CO"/>
              </w:rPr>
            </w:pPr>
          </w:p>
          <w:p w14:paraId="07AE18A2" w14:textId="1015DB78" w:rsidR="00CA57A5" w:rsidRPr="00AB438D" w:rsidRDefault="00CA57A5" w:rsidP="006B1941">
            <w:pPr>
              <w:ind w:left="57" w:right="57"/>
              <w:jc w:val="right"/>
              <w:rPr>
                <w:rFonts w:ascii="Arial" w:hAnsi="Arial" w:cs="Arial"/>
                <w:color w:val="304E82"/>
                <w:spacing w:val="-4"/>
                <w:lang w:eastAsia="es-CO"/>
              </w:rPr>
            </w:pPr>
          </w:p>
          <w:p w14:paraId="6CC509E8" w14:textId="4BF257A4" w:rsidR="00CA57A5" w:rsidRPr="00AB438D" w:rsidRDefault="00CA57A5" w:rsidP="006B1941">
            <w:pPr>
              <w:ind w:left="57" w:right="57"/>
              <w:jc w:val="right"/>
              <w:rPr>
                <w:rFonts w:ascii="Arial" w:hAnsi="Arial" w:cs="Arial"/>
                <w:color w:val="304E82"/>
                <w:spacing w:val="-4"/>
                <w:lang w:eastAsia="es-CO"/>
              </w:rPr>
            </w:pPr>
          </w:p>
          <w:p w14:paraId="2891644B" w14:textId="044FBC15" w:rsidR="00CA57A5" w:rsidRPr="00AB438D" w:rsidRDefault="00CA57A5" w:rsidP="006B1941">
            <w:pPr>
              <w:ind w:left="57" w:right="57"/>
              <w:jc w:val="right"/>
              <w:rPr>
                <w:rFonts w:ascii="Arial" w:hAnsi="Arial" w:cs="Arial"/>
                <w:color w:val="304E82"/>
                <w:spacing w:val="-4"/>
                <w:lang w:eastAsia="es-CO"/>
              </w:rPr>
            </w:pPr>
          </w:p>
          <w:p w14:paraId="52DCE0AC" w14:textId="0D84B1F5" w:rsidR="00CA57A5" w:rsidRPr="00AB438D" w:rsidRDefault="00CA57A5" w:rsidP="006B1941">
            <w:pPr>
              <w:ind w:left="57" w:right="57"/>
              <w:jc w:val="right"/>
              <w:rPr>
                <w:rFonts w:ascii="Arial" w:hAnsi="Arial" w:cs="Arial"/>
                <w:color w:val="304E82"/>
                <w:spacing w:val="-4"/>
                <w:lang w:eastAsia="es-CO"/>
              </w:rPr>
            </w:pPr>
          </w:p>
          <w:p w14:paraId="571A5777" w14:textId="21BFE479" w:rsidR="00AB438D" w:rsidRDefault="00CA57A5" w:rsidP="00AB438D">
            <w:pPr>
              <w:ind w:right="57"/>
              <w:jc w:val="right"/>
              <w:rPr>
                <w:rFonts w:ascii="Arial" w:hAnsi="Arial" w:cs="Arial"/>
                <w:color w:val="304E82"/>
                <w:spacing w:val="-4"/>
                <w:lang w:eastAsia="es-CO"/>
              </w:rPr>
            </w:pPr>
            <w:r w:rsidRPr="00AB438D">
              <w:rPr>
                <w:rFonts w:ascii="Arial" w:hAnsi="Arial" w:cs="Arial"/>
                <w:color w:val="304E82"/>
                <w:spacing w:val="-4"/>
                <w:lang w:eastAsia="es-CO"/>
              </w:rPr>
              <w:t xml:space="preserve"> </w:t>
            </w:r>
          </w:p>
          <w:p w14:paraId="7F7BFCF2" w14:textId="6D30F10E" w:rsidR="00AB438D" w:rsidRDefault="00AB438D" w:rsidP="00AB438D">
            <w:pPr>
              <w:ind w:right="57"/>
              <w:jc w:val="right"/>
              <w:rPr>
                <w:rFonts w:ascii="Arial" w:hAnsi="Arial" w:cs="Arial"/>
                <w:color w:val="304E82"/>
                <w:spacing w:val="-4"/>
                <w:lang w:eastAsia="es-CO"/>
              </w:rPr>
            </w:pPr>
          </w:p>
          <w:p w14:paraId="72963381" w14:textId="34318A73" w:rsidR="00AB438D" w:rsidRDefault="00AB438D" w:rsidP="00AB438D">
            <w:pPr>
              <w:ind w:right="57"/>
              <w:jc w:val="right"/>
              <w:rPr>
                <w:rFonts w:ascii="Arial" w:hAnsi="Arial" w:cs="Arial"/>
                <w:color w:val="304E82"/>
                <w:spacing w:val="-4"/>
                <w:lang w:eastAsia="es-CO"/>
              </w:rPr>
            </w:pPr>
            <w:r>
              <w:rPr>
                <w:rFonts w:ascii="Arial" w:hAnsi="Arial" w:cs="Arial"/>
                <w:noProof/>
                <w:spacing w:val="-4"/>
                <w:lang w:val="en-US"/>
              </w:rPr>
              <w:drawing>
                <wp:anchor distT="0" distB="0" distL="114300" distR="114300" simplePos="0" relativeHeight="251661312" behindDoc="0" locked="0" layoutInCell="1" allowOverlap="1" wp14:anchorId="357F04F0" wp14:editId="617B185E">
                  <wp:simplePos x="0" y="0"/>
                  <wp:positionH relativeFrom="column">
                    <wp:posOffset>-364490</wp:posOffset>
                  </wp:positionH>
                  <wp:positionV relativeFrom="paragraph">
                    <wp:posOffset>316230</wp:posOffset>
                  </wp:positionV>
                  <wp:extent cx="3145790" cy="540385"/>
                  <wp:effectExtent l="0" t="0" r="3810" b="5715"/>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5790" cy="540385"/>
                          </a:xfrm>
                          <a:prstGeom prst="rect">
                            <a:avLst/>
                          </a:prstGeom>
                        </pic:spPr>
                      </pic:pic>
                    </a:graphicData>
                  </a:graphic>
                  <wp14:sizeRelH relativeFrom="page">
                    <wp14:pctWidth>0</wp14:pctWidth>
                  </wp14:sizeRelH>
                  <wp14:sizeRelV relativeFrom="page">
                    <wp14:pctHeight>0</wp14:pctHeight>
                  </wp14:sizeRelV>
                </wp:anchor>
              </w:drawing>
            </w:r>
          </w:p>
          <w:p w14:paraId="2BCD60D1" w14:textId="06B3A0EE" w:rsidR="00AB438D" w:rsidRDefault="00AB438D" w:rsidP="00AB438D">
            <w:pPr>
              <w:ind w:right="57"/>
              <w:jc w:val="right"/>
              <w:rPr>
                <w:rFonts w:ascii="Arial" w:hAnsi="Arial" w:cs="Arial"/>
                <w:color w:val="304E82"/>
                <w:spacing w:val="-4"/>
                <w:lang w:eastAsia="es-CO"/>
              </w:rPr>
            </w:pPr>
          </w:p>
          <w:p w14:paraId="2B22E21D" w14:textId="149B67C6" w:rsidR="00AB438D" w:rsidRPr="00B051D0" w:rsidRDefault="00AB438D" w:rsidP="00AB438D">
            <w:pPr>
              <w:ind w:right="57"/>
              <w:jc w:val="right"/>
              <w:rPr>
                <w:rFonts w:ascii="Arial" w:hAnsi="Arial" w:cs="Arial"/>
                <w:spacing w:val="-4"/>
                <w:lang w:eastAsia="es-CO"/>
              </w:rPr>
            </w:pPr>
          </w:p>
          <w:p w14:paraId="4D980892" w14:textId="476B8BD3" w:rsidR="00CA57A5" w:rsidRPr="00B051D0" w:rsidRDefault="00AB438D" w:rsidP="00CA57A5">
            <w:pPr>
              <w:ind w:left="57" w:right="57"/>
              <w:jc w:val="right"/>
              <w:rPr>
                <w:rFonts w:ascii="Arial" w:hAnsi="Arial" w:cs="Arial"/>
                <w:spacing w:val="-4"/>
                <w:lang w:eastAsia="es-CO"/>
              </w:rPr>
            </w:pPr>
            <w:r>
              <w:rPr>
                <w:rFonts w:ascii="Arial" w:hAnsi="Arial" w:cs="Arial"/>
                <w:noProof/>
                <w:spacing w:val="-4"/>
                <w:lang w:val="en-US"/>
              </w:rPr>
              <mc:AlternateContent>
                <mc:Choice Requires="wps">
                  <w:drawing>
                    <wp:anchor distT="0" distB="0" distL="114300" distR="114300" simplePos="0" relativeHeight="251663360" behindDoc="0" locked="0" layoutInCell="1" allowOverlap="1" wp14:anchorId="6234AD94" wp14:editId="2F542E55">
                      <wp:simplePos x="0" y="0"/>
                      <wp:positionH relativeFrom="column">
                        <wp:posOffset>39315</wp:posOffset>
                      </wp:positionH>
                      <wp:positionV relativeFrom="paragraph">
                        <wp:posOffset>188595</wp:posOffset>
                      </wp:positionV>
                      <wp:extent cx="2840355" cy="2122623"/>
                      <wp:effectExtent l="0" t="0" r="4445" b="0"/>
                      <wp:wrapNone/>
                      <wp:docPr id="5" name="Text Box 5"/>
                      <wp:cNvGraphicFramePr/>
                      <a:graphic xmlns:a="http://schemas.openxmlformats.org/drawingml/2006/main">
                        <a:graphicData uri="http://schemas.microsoft.com/office/word/2010/wordprocessingShape">
                          <wps:wsp>
                            <wps:cNvSpPr txBox="1"/>
                            <wps:spPr>
                              <a:xfrm>
                                <a:off x="0" y="0"/>
                                <a:ext cx="2840355" cy="2122623"/>
                              </a:xfrm>
                              <a:prstGeom prst="rect">
                                <a:avLst/>
                              </a:prstGeom>
                              <a:solidFill>
                                <a:schemeClr val="lt1"/>
                              </a:solidFill>
                              <a:ln w="6350">
                                <a:noFill/>
                              </a:ln>
                            </wps:spPr>
                            <wps:txbx>
                              <w:txbxContent>
                                <w:p w14:paraId="085D08D7" w14:textId="77777777" w:rsidR="00AB438D" w:rsidRPr="00AB438D" w:rsidRDefault="00AB438D" w:rsidP="00AB438D">
                                  <w:pPr>
                                    <w:spacing w:after="20" w:line="240" w:lineRule="auto"/>
                                    <w:ind w:right="57"/>
                                    <w:jc w:val="right"/>
                                    <w:rPr>
                                      <w:rFonts w:ascii="Arial" w:hAnsi="Arial" w:cs="Arial"/>
                                      <w:color w:val="304E82"/>
                                      <w:spacing w:val="-4"/>
                                      <w:lang w:eastAsia="es-CO"/>
                                    </w:rPr>
                                  </w:pPr>
                                  <w:r w:rsidRPr="00AB438D">
                                    <w:rPr>
                                      <w:rFonts w:ascii="Arial" w:hAnsi="Arial" w:cs="Arial"/>
                                      <w:color w:val="304E82"/>
                                      <w:spacing w:val="-4"/>
                                      <w:lang w:eastAsia="es-CO"/>
                                    </w:rPr>
                                    <w:t>© Departamento Nacional de Planeación</w:t>
                                  </w:r>
                                </w:p>
                                <w:p w14:paraId="7428D647" w14:textId="77777777" w:rsidR="00AB438D" w:rsidRPr="00AB438D" w:rsidRDefault="00AB438D" w:rsidP="00AB438D">
                                  <w:pPr>
                                    <w:spacing w:after="20" w:line="240" w:lineRule="auto"/>
                                    <w:ind w:left="57" w:right="57"/>
                                    <w:jc w:val="right"/>
                                    <w:rPr>
                                      <w:rFonts w:ascii="Arial" w:hAnsi="Arial" w:cs="Arial"/>
                                      <w:color w:val="304E82"/>
                                      <w:spacing w:val="-4"/>
                                      <w:lang w:eastAsia="es-CO"/>
                                    </w:rPr>
                                  </w:pPr>
                                  <w:r w:rsidRPr="00AB438D">
                                    <w:rPr>
                                      <w:rFonts w:ascii="Arial" w:hAnsi="Arial" w:cs="Arial"/>
                                      <w:color w:val="304E82"/>
                                      <w:spacing w:val="-4"/>
                                      <w:lang w:eastAsia="es-CO"/>
                                    </w:rPr>
                                    <w:t>Calle 26 No. 13 – 19</w:t>
                                  </w:r>
                                </w:p>
                                <w:p w14:paraId="5DB14825" w14:textId="77777777" w:rsidR="00AB438D" w:rsidRPr="00AB438D" w:rsidRDefault="00AB438D" w:rsidP="00AB438D">
                                  <w:pPr>
                                    <w:spacing w:after="20" w:line="240" w:lineRule="auto"/>
                                    <w:ind w:left="57" w:right="57"/>
                                    <w:jc w:val="right"/>
                                    <w:rPr>
                                      <w:rFonts w:ascii="Arial" w:hAnsi="Arial" w:cs="Arial"/>
                                      <w:color w:val="304E82"/>
                                      <w:spacing w:val="-4"/>
                                      <w:lang w:eastAsia="es-CO"/>
                                    </w:rPr>
                                  </w:pPr>
                                  <w:r w:rsidRPr="00AB438D">
                                    <w:rPr>
                                      <w:rFonts w:ascii="Arial" w:hAnsi="Arial" w:cs="Arial"/>
                                      <w:color w:val="304E82"/>
                                      <w:spacing w:val="-4"/>
                                      <w:lang w:eastAsia="es-CO"/>
                                    </w:rPr>
                                    <w:t>Teléfono: 601 381 5000</w:t>
                                  </w:r>
                                </w:p>
                                <w:p w14:paraId="183FCA4B" w14:textId="75299213" w:rsidR="00AB438D" w:rsidRPr="008C5882" w:rsidRDefault="00AB438D" w:rsidP="00AB438D">
                                  <w:pPr>
                                    <w:spacing w:after="20" w:line="240" w:lineRule="auto"/>
                                    <w:ind w:left="57" w:right="57"/>
                                    <w:jc w:val="right"/>
                                    <w:rPr>
                                      <w:rFonts w:ascii="Arial" w:hAnsi="Arial" w:cs="Arial"/>
                                      <w:i/>
                                      <w:iCs/>
                                      <w:spacing w:val="-4"/>
                                      <w:lang w:eastAsia="es-CO"/>
                                    </w:rPr>
                                  </w:pPr>
                                  <w:r w:rsidRPr="00AB438D">
                                    <w:rPr>
                                      <w:rFonts w:ascii="Arial" w:hAnsi="Arial" w:cs="Arial"/>
                                      <w:color w:val="304E82"/>
                                      <w:spacing w:val="-4"/>
                                      <w:lang w:eastAsia="es-CO"/>
                                    </w:rPr>
                                    <w:t>Bogotá D. C.,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AD94" id="Text Box 5" o:spid="_x0000_s1027" type="#_x0000_t202" style="position:absolute;left:0;text-align:left;margin-left:3.1pt;margin-top:14.85pt;width:223.65pt;height:16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" fillcolor="white [3201]" stroked="f" strokeweight=".5pt">
                      <v:textbox>
                        <w:txbxContent>
                          <w:p w14:paraId="085D08D7" w14:textId="77777777" w:rsidR="00AB438D" w:rsidRPr="00AB438D" w:rsidRDefault="00AB438D" w:rsidP="00AB438D">
                            <w:pPr>
                              <w:spacing w:after="20" w:line="240" w:lineRule="auto"/>
                              <w:ind w:right="57"/>
                              <w:jc w:val="right"/>
                              <w:rPr>
                                <w:rFonts w:ascii="Arial" w:hAnsi="Arial" w:cs="Arial"/>
                                <w:color w:val="304E82"/>
                                <w:spacing w:val="-4"/>
                                <w:lang w:eastAsia="es-CO"/>
                              </w:rPr>
                            </w:pPr>
                            <w:r w:rsidRPr="00AB438D">
                              <w:rPr>
                                <w:rFonts w:ascii="Arial" w:hAnsi="Arial" w:cs="Arial"/>
                                <w:color w:val="304E82"/>
                                <w:spacing w:val="-4"/>
                                <w:lang w:eastAsia="es-CO"/>
                              </w:rPr>
                              <w:t>© Departamento Nacional de Planeación</w:t>
                            </w:r>
                          </w:p>
                          <w:p w14:paraId="7428D647" w14:textId="77777777" w:rsidR="00AB438D" w:rsidRPr="00AB438D" w:rsidRDefault="00AB438D" w:rsidP="00AB438D">
                            <w:pPr>
                              <w:spacing w:after="20" w:line="240" w:lineRule="auto"/>
                              <w:ind w:left="57" w:right="57"/>
                              <w:jc w:val="right"/>
                              <w:rPr>
                                <w:rFonts w:ascii="Arial" w:hAnsi="Arial" w:cs="Arial"/>
                                <w:color w:val="304E82"/>
                                <w:spacing w:val="-4"/>
                                <w:lang w:eastAsia="es-CO"/>
                              </w:rPr>
                            </w:pPr>
                            <w:r w:rsidRPr="00AB438D">
                              <w:rPr>
                                <w:rFonts w:ascii="Arial" w:hAnsi="Arial" w:cs="Arial"/>
                                <w:color w:val="304E82"/>
                                <w:spacing w:val="-4"/>
                                <w:lang w:eastAsia="es-CO"/>
                              </w:rPr>
                              <w:t>Calle 26 No. 13 – 19</w:t>
                            </w:r>
                          </w:p>
                          <w:p w14:paraId="5DB14825" w14:textId="77777777" w:rsidR="00AB438D" w:rsidRPr="00AB438D" w:rsidRDefault="00AB438D" w:rsidP="00AB438D">
                            <w:pPr>
                              <w:spacing w:after="20" w:line="240" w:lineRule="auto"/>
                              <w:ind w:left="57" w:right="57"/>
                              <w:jc w:val="right"/>
                              <w:rPr>
                                <w:rFonts w:ascii="Arial" w:hAnsi="Arial" w:cs="Arial"/>
                                <w:color w:val="304E82"/>
                                <w:spacing w:val="-4"/>
                                <w:lang w:eastAsia="es-CO"/>
                              </w:rPr>
                            </w:pPr>
                            <w:r w:rsidRPr="00AB438D">
                              <w:rPr>
                                <w:rFonts w:ascii="Arial" w:hAnsi="Arial" w:cs="Arial"/>
                                <w:color w:val="304E82"/>
                                <w:spacing w:val="-4"/>
                                <w:lang w:eastAsia="es-CO"/>
                              </w:rPr>
                              <w:t>Teléfono: 601 381 5000</w:t>
                            </w:r>
                          </w:p>
                          <w:p w14:paraId="183FCA4B" w14:textId="75299213" w:rsidR="00AB438D" w:rsidRPr="008C5882" w:rsidRDefault="00AB438D" w:rsidP="00AB438D">
                            <w:pPr>
                              <w:spacing w:after="20" w:line="240" w:lineRule="auto"/>
                              <w:ind w:left="57" w:right="57"/>
                              <w:jc w:val="right"/>
                              <w:rPr>
                                <w:rFonts w:ascii="Arial" w:hAnsi="Arial" w:cs="Arial"/>
                                <w:i/>
                                <w:iCs/>
                                <w:spacing w:val="-4"/>
                                <w:lang w:eastAsia="es-CO"/>
                              </w:rPr>
                            </w:pPr>
                            <w:r w:rsidRPr="00AB438D">
                              <w:rPr>
                                <w:rFonts w:ascii="Arial" w:hAnsi="Arial" w:cs="Arial"/>
                                <w:color w:val="304E82"/>
                                <w:spacing w:val="-4"/>
                                <w:lang w:eastAsia="es-CO"/>
                              </w:rPr>
                              <w:t>Bogotá D. C., Colombia</w:t>
                            </w:r>
                          </w:p>
                        </w:txbxContent>
                      </v:textbox>
                    </v:shape>
                  </w:pict>
                </mc:Fallback>
              </mc:AlternateContent>
            </w:r>
          </w:p>
        </w:tc>
      </w:tr>
      <w:tr w:rsidR="00CA57A5" w:rsidRPr="00B051D0" w14:paraId="6329F8B5" w14:textId="77777777" w:rsidTr="006B1941">
        <w:trPr>
          <w:jc w:val="center"/>
        </w:trPr>
        <w:tc>
          <w:tcPr>
            <w:tcW w:w="4768" w:type="dxa"/>
          </w:tcPr>
          <w:p w14:paraId="1CA20BA7" w14:textId="4F59C4C5" w:rsidR="00CA57A5" w:rsidRPr="00B051D0" w:rsidRDefault="00CA57A5" w:rsidP="00CA57A5">
            <w:pPr>
              <w:ind w:right="57"/>
              <w:rPr>
                <w:rFonts w:ascii="Arial" w:hAnsi="Arial" w:cs="Arial"/>
                <w:spacing w:val="-4"/>
                <w:lang w:eastAsia="es-CO"/>
              </w:rPr>
            </w:pPr>
          </w:p>
        </w:tc>
        <w:tc>
          <w:tcPr>
            <w:tcW w:w="4070" w:type="dxa"/>
          </w:tcPr>
          <w:p w14:paraId="0FA5B553" w14:textId="741BE92F" w:rsidR="00CA57A5" w:rsidRPr="00B051D0" w:rsidRDefault="00CA57A5" w:rsidP="006B1941">
            <w:pPr>
              <w:ind w:left="57" w:right="57"/>
              <w:rPr>
                <w:rFonts w:ascii="Arial" w:hAnsi="Arial" w:cs="Arial"/>
                <w:spacing w:val="-4"/>
                <w:lang w:eastAsia="es-CO"/>
              </w:rPr>
            </w:pPr>
          </w:p>
        </w:tc>
      </w:tr>
    </w:tbl>
    <w:sdt>
      <w:sdtPr>
        <w:rPr>
          <w:rFonts w:ascii="Arial" w:eastAsiaTheme="minorHAnsi" w:hAnsi="Arial" w:cs="Arial"/>
          <w:color w:val="E84A27"/>
          <w:sz w:val="22"/>
          <w:szCs w:val="22"/>
          <w:lang w:eastAsia="en-US"/>
        </w:rPr>
        <w:id w:val="-1563632693"/>
        <w:docPartObj>
          <w:docPartGallery w:val="Table of Contents"/>
          <w:docPartUnique/>
        </w:docPartObj>
      </w:sdtPr>
      <w:sdtEndPr>
        <w:rPr>
          <w:b/>
          <w:bCs/>
          <w:color w:val="auto"/>
        </w:rPr>
      </w:sdtEndPr>
      <w:sdtContent>
        <w:p w14:paraId="2BF00A49" w14:textId="6DA91CE0" w:rsidR="000B1009" w:rsidRPr="00AB438D" w:rsidRDefault="000B1009">
          <w:pPr>
            <w:pStyle w:val="TtuloTDC"/>
            <w:rPr>
              <w:rFonts w:ascii="Arial" w:hAnsi="Arial" w:cs="Arial"/>
              <w:color w:val="E84A27"/>
            </w:rPr>
          </w:pPr>
          <w:r w:rsidRPr="00AB438D">
            <w:rPr>
              <w:rFonts w:ascii="Arial" w:hAnsi="Arial" w:cs="Arial"/>
              <w:color w:val="E84A27"/>
            </w:rPr>
            <w:t>Contenido</w:t>
          </w:r>
        </w:p>
        <w:p w14:paraId="5B8984BF" w14:textId="1DE8DFD8" w:rsidR="00FC0317" w:rsidRDefault="000B1009">
          <w:pPr>
            <w:pStyle w:val="TDC1"/>
            <w:tabs>
              <w:tab w:val="right" w:leader="dot" w:pos="8828"/>
            </w:tabs>
            <w:rPr>
              <w:rFonts w:eastAsiaTheme="minorEastAsia"/>
              <w:noProof/>
              <w:lang w:eastAsia="es-CO"/>
            </w:rPr>
          </w:pPr>
          <w:r w:rsidRPr="00B232AE">
            <w:rPr>
              <w:rFonts w:ascii="Arial" w:hAnsi="Arial" w:cs="Arial"/>
              <w:sz w:val="20"/>
              <w:szCs w:val="20"/>
            </w:rPr>
            <w:fldChar w:fldCharType="begin"/>
          </w:r>
          <w:r w:rsidRPr="00B232AE">
            <w:rPr>
              <w:rFonts w:ascii="Arial" w:hAnsi="Arial" w:cs="Arial"/>
              <w:sz w:val="20"/>
              <w:szCs w:val="20"/>
            </w:rPr>
            <w:instrText xml:space="preserve"> TOC \o "1-3" \h \z \u </w:instrText>
          </w:r>
          <w:r w:rsidRPr="00B232AE">
            <w:rPr>
              <w:rFonts w:ascii="Arial" w:hAnsi="Arial" w:cs="Arial"/>
              <w:sz w:val="20"/>
              <w:szCs w:val="20"/>
            </w:rPr>
            <w:fldChar w:fldCharType="separate"/>
          </w:r>
          <w:hyperlink w:anchor="_Toc101940850" w:history="1">
            <w:r w:rsidR="00FC0317" w:rsidRPr="00FC6486">
              <w:rPr>
                <w:rStyle w:val="Hipervnculo"/>
                <w:rFonts w:ascii="Arial" w:hAnsi="Arial" w:cs="Arial"/>
                <w:noProof/>
              </w:rPr>
              <w:t>INFORME DE EMPALME ENTRE GOBIERNOS NACIONALES</w:t>
            </w:r>
            <w:r w:rsidR="00FC0317">
              <w:rPr>
                <w:noProof/>
                <w:webHidden/>
              </w:rPr>
              <w:tab/>
            </w:r>
            <w:r w:rsidR="00FC0317">
              <w:rPr>
                <w:noProof/>
                <w:webHidden/>
              </w:rPr>
              <w:fldChar w:fldCharType="begin"/>
            </w:r>
            <w:r w:rsidR="00FC0317">
              <w:rPr>
                <w:noProof/>
                <w:webHidden/>
              </w:rPr>
              <w:instrText xml:space="preserve"> PAGEREF _Toc101940850 \h </w:instrText>
            </w:r>
            <w:r w:rsidR="00FC0317">
              <w:rPr>
                <w:noProof/>
                <w:webHidden/>
              </w:rPr>
            </w:r>
            <w:r w:rsidR="00FC0317">
              <w:rPr>
                <w:noProof/>
                <w:webHidden/>
              </w:rPr>
              <w:fldChar w:fldCharType="separate"/>
            </w:r>
            <w:r w:rsidR="00BB1AC6">
              <w:rPr>
                <w:noProof/>
                <w:webHidden/>
              </w:rPr>
              <w:t>1</w:t>
            </w:r>
            <w:r w:rsidR="00FC0317">
              <w:rPr>
                <w:noProof/>
                <w:webHidden/>
              </w:rPr>
              <w:fldChar w:fldCharType="end"/>
            </w:r>
          </w:hyperlink>
        </w:p>
        <w:p w14:paraId="45B68B6C" w14:textId="19B6B921" w:rsidR="00FC0317" w:rsidRDefault="00B723E0">
          <w:pPr>
            <w:pStyle w:val="TDC2"/>
            <w:rPr>
              <w:rFonts w:asciiTheme="minorHAnsi" w:eastAsiaTheme="minorEastAsia" w:hAnsiTheme="minorHAnsi" w:cstheme="minorBidi"/>
              <w:color w:val="auto"/>
              <w:sz w:val="22"/>
              <w:szCs w:val="22"/>
              <w:lang w:eastAsia="es-CO"/>
            </w:rPr>
          </w:pPr>
          <w:hyperlink w:anchor="_Toc101940851" w:history="1">
            <w:r w:rsidR="00FC0317" w:rsidRPr="00FC6486">
              <w:rPr>
                <w:rStyle w:val="Hipervnculo"/>
              </w:rPr>
              <w:t>1.</w:t>
            </w:r>
            <w:r w:rsidR="00FC0317">
              <w:rPr>
                <w:rFonts w:asciiTheme="minorHAnsi" w:eastAsiaTheme="minorEastAsia" w:hAnsiTheme="minorHAnsi" w:cstheme="minorBidi"/>
                <w:color w:val="auto"/>
                <w:sz w:val="22"/>
                <w:szCs w:val="22"/>
                <w:lang w:eastAsia="es-CO"/>
              </w:rPr>
              <w:tab/>
            </w:r>
            <w:r w:rsidR="00FC0317" w:rsidRPr="00FC6486">
              <w:rPr>
                <w:rStyle w:val="Hipervnculo"/>
              </w:rPr>
              <w:t>SECTOR ADMINISTRATIVO Y ESTRUCTURA DE LA ENTIDAD</w:t>
            </w:r>
            <w:r w:rsidR="00FC0317">
              <w:rPr>
                <w:webHidden/>
              </w:rPr>
              <w:tab/>
            </w:r>
            <w:r w:rsidR="00FC0317">
              <w:rPr>
                <w:webHidden/>
              </w:rPr>
              <w:fldChar w:fldCharType="begin"/>
            </w:r>
            <w:r w:rsidR="00FC0317">
              <w:rPr>
                <w:webHidden/>
              </w:rPr>
              <w:instrText xml:space="preserve"> PAGEREF _Toc101940851 \h </w:instrText>
            </w:r>
            <w:r w:rsidR="00FC0317">
              <w:rPr>
                <w:webHidden/>
              </w:rPr>
            </w:r>
            <w:r w:rsidR="00FC0317">
              <w:rPr>
                <w:webHidden/>
              </w:rPr>
              <w:fldChar w:fldCharType="separate"/>
            </w:r>
            <w:r w:rsidR="00BB1AC6">
              <w:rPr>
                <w:webHidden/>
              </w:rPr>
              <w:t>4</w:t>
            </w:r>
            <w:r w:rsidR="00FC0317">
              <w:rPr>
                <w:webHidden/>
              </w:rPr>
              <w:fldChar w:fldCharType="end"/>
            </w:r>
          </w:hyperlink>
        </w:p>
        <w:p w14:paraId="070F87A1" w14:textId="2FFD3747" w:rsidR="00FC0317" w:rsidRDefault="00B723E0">
          <w:pPr>
            <w:pStyle w:val="TDC2"/>
            <w:rPr>
              <w:rFonts w:asciiTheme="minorHAnsi" w:eastAsiaTheme="minorEastAsia" w:hAnsiTheme="minorHAnsi" w:cstheme="minorBidi"/>
              <w:color w:val="auto"/>
              <w:sz w:val="22"/>
              <w:szCs w:val="22"/>
              <w:lang w:eastAsia="es-CO"/>
            </w:rPr>
          </w:pPr>
          <w:hyperlink w:anchor="_Toc101940852" w:history="1">
            <w:r w:rsidR="00FC0317" w:rsidRPr="00FC6486">
              <w:rPr>
                <w:rStyle w:val="Hipervnculo"/>
              </w:rPr>
              <w:t>2.</w:t>
            </w:r>
            <w:r w:rsidR="00FC0317">
              <w:rPr>
                <w:rFonts w:asciiTheme="minorHAnsi" w:eastAsiaTheme="minorEastAsia" w:hAnsiTheme="minorHAnsi" w:cstheme="minorBidi"/>
                <w:color w:val="auto"/>
                <w:sz w:val="22"/>
                <w:szCs w:val="22"/>
                <w:lang w:eastAsia="es-CO"/>
              </w:rPr>
              <w:tab/>
            </w:r>
            <w:r w:rsidR="00FC0317" w:rsidRPr="00FC6486">
              <w:rPr>
                <w:rStyle w:val="Hipervnculo"/>
              </w:rPr>
              <w:t>NORMATIVIDAD QUE LE APLICA</w:t>
            </w:r>
            <w:r w:rsidR="00FC0317">
              <w:rPr>
                <w:webHidden/>
              </w:rPr>
              <w:tab/>
            </w:r>
            <w:r w:rsidR="00FC0317">
              <w:rPr>
                <w:webHidden/>
              </w:rPr>
              <w:fldChar w:fldCharType="begin"/>
            </w:r>
            <w:r w:rsidR="00FC0317">
              <w:rPr>
                <w:webHidden/>
              </w:rPr>
              <w:instrText xml:space="preserve"> PAGEREF _Toc101940852 \h </w:instrText>
            </w:r>
            <w:r w:rsidR="00FC0317">
              <w:rPr>
                <w:webHidden/>
              </w:rPr>
            </w:r>
            <w:r w:rsidR="00FC0317">
              <w:rPr>
                <w:webHidden/>
              </w:rPr>
              <w:fldChar w:fldCharType="separate"/>
            </w:r>
            <w:r w:rsidR="00BB1AC6">
              <w:rPr>
                <w:webHidden/>
              </w:rPr>
              <w:t>5</w:t>
            </w:r>
            <w:r w:rsidR="00FC0317">
              <w:rPr>
                <w:webHidden/>
              </w:rPr>
              <w:fldChar w:fldCharType="end"/>
            </w:r>
          </w:hyperlink>
        </w:p>
        <w:p w14:paraId="79D2D359" w14:textId="17FCECA5" w:rsidR="00FC0317" w:rsidRDefault="00B723E0">
          <w:pPr>
            <w:pStyle w:val="TDC2"/>
            <w:rPr>
              <w:rFonts w:asciiTheme="minorHAnsi" w:eastAsiaTheme="minorEastAsia" w:hAnsiTheme="minorHAnsi" w:cstheme="minorBidi"/>
              <w:color w:val="auto"/>
              <w:sz w:val="22"/>
              <w:szCs w:val="22"/>
              <w:lang w:eastAsia="es-CO"/>
            </w:rPr>
          </w:pPr>
          <w:hyperlink w:anchor="_Toc101940853" w:history="1">
            <w:r w:rsidR="00FC0317" w:rsidRPr="00FC6486">
              <w:rPr>
                <w:rStyle w:val="Hipervnculo"/>
              </w:rPr>
              <w:t>3.</w:t>
            </w:r>
            <w:r w:rsidR="00FC0317">
              <w:rPr>
                <w:rFonts w:asciiTheme="minorHAnsi" w:eastAsiaTheme="minorEastAsia" w:hAnsiTheme="minorHAnsi" w:cstheme="minorBidi"/>
                <w:color w:val="auto"/>
                <w:sz w:val="22"/>
                <w:szCs w:val="22"/>
                <w:lang w:eastAsia="es-CO"/>
              </w:rPr>
              <w:tab/>
            </w:r>
            <w:r w:rsidR="00FC0317" w:rsidRPr="00FC6486">
              <w:rPr>
                <w:rStyle w:val="Hipervnculo"/>
              </w:rPr>
              <w:t>REGLAMENTOS, MANUALES DE ORGANIZACIÓN, DE PROCEDIMIENTOS</w:t>
            </w:r>
            <w:r w:rsidR="00FC0317">
              <w:rPr>
                <w:webHidden/>
              </w:rPr>
              <w:tab/>
            </w:r>
            <w:r w:rsidR="00FC0317">
              <w:rPr>
                <w:webHidden/>
              </w:rPr>
              <w:fldChar w:fldCharType="begin"/>
            </w:r>
            <w:r w:rsidR="00FC0317">
              <w:rPr>
                <w:webHidden/>
              </w:rPr>
              <w:instrText xml:space="preserve"> PAGEREF _Toc101940853 \h </w:instrText>
            </w:r>
            <w:r w:rsidR="00FC0317">
              <w:rPr>
                <w:webHidden/>
              </w:rPr>
            </w:r>
            <w:r w:rsidR="00FC0317">
              <w:rPr>
                <w:webHidden/>
              </w:rPr>
              <w:fldChar w:fldCharType="separate"/>
            </w:r>
            <w:r w:rsidR="00BB1AC6">
              <w:rPr>
                <w:webHidden/>
              </w:rPr>
              <w:t>6</w:t>
            </w:r>
            <w:r w:rsidR="00FC0317">
              <w:rPr>
                <w:webHidden/>
              </w:rPr>
              <w:fldChar w:fldCharType="end"/>
            </w:r>
          </w:hyperlink>
        </w:p>
        <w:p w14:paraId="2802EF73" w14:textId="2E1B8CD9" w:rsidR="00FC0317" w:rsidRDefault="00B723E0">
          <w:pPr>
            <w:pStyle w:val="TDC2"/>
            <w:rPr>
              <w:rFonts w:asciiTheme="minorHAnsi" w:eastAsiaTheme="minorEastAsia" w:hAnsiTheme="minorHAnsi" w:cstheme="minorBidi"/>
              <w:color w:val="auto"/>
              <w:sz w:val="22"/>
              <w:szCs w:val="22"/>
              <w:lang w:eastAsia="es-CO"/>
            </w:rPr>
          </w:pPr>
          <w:hyperlink w:anchor="_Toc101940854" w:history="1">
            <w:r w:rsidR="00FC0317" w:rsidRPr="00FC6486">
              <w:rPr>
                <w:rStyle w:val="Hipervnculo"/>
              </w:rPr>
              <w:t>4.</w:t>
            </w:r>
            <w:r w:rsidR="00FC0317">
              <w:rPr>
                <w:rFonts w:asciiTheme="minorHAnsi" w:eastAsiaTheme="minorEastAsia" w:hAnsiTheme="minorHAnsi" w:cstheme="minorBidi"/>
                <w:color w:val="auto"/>
                <w:sz w:val="22"/>
                <w:szCs w:val="22"/>
                <w:lang w:eastAsia="es-CO"/>
              </w:rPr>
              <w:tab/>
            </w:r>
            <w:r w:rsidR="00FC0317" w:rsidRPr="00FC6486">
              <w:rPr>
                <w:rStyle w:val="Hipervnculo"/>
              </w:rPr>
              <w:t>INFORME DE LA ENTIDAD</w:t>
            </w:r>
            <w:r w:rsidR="00FC0317">
              <w:rPr>
                <w:webHidden/>
              </w:rPr>
              <w:tab/>
            </w:r>
            <w:r w:rsidR="00FC0317">
              <w:rPr>
                <w:webHidden/>
              </w:rPr>
              <w:fldChar w:fldCharType="begin"/>
            </w:r>
            <w:r w:rsidR="00FC0317">
              <w:rPr>
                <w:webHidden/>
              </w:rPr>
              <w:instrText xml:space="preserve"> PAGEREF _Toc101940854 \h </w:instrText>
            </w:r>
            <w:r w:rsidR="00FC0317">
              <w:rPr>
                <w:webHidden/>
              </w:rPr>
            </w:r>
            <w:r w:rsidR="00FC0317">
              <w:rPr>
                <w:webHidden/>
              </w:rPr>
              <w:fldChar w:fldCharType="separate"/>
            </w:r>
            <w:r w:rsidR="00BB1AC6">
              <w:rPr>
                <w:webHidden/>
              </w:rPr>
              <w:t>6</w:t>
            </w:r>
            <w:r w:rsidR="00FC0317">
              <w:rPr>
                <w:webHidden/>
              </w:rPr>
              <w:fldChar w:fldCharType="end"/>
            </w:r>
          </w:hyperlink>
        </w:p>
        <w:p w14:paraId="13A8DAD5" w14:textId="4488F4B3" w:rsidR="00FC0317" w:rsidRDefault="00B723E0">
          <w:pPr>
            <w:pStyle w:val="TDC3"/>
            <w:tabs>
              <w:tab w:val="left" w:pos="880"/>
              <w:tab w:val="right" w:leader="dot" w:pos="8828"/>
            </w:tabs>
            <w:rPr>
              <w:rFonts w:eastAsiaTheme="minorEastAsia"/>
              <w:noProof/>
              <w:lang w:eastAsia="es-CO"/>
            </w:rPr>
          </w:pPr>
          <w:hyperlink w:anchor="_Toc101940855" w:history="1">
            <w:r w:rsidR="00FC0317" w:rsidRPr="00FC6486">
              <w:rPr>
                <w:rStyle w:val="Hipervnculo"/>
                <w:noProof/>
              </w:rPr>
              <w:t>a.</w:t>
            </w:r>
            <w:r w:rsidR="00FC0317">
              <w:rPr>
                <w:rFonts w:eastAsiaTheme="minorEastAsia"/>
                <w:noProof/>
                <w:lang w:eastAsia="es-CO"/>
              </w:rPr>
              <w:tab/>
            </w:r>
            <w:r w:rsidR="00FC0317" w:rsidRPr="00FC6486">
              <w:rPr>
                <w:rStyle w:val="Hipervnculo"/>
                <w:noProof/>
              </w:rPr>
              <w:t>Situación del Despacho a la fecha de inicio y terminación de su gestión</w:t>
            </w:r>
            <w:r w:rsidR="00FC0317">
              <w:rPr>
                <w:noProof/>
                <w:webHidden/>
              </w:rPr>
              <w:tab/>
            </w:r>
            <w:r w:rsidR="00FC0317">
              <w:rPr>
                <w:noProof/>
                <w:webHidden/>
              </w:rPr>
              <w:fldChar w:fldCharType="begin"/>
            </w:r>
            <w:r w:rsidR="00FC0317">
              <w:rPr>
                <w:noProof/>
                <w:webHidden/>
              </w:rPr>
              <w:instrText xml:space="preserve"> PAGEREF _Toc101940855 \h </w:instrText>
            </w:r>
            <w:r w:rsidR="00FC0317">
              <w:rPr>
                <w:noProof/>
                <w:webHidden/>
              </w:rPr>
            </w:r>
            <w:r w:rsidR="00FC0317">
              <w:rPr>
                <w:noProof/>
                <w:webHidden/>
              </w:rPr>
              <w:fldChar w:fldCharType="separate"/>
            </w:r>
            <w:r w:rsidR="00BB1AC6">
              <w:rPr>
                <w:b/>
                <w:bCs/>
                <w:noProof/>
                <w:webHidden/>
                <w:lang w:val="es-ES"/>
              </w:rPr>
              <w:t>¡Error! Marcador no definido.</w:t>
            </w:r>
            <w:r w:rsidR="00FC0317">
              <w:rPr>
                <w:noProof/>
                <w:webHidden/>
              </w:rPr>
              <w:fldChar w:fldCharType="end"/>
            </w:r>
          </w:hyperlink>
        </w:p>
        <w:p w14:paraId="4FDFDEDE" w14:textId="72776209" w:rsidR="00FC0317" w:rsidRDefault="00B723E0">
          <w:pPr>
            <w:pStyle w:val="TDC3"/>
            <w:tabs>
              <w:tab w:val="left" w:pos="880"/>
              <w:tab w:val="right" w:leader="dot" w:pos="8828"/>
            </w:tabs>
            <w:rPr>
              <w:rFonts w:eastAsiaTheme="minorEastAsia"/>
              <w:noProof/>
              <w:lang w:eastAsia="es-CO"/>
            </w:rPr>
          </w:pPr>
          <w:hyperlink w:anchor="_Toc101940856" w:history="1">
            <w:r w:rsidR="00FC0317" w:rsidRPr="00FC6486">
              <w:rPr>
                <w:rStyle w:val="Hipervnculo"/>
                <w:noProof/>
              </w:rPr>
              <w:t>b.</w:t>
            </w:r>
            <w:r w:rsidR="00FC0317">
              <w:rPr>
                <w:rFonts w:eastAsiaTheme="minorEastAsia"/>
                <w:noProof/>
                <w:lang w:eastAsia="es-CO"/>
              </w:rPr>
              <w:tab/>
            </w:r>
            <w:r w:rsidR="00FC0317" w:rsidRPr="00FC6486">
              <w:rPr>
                <w:rStyle w:val="Hipervnculo"/>
                <w:noProof/>
              </w:rPr>
              <w:t>Actividades emprendidas y resultados obtenidos</w:t>
            </w:r>
            <w:r w:rsidR="00FC0317">
              <w:rPr>
                <w:noProof/>
                <w:webHidden/>
              </w:rPr>
              <w:tab/>
            </w:r>
            <w:r w:rsidR="00FC0317">
              <w:rPr>
                <w:noProof/>
                <w:webHidden/>
              </w:rPr>
              <w:fldChar w:fldCharType="begin"/>
            </w:r>
            <w:r w:rsidR="00FC0317">
              <w:rPr>
                <w:noProof/>
                <w:webHidden/>
              </w:rPr>
              <w:instrText xml:space="preserve"> PAGEREF _Toc101940856 \h </w:instrText>
            </w:r>
            <w:r w:rsidR="00FC0317">
              <w:rPr>
                <w:noProof/>
                <w:webHidden/>
              </w:rPr>
            </w:r>
            <w:r w:rsidR="00FC0317">
              <w:rPr>
                <w:noProof/>
                <w:webHidden/>
              </w:rPr>
              <w:fldChar w:fldCharType="separate"/>
            </w:r>
            <w:r w:rsidR="00BB1AC6">
              <w:rPr>
                <w:b/>
                <w:bCs/>
                <w:noProof/>
                <w:webHidden/>
                <w:lang w:val="es-ES"/>
              </w:rPr>
              <w:t>¡Error! Marcador no definido.</w:t>
            </w:r>
            <w:r w:rsidR="00FC0317">
              <w:rPr>
                <w:noProof/>
                <w:webHidden/>
              </w:rPr>
              <w:fldChar w:fldCharType="end"/>
            </w:r>
          </w:hyperlink>
        </w:p>
        <w:p w14:paraId="5A75BB0C" w14:textId="3287305C" w:rsidR="00FC0317" w:rsidRDefault="00B723E0">
          <w:pPr>
            <w:pStyle w:val="TDC2"/>
            <w:rPr>
              <w:rFonts w:asciiTheme="minorHAnsi" w:eastAsiaTheme="minorEastAsia" w:hAnsiTheme="minorHAnsi" w:cstheme="minorBidi"/>
              <w:color w:val="auto"/>
              <w:sz w:val="22"/>
              <w:szCs w:val="22"/>
              <w:lang w:eastAsia="es-CO"/>
            </w:rPr>
          </w:pPr>
          <w:hyperlink w:anchor="_Toc101940857" w:history="1">
            <w:r w:rsidR="00FC0317" w:rsidRPr="00FC6486">
              <w:rPr>
                <w:rStyle w:val="Hipervnculo"/>
              </w:rPr>
              <w:t>5.</w:t>
            </w:r>
            <w:r w:rsidR="00FC0317">
              <w:rPr>
                <w:rFonts w:asciiTheme="minorHAnsi" w:eastAsiaTheme="minorEastAsia" w:hAnsiTheme="minorHAnsi" w:cstheme="minorBidi"/>
                <w:color w:val="auto"/>
                <w:sz w:val="22"/>
                <w:szCs w:val="22"/>
                <w:lang w:eastAsia="es-CO"/>
              </w:rPr>
              <w:tab/>
            </w:r>
            <w:r w:rsidR="00FC0317" w:rsidRPr="00FC6486">
              <w:rPr>
                <w:rStyle w:val="Hipervnculo"/>
              </w:rPr>
              <w:t>PLAN NACIONAL DE DESARROLLO Y POLÍTICAS DE LARGO PLAZO</w:t>
            </w:r>
            <w:r w:rsidR="00FC0317">
              <w:rPr>
                <w:webHidden/>
              </w:rPr>
              <w:tab/>
            </w:r>
            <w:r w:rsidR="00FC0317">
              <w:rPr>
                <w:webHidden/>
              </w:rPr>
              <w:fldChar w:fldCharType="begin"/>
            </w:r>
            <w:r w:rsidR="00FC0317">
              <w:rPr>
                <w:webHidden/>
              </w:rPr>
              <w:instrText xml:space="preserve"> PAGEREF _Toc101940857 \h </w:instrText>
            </w:r>
            <w:r w:rsidR="00FC0317">
              <w:rPr>
                <w:webHidden/>
              </w:rPr>
            </w:r>
            <w:r w:rsidR="00FC0317">
              <w:rPr>
                <w:webHidden/>
              </w:rPr>
              <w:fldChar w:fldCharType="separate"/>
            </w:r>
            <w:r w:rsidR="00BB1AC6">
              <w:rPr>
                <w:webHidden/>
              </w:rPr>
              <w:t>16</w:t>
            </w:r>
            <w:r w:rsidR="00FC0317">
              <w:rPr>
                <w:webHidden/>
              </w:rPr>
              <w:fldChar w:fldCharType="end"/>
            </w:r>
          </w:hyperlink>
        </w:p>
        <w:p w14:paraId="71959160" w14:textId="301AFF14" w:rsidR="00FC0317" w:rsidRDefault="00B723E0">
          <w:pPr>
            <w:pStyle w:val="TDC3"/>
            <w:tabs>
              <w:tab w:val="left" w:pos="880"/>
              <w:tab w:val="right" w:leader="dot" w:pos="8828"/>
            </w:tabs>
            <w:rPr>
              <w:rFonts w:eastAsiaTheme="minorEastAsia"/>
              <w:noProof/>
              <w:lang w:eastAsia="es-CO"/>
            </w:rPr>
          </w:pPr>
          <w:hyperlink w:anchor="_Toc101940858" w:history="1">
            <w:r w:rsidR="00FC0317" w:rsidRPr="00FC6486">
              <w:rPr>
                <w:rStyle w:val="Hipervnculo"/>
                <w:noProof/>
              </w:rPr>
              <w:t>a.</w:t>
            </w:r>
            <w:r w:rsidR="00FC0317">
              <w:rPr>
                <w:rFonts w:eastAsiaTheme="minorEastAsia"/>
                <w:noProof/>
                <w:lang w:eastAsia="es-CO"/>
              </w:rPr>
              <w:tab/>
            </w:r>
            <w:r w:rsidR="00FC0317" w:rsidRPr="00FC6486">
              <w:rPr>
                <w:rStyle w:val="Hipervnculo"/>
                <w:noProof/>
              </w:rPr>
              <w:t>Plan Nacional de Desarrollo</w:t>
            </w:r>
            <w:r w:rsidR="00FC0317">
              <w:rPr>
                <w:noProof/>
                <w:webHidden/>
              </w:rPr>
              <w:tab/>
            </w:r>
            <w:r w:rsidR="00FC0317">
              <w:rPr>
                <w:noProof/>
                <w:webHidden/>
              </w:rPr>
              <w:fldChar w:fldCharType="begin"/>
            </w:r>
            <w:r w:rsidR="00FC0317">
              <w:rPr>
                <w:noProof/>
                <w:webHidden/>
              </w:rPr>
              <w:instrText xml:space="preserve"> PAGEREF _Toc101940858 \h </w:instrText>
            </w:r>
            <w:r w:rsidR="00FC0317">
              <w:rPr>
                <w:noProof/>
                <w:webHidden/>
              </w:rPr>
            </w:r>
            <w:r w:rsidR="00FC0317">
              <w:rPr>
                <w:noProof/>
                <w:webHidden/>
              </w:rPr>
              <w:fldChar w:fldCharType="separate"/>
            </w:r>
            <w:r w:rsidR="00BB1AC6">
              <w:rPr>
                <w:noProof/>
                <w:webHidden/>
              </w:rPr>
              <w:t>16</w:t>
            </w:r>
            <w:r w:rsidR="00FC0317">
              <w:rPr>
                <w:noProof/>
                <w:webHidden/>
              </w:rPr>
              <w:fldChar w:fldCharType="end"/>
            </w:r>
          </w:hyperlink>
        </w:p>
        <w:p w14:paraId="11F6FDCC" w14:textId="3A75F7E9" w:rsidR="00FC0317" w:rsidRDefault="00B723E0">
          <w:pPr>
            <w:pStyle w:val="TDC3"/>
            <w:tabs>
              <w:tab w:val="left" w:pos="880"/>
              <w:tab w:val="right" w:leader="dot" w:pos="8828"/>
            </w:tabs>
            <w:rPr>
              <w:rFonts w:eastAsiaTheme="minorEastAsia"/>
              <w:noProof/>
              <w:lang w:eastAsia="es-CO"/>
            </w:rPr>
          </w:pPr>
          <w:hyperlink w:anchor="_Toc101940859" w:history="1">
            <w:r w:rsidR="00FC0317" w:rsidRPr="00FC6486">
              <w:rPr>
                <w:rStyle w:val="Hipervnculo"/>
                <w:noProof/>
              </w:rPr>
              <w:t>b.</w:t>
            </w:r>
            <w:r w:rsidR="00FC0317">
              <w:rPr>
                <w:rFonts w:eastAsiaTheme="minorEastAsia"/>
                <w:noProof/>
                <w:lang w:eastAsia="es-CO"/>
              </w:rPr>
              <w:tab/>
            </w:r>
            <w:r w:rsidR="00FC0317" w:rsidRPr="00FC6486">
              <w:rPr>
                <w:rStyle w:val="Hipervnculo"/>
                <w:noProof/>
              </w:rPr>
              <w:t>Políticas de mediano y largo plazo.</w:t>
            </w:r>
            <w:r w:rsidR="00FC0317">
              <w:rPr>
                <w:noProof/>
                <w:webHidden/>
              </w:rPr>
              <w:tab/>
            </w:r>
            <w:r w:rsidR="00FC0317">
              <w:rPr>
                <w:noProof/>
                <w:webHidden/>
              </w:rPr>
              <w:fldChar w:fldCharType="begin"/>
            </w:r>
            <w:r w:rsidR="00FC0317">
              <w:rPr>
                <w:noProof/>
                <w:webHidden/>
              </w:rPr>
              <w:instrText xml:space="preserve"> PAGEREF _Toc101940859 \h </w:instrText>
            </w:r>
            <w:r w:rsidR="00FC0317">
              <w:rPr>
                <w:noProof/>
                <w:webHidden/>
              </w:rPr>
            </w:r>
            <w:r w:rsidR="00FC0317">
              <w:rPr>
                <w:noProof/>
                <w:webHidden/>
              </w:rPr>
              <w:fldChar w:fldCharType="separate"/>
            </w:r>
            <w:r w:rsidR="00BB1AC6">
              <w:rPr>
                <w:noProof/>
                <w:webHidden/>
              </w:rPr>
              <w:t>17</w:t>
            </w:r>
            <w:r w:rsidR="00FC0317">
              <w:rPr>
                <w:noProof/>
                <w:webHidden/>
              </w:rPr>
              <w:fldChar w:fldCharType="end"/>
            </w:r>
          </w:hyperlink>
        </w:p>
        <w:p w14:paraId="4B734091" w14:textId="56F94755" w:rsidR="00FC0317" w:rsidRDefault="00B723E0">
          <w:pPr>
            <w:pStyle w:val="TDC2"/>
            <w:rPr>
              <w:rFonts w:asciiTheme="minorHAnsi" w:eastAsiaTheme="minorEastAsia" w:hAnsiTheme="minorHAnsi" w:cstheme="minorBidi"/>
              <w:color w:val="auto"/>
              <w:sz w:val="22"/>
              <w:szCs w:val="22"/>
              <w:lang w:eastAsia="es-CO"/>
            </w:rPr>
          </w:pPr>
          <w:hyperlink w:anchor="_Toc101940860" w:history="1">
            <w:r w:rsidR="00FC0317" w:rsidRPr="00FC6486">
              <w:rPr>
                <w:rStyle w:val="Hipervnculo"/>
              </w:rPr>
              <w:t>6.</w:t>
            </w:r>
            <w:r w:rsidR="00FC0317">
              <w:rPr>
                <w:rFonts w:asciiTheme="minorHAnsi" w:eastAsiaTheme="minorEastAsia" w:hAnsiTheme="minorHAnsi" w:cstheme="minorBidi"/>
                <w:color w:val="auto"/>
                <w:sz w:val="22"/>
                <w:szCs w:val="22"/>
                <w:lang w:eastAsia="es-CO"/>
              </w:rPr>
              <w:tab/>
            </w:r>
            <w:r w:rsidR="00FC0317" w:rsidRPr="00FC6486">
              <w:rPr>
                <w:rStyle w:val="Hipervnculo"/>
              </w:rPr>
              <w:t>EJECUCIONES PRESUPUESTALES Y SITUACIÓN DE LOS RECURSOS:</w:t>
            </w:r>
            <w:r w:rsidR="00FC0317">
              <w:rPr>
                <w:webHidden/>
              </w:rPr>
              <w:tab/>
            </w:r>
            <w:r w:rsidR="00FC0317">
              <w:rPr>
                <w:webHidden/>
              </w:rPr>
              <w:fldChar w:fldCharType="begin"/>
            </w:r>
            <w:r w:rsidR="00FC0317">
              <w:rPr>
                <w:webHidden/>
              </w:rPr>
              <w:instrText xml:space="preserve"> PAGEREF _Toc101940860 \h </w:instrText>
            </w:r>
            <w:r w:rsidR="00FC0317">
              <w:rPr>
                <w:webHidden/>
              </w:rPr>
            </w:r>
            <w:r w:rsidR="00FC0317">
              <w:rPr>
                <w:webHidden/>
              </w:rPr>
              <w:fldChar w:fldCharType="separate"/>
            </w:r>
            <w:r w:rsidR="00BB1AC6">
              <w:rPr>
                <w:webHidden/>
              </w:rPr>
              <w:t>17</w:t>
            </w:r>
            <w:r w:rsidR="00FC0317">
              <w:rPr>
                <w:webHidden/>
              </w:rPr>
              <w:fldChar w:fldCharType="end"/>
            </w:r>
          </w:hyperlink>
        </w:p>
        <w:p w14:paraId="1F80E321" w14:textId="0F3CDA98" w:rsidR="00FC0317" w:rsidRDefault="00B723E0">
          <w:pPr>
            <w:pStyle w:val="TDC3"/>
            <w:tabs>
              <w:tab w:val="right" w:leader="dot" w:pos="8828"/>
            </w:tabs>
            <w:rPr>
              <w:rFonts w:eastAsiaTheme="minorEastAsia"/>
              <w:noProof/>
              <w:lang w:eastAsia="es-CO"/>
            </w:rPr>
          </w:pPr>
          <w:hyperlink w:anchor="_Toc101940861" w:history="1">
            <w:r w:rsidR="00FC0317" w:rsidRPr="00FC6486">
              <w:rPr>
                <w:rStyle w:val="Hipervnculo"/>
                <w:rFonts w:ascii="Arial" w:hAnsi="Arial" w:cs="Arial"/>
                <w:noProof/>
              </w:rPr>
              <w:t>6.1 Situación de los recursos:</w:t>
            </w:r>
            <w:r w:rsidR="00FC0317">
              <w:rPr>
                <w:noProof/>
                <w:webHidden/>
              </w:rPr>
              <w:tab/>
            </w:r>
            <w:r w:rsidR="00FC0317">
              <w:rPr>
                <w:noProof/>
                <w:webHidden/>
              </w:rPr>
              <w:fldChar w:fldCharType="begin"/>
            </w:r>
            <w:r w:rsidR="00FC0317">
              <w:rPr>
                <w:noProof/>
                <w:webHidden/>
              </w:rPr>
              <w:instrText xml:space="preserve"> PAGEREF _Toc101940861 \h </w:instrText>
            </w:r>
            <w:r w:rsidR="00FC0317">
              <w:rPr>
                <w:noProof/>
                <w:webHidden/>
              </w:rPr>
            </w:r>
            <w:r w:rsidR="00FC0317">
              <w:rPr>
                <w:noProof/>
                <w:webHidden/>
              </w:rPr>
              <w:fldChar w:fldCharType="separate"/>
            </w:r>
            <w:r w:rsidR="00BB1AC6">
              <w:rPr>
                <w:noProof/>
                <w:webHidden/>
              </w:rPr>
              <w:t>20</w:t>
            </w:r>
            <w:r w:rsidR="00FC0317">
              <w:rPr>
                <w:noProof/>
                <w:webHidden/>
              </w:rPr>
              <w:fldChar w:fldCharType="end"/>
            </w:r>
          </w:hyperlink>
        </w:p>
        <w:p w14:paraId="2E962468" w14:textId="42E3313A" w:rsidR="00FC0317" w:rsidRDefault="00B723E0">
          <w:pPr>
            <w:pStyle w:val="TDC3"/>
            <w:tabs>
              <w:tab w:val="right" w:leader="dot" w:pos="8828"/>
            </w:tabs>
            <w:rPr>
              <w:rFonts w:eastAsiaTheme="minorEastAsia"/>
              <w:noProof/>
              <w:lang w:eastAsia="es-CO"/>
            </w:rPr>
          </w:pPr>
          <w:hyperlink w:anchor="_Toc101940862" w:history="1">
            <w:r w:rsidR="00FC0317" w:rsidRPr="00FC6486">
              <w:rPr>
                <w:rStyle w:val="Hipervnculo"/>
                <w:rFonts w:ascii="Arial" w:hAnsi="Arial" w:cs="Arial"/>
                <w:noProof/>
              </w:rPr>
              <w:t>6.2 Talento Humano</w:t>
            </w:r>
            <w:r w:rsidR="00FC0317">
              <w:rPr>
                <w:noProof/>
                <w:webHidden/>
              </w:rPr>
              <w:tab/>
            </w:r>
            <w:r w:rsidR="00FC0317">
              <w:rPr>
                <w:noProof/>
                <w:webHidden/>
              </w:rPr>
              <w:fldChar w:fldCharType="begin"/>
            </w:r>
            <w:r w:rsidR="00FC0317">
              <w:rPr>
                <w:noProof/>
                <w:webHidden/>
              </w:rPr>
              <w:instrText xml:space="preserve"> PAGEREF _Toc101940862 \h </w:instrText>
            </w:r>
            <w:r w:rsidR="00FC0317">
              <w:rPr>
                <w:noProof/>
                <w:webHidden/>
              </w:rPr>
            </w:r>
            <w:r w:rsidR="00FC0317">
              <w:rPr>
                <w:noProof/>
                <w:webHidden/>
              </w:rPr>
              <w:fldChar w:fldCharType="separate"/>
            </w:r>
            <w:r w:rsidR="00BB1AC6">
              <w:rPr>
                <w:noProof/>
                <w:webHidden/>
              </w:rPr>
              <w:t>24</w:t>
            </w:r>
            <w:r w:rsidR="00FC0317">
              <w:rPr>
                <w:noProof/>
                <w:webHidden/>
              </w:rPr>
              <w:fldChar w:fldCharType="end"/>
            </w:r>
          </w:hyperlink>
        </w:p>
        <w:p w14:paraId="50FF8531" w14:textId="7310372F" w:rsidR="00FC0317" w:rsidRDefault="00B723E0">
          <w:pPr>
            <w:pStyle w:val="TDC3"/>
            <w:tabs>
              <w:tab w:val="right" w:leader="dot" w:pos="8828"/>
            </w:tabs>
            <w:rPr>
              <w:rFonts w:eastAsiaTheme="minorEastAsia"/>
              <w:noProof/>
              <w:lang w:eastAsia="es-CO"/>
            </w:rPr>
          </w:pPr>
          <w:hyperlink w:anchor="_Toc101940863" w:history="1">
            <w:r w:rsidR="00FC0317" w:rsidRPr="00FC6486">
              <w:rPr>
                <w:rStyle w:val="Hipervnculo"/>
                <w:rFonts w:ascii="Arial" w:hAnsi="Arial" w:cs="Arial"/>
                <w:noProof/>
              </w:rPr>
              <w:t>6.3 Contratación:</w:t>
            </w:r>
            <w:r w:rsidR="00FC0317">
              <w:rPr>
                <w:noProof/>
                <w:webHidden/>
              </w:rPr>
              <w:tab/>
            </w:r>
            <w:r w:rsidR="00FC0317">
              <w:rPr>
                <w:noProof/>
                <w:webHidden/>
              </w:rPr>
              <w:fldChar w:fldCharType="begin"/>
            </w:r>
            <w:r w:rsidR="00FC0317">
              <w:rPr>
                <w:noProof/>
                <w:webHidden/>
              </w:rPr>
              <w:instrText xml:space="preserve"> PAGEREF _Toc101940863 \h </w:instrText>
            </w:r>
            <w:r w:rsidR="00FC0317">
              <w:rPr>
                <w:noProof/>
                <w:webHidden/>
              </w:rPr>
            </w:r>
            <w:r w:rsidR="00FC0317">
              <w:rPr>
                <w:noProof/>
                <w:webHidden/>
              </w:rPr>
              <w:fldChar w:fldCharType="separate"/>
            </w:r>
            <w:r w:rsidR="00BB1AC6">
              <w:rPr>
                <w:noProof/>
                <w:webHidden/>
              </w:rPr>
              <w:t>25</w:t>
            </w:r>
            <w:r w:rsidR="00FC0317">
              <w:rPr>
                <w:noProof/>
                <w:webHidden/>
              </w:rPr>
              <w:fldChar w:fldCharType="end"/>
            </w:r>
          </w:hyperlink>
        </w:p>
        <w:p w14:paraId="75A599B7" w14:textId="43A84B81" w:rsidR="00FC0317" w:rsidRDefault="00B723E0">
          <w:pPr>
            <w:pStyle w:val="TDC3"/>
            <w:tabs>
              <w:tab w:val="right" w:leader="dot" w:pos="8828"/>
            </w:tabs>
            <w:rPr>
              <w:rFonts w:eastAsiaTheme="minorEastAsia"/>
              <w:noProof/>
              <w:lang w:eastAsia="es-CO"/>
            </w:rPr>
          </w:pPr>
          <w:hyperlink w:anchor="_Toc101940864" w:history="1">
            <w:r w:rsidR="00FC0317" w:rsidRPr="00FC6486">
              <w:rPr>
                <w:rStyle w:val="Hipervnculo"/>
                <w:rFonts w:ascii="Arial" w:hAnsi="Arial" w:cs="Arial"/>
                <w:noProof/>
              </w:rPr>
              <w:t>6.4 Créditos externos en ejecución:</w:t>
            </w:r>
            <w:r w:rsidR="00FC0317">
              <w:rPr>
                <w:noProof/>
                <w:webHidden/>
              </w:rPr>
              <w:tab/>
            </w:r>
            <w:r w:rsidR="00FC0317">
              <w:rPr>
                <w:noProof/>
                <w:webHidden/>
              </w:rPr>
              <w:fldChar w:fldCharType="begin"/>
            </w:r>
            <w:r w:rsidR="00FC0317">
              <w:rPr>
                <w:noProof/>
                <w:webHidden/>
              </w:rPr>
              <w:instrText xml:space="preserve"> PAGEREF _Toc101940864 \h </w:instrText>
            </w:r>
            <w:r w:rsidR="00FC0317">
              <w:rPr>
                <w:noProof/>
                <w:webHidden/>
              </w:rPr>
            </w:r>
            <w:r w:rsidR="00FC0317">
              <w:rPr>
                <w:noProof/>
                <w:webHidden/>
              </w:rPr>
              <w:fldChar w:fldCharType="separate"/>
            </w:r>
            <w:r w:rsidR="00BB1AC6">
              <w:rPr>
                <w:noProof/>
                <w:webHidden/>
              </w:rPr>
              <w:t>27</w:t>
            </w:r>
            <w:r w:rsidR="00FC0317">
              <w:rPr>
                <w:noProof/>
                <w:webHidden/>
              </w:rPr>
              <w:fldChar w:fldCharType="end"/>
            </w:r>
          </w:hyperlink>
        </w:p>
        <w:p w14:paraId="6D06F76A" w14:textId="0FA18A67" w:rsidR="00FC0317" w:rsidRDefault="00B723E0">
          <w:pPr>
            <w:pStyle w:val="TDC3"/>
            <w:tabs>
              <w:tab w:val="right" w:leader="dot" w:pos="8828"/>
            </w:tabs>
            <w:rPr>
              <w:rFonts w:eastAsiaTheme="minorEastAsia"/>
              <w:noProof/>
              <w:lang w:eastAsia="es-CO"/>
            </w:rPr>
          </w:pPr>
          <w:hyperlink w:anchor="_Toc101940865" w:history="1">
            <w:r w:rsidR="00FC0317" w:rsidRPr="00FC6486">
              <w:rPr>
                <w:rStyle w:val="Hipervnculo"/>
                <w:rFonts w:ascii="Arial" w:hAnsi="Arial" w:cs="Arial"/>
                <w:noProof/>
              </w:rPr>
              <w:t>6.5 Anteproyecto de presupuesto 2023:</w:t>
            </w:r>
            <w:r w:rsidR="00FC0317">
              <w:rPr>
                <w:noProof/>
                <w:webHidden/>
              </w:rPr>
              <w:tab/>
            </w:r>
            <w:r w:rsidR="00FC0317">
              <w:rPr>
                <w:noProof/>
                <w:webHidden/>
              </w:rPr>
              <w:fldChar w:fldCharType="begin"/>
            </w:r>
            <w:r w:rsidR="00FC0317">
              <w:rPr>
                <w:noProof/>
                <w:webHidden/>
              </w:rPr>
              <w:instrText xml:space="preserve"> PAGEREF _Toc101940865 \h </w:instrText>
            </w:r>
            <w:r w:rsidR="00FC0317">
              <w:rPr>
                <w:noProof/>
                <w:webHidden/>
              </w:rPr>
            </w:r>
            <w:r w:rsidR="00FC0317">
              <w:rPr>
                <w:noProof/>
                <w:webHidden/>
              </w:rPr>
              <w:fldChar w:fldCharType="separate"/>
            </w:r>
            <w:r w:rsidR="00BB1AC6">
              <w:rPr>
                <w:noProof/>
                <w:webHidden/>
              </w:rPr>
              <w:t>27</w:t>
            </w:r>
            <w:r w:rsidR="00FC0317">
              <w:rPr>
                <w:noProof/>
                <w:webHidden/>
              </w:rPr>
              <w:fldChar w:fldCharType="end"/>
            </w:r>
          </w:hyperlink>
        </w:p>
        <w:p w14:paraId="3F4E9A1D" w14:textId="219DA62F" w:rsidR="00FC0317" w:rsidRDefault="00B723E0">
          <w:pPr>
            <w:pStyle w:val="TDC2"/>
            <w:rPr>
              <w:rFonts w:asciiTheme="minorHAnsi" w:eastAsiaTheme="minorEastAsia" w:hAnsiTheme="minorHAnsi" w:cstheme="minorBidi"/>
              <w:color w:val="auto"/>
              <w:sz w:val="22"/>
              <w:szCs w:val="22"/>
              <w:lang w:eastAsia="es-CO"/>
            </w:rPr>
          </w:pPr>
          <w:hyperlink w:anchor="_Toc101940866" w:history="1">
            <w:r w:rsidR="00FC0317" w:rsidRPr="00FC6486">
              <w:rPr>
                <w:rStyle w:val="Hipervnculo"/>
              </w:rPr>
              <w:t>7.</w:t>
            </w:r>
            <w:r w:rsidR="00FC0317">
              <w:rPr>
                <w:rFonts w:asciiTheme="minorHAnsi" w:eastAsiaTheme="minorEastAsia" w:hAnsiTheme="minorHAnsi" w:cstheme="minorBidi"/>
                <w:color w:val="auto"/>
                <w:sz w:val="22"/>
                <w:szCs w:val="22"/>
                <w:lang w:eastAsia="es-CO"/>
              </w:rPr>
              <w:tab/>
            </w:r>
            <w:r w:rsidR="00FC0317" w:rsidRPr="00FC6486">
              <w:rPr>
                <w:rStyle w:val="Hipervnculo"/>
              </w:rPr>
              <w:t>PROGRAMAS, ESTUDIOS, PROYECTOS Y OBRAS PÚBLICAS</w:t>
            </w:r>
            <w:r w:rsidR="00FC0317">
              <w:rPr>
                <w:webHidden/>
              </w:rPr>
              <w:tab/>
            </w:r>
            <w:r w:rsidR="00FC0317">
              <w:rPr>
                <w:webHidden/>
              </w:rPr>
              <w:fldChar w:fldCharType="begin"/>
            </w:r>
            <w:r w:rsidR="00FC0317">
              <w:rPr>
                <w:webHidden/>
              </w:rPr>
              <w:instrText xml:space="preserve"> PAGEREF _Toc101940866 \h </w:instrText>
            </w:r>
            <w:r w:rsidR="00FC0317">
              <w:rPr>
                <w:webHidden/>
              </w:rPr>
            </w:r>
            <w:r w:rsidR="00FC0317">
              <w:rPr>
                <w:webHidden/>
              </w:rPr>
              <w:fldChar w:fldCharType="separate"/>
            </w:r>
            <w:r w:rsidR="00BB1AC6">
              <w:rPr>
                <w:webHidden/>
              </w:rPr>
              <w:t>27</w:t>
            </w:r>
            <w:r w:rsidR="00FC0317">
              <w:rPr>
                <w:webHidden/>
              </w:rPr>
              <w:fldChar w:fldCharType="end"/>
            </w:r>
          </w:hyperlink>
        </w:p>
        <w:p w14:paraId="457B2712" w14:textId="0297E63C" w:rsidR="00FC0317" w:rsidRDefault="00B723E0">
          <w:pPr>
            <w:pStyle w:val="TDC3"/>
            <w:tabs>
              <w:tab w:val="left" w:pos="880"/>
              <w:tab w:val="right" w:leader="dot" w:pos="8828"/>
            </w:tabs>
            <w:rPr>
              <w:rFonts w:eastAsiaTheme="minorEastAsia"/>
              <w:noProof/>
              <w:lang w:eastAsia="es-CO"/>
            </w:rPr>
          </w:pPr>
          <w:hyperlink w:anchor="_Toc101940867" w:history="1">
            <w:r w:rsidR="00FC0317" w:rsidRPr="00FC6486">
              <w:rPr>
                <w:rStyle w:val="Hipervnculo"/>
                <w:rFonts w:ascii="Arial" w:hAnsi="Arial" w:cs="Arial"/>
                <w:noProof/>
              </w:rPr>
              <w:t>a.</w:t>
            </w:r>
            <w:r w:rsidR="00FC0317">
              <w:rPr>
                <w:rFonts w:eastAsiaTheme="minorEastAsia"/>
                <w:noProof/>
                <w:lang w:eastAsia="es-CO"/>
              </w:rPr>
              <w:tab/>
            </w:r>
            <w:r w:rsidR="00FC0317" w:rsidRPr="00FC6486">
              <w:rPr>
                <w:rStyle w:val="Hipervnculo"/>
                <w:rFonts w:ascii="Arial" w:hAnsi="Arial" w:cs="Arial"/>
                <w:noProof/>
              </w:rPr>
              <w:t>Programas:</w:t>
            </w:r>
            <w:r w:rsidR="00FC0317">
              <w:rPr>
                <w:noProof/>
                <w:webHidden/>
              </w:rPr>
              <w:tab/>
            </w:r>
            <w:r w:rsidR="00FC0317">
              <w:rPr>
                <w:noProof/>
                <w:webHidden/>
              </w:rPr>
              <w:fldChar w:fldCharType="begin"/>
            </w:r>
            <w:r w:rsidR="00FC0317">
              <w:rPr>
                <w:noProof/>
                <w:webHidden/>
              </w:rPr>
              <w:instrText xml:space="preserve"> PAGEREF _Toc101940867 \h </w:instrText>
            </w:r>
            <w:r w:rsidR="00FC0317">
              <w:rPr>
                <w:noProof/>
                <w:webHidden/>
              </w:rPr>
            </w:r>
            <w:r w:rsidR="00FC0317">
              <w:rPr>
                <w:noProof/>
                <w:webHidden/>
              </w:rPr>
              <w:fldChar w:fldCharType="separate"/>
            </w:r>
            <w:r w:rsidR="00BB1AC6">
              <w:rPr>
                <w:noProof/>
                <w:webHidden/>
              </w:rPr>
              <w:t>27</w:t>
            </w:r>
            <w:r w:rsidR="00FC0317">
              <w:rPr>
                <w:noProof/>
                <w:webHidden/>
              </w:rPr>
              <w:fldChar w:fldCharType="end"/>
            </w:r>
          </w:hyperlink>
        </w:p>
        <w:p w14:paraId="2096C3E5" w14:textId="711C9FF0" w:rsidR="00FC0317" w:rsidRDefault="00B723E0">
          <w:pPr>
            <w:pStyle w:val="TDC3"/>
            <w:tabs>
              <w:tab w:val="left" w:pos="880"/>
              <w:tab w:val="right" w:leader="dot" w:pos="8828"/>
            </w:tabs>
            <w:rPr>
              <w:rFonts w:eastAsiaTheme="minorEastAsia"/>
              <w:noProof/>
              <w:lang w:eastAsia="es-CO"/>
            </w:rPr>
          </w:pPr>
          <w:hyperlink w:anchor="_Toc101940868" w:history="1">
            <w:r w:rsidR="00FC0317" w:rsidRPr="00FC6486">
              <w:rPr>
                <w:rStyle w:val="Hipervnculo"/>
                <w:rFonts w:ascii="Arial" w:hAnsi="Arial" w:cs="Arial"/>
                <w:noProof/>
              </w:rPr>
              <w:t>b.</w:t>
            </w:r>
            <w:r w:rsidR="00FC0317">
              <w:rPr>
                <w:rFonts w:eastAsiaTheme="minorEastAsia"/>
                <w:noProof/>
                <w:lang w:eastAsia="es-CO"/>
              </w:rPr>
              <w:tab/>
            </w:r>
            <w:r w:rsidR="00FC0317" w:rsidRPr="00FC6486">
              <w:rPr>
                <w:rStyle w:val="Hipervnculo"/>
                <w:rFonts w:ascii="Arial" w:hAnsi="Arial" w:cs="Arial"/>
                <w:noProof/>
              </w:rPr>
              <w:t>Estudios:</w:t>
            </w:r>
            <w:r w:rsidR="00FC0317">
              <w:rPr>
                <w:noProof/>
                <w:webHidden/>
              </w:rPr>
              <w:tab/>
            </w:r>
            <w:r w:rsidR="00FC0317">
              <w:rPr>
                <w:noProof/>
                <w:webHidden/>
              </w:rPr>
              <w:fldChar w:fldCharType="begin"/>
            </w:r>
            <w:r w:rsidR="00FC0317">
              <w:rPr>
                <w:noProof/>
                <w:webHidden/>
              </w:rPr>
              <w:instrText xml:space="preserve"> PAGEREF _Toc101940868 \h </w:instrText>
            </w:r>
            <w:r w:rsidR="00FC0317">
              <w:rPr>
                <w:noProof/>
                <w:webHidden/>
              </w:rPr>
            </w:r>
            <w:r w:rsidR="00FC0317">
              <w:rPr>
                <w:noProof/>
                <w:webHidden/>
              </w:rPr>
              <w:fldChar w:fldCharType="separate"/>
            </w:r>
            <w:r w:rsidR="00BB1AC6">
              <w:rPr>
                <w:noProof/>
                <w:webHidden/>
              </w:rPr>
              <w:t>27</w:t>
            </w:r>
            <w:r w:rsidR="00FC0317">
              <w:rPr>
                <w:noProof/>
                <w:webHidden/>
              </w:rPr>
              <w:fldChar w:fldCharType="end"/>
            </w:r>
          </w:hyperlink>
        </w:p>
        <w:p w14:paraId="52E5E050" w14:textId="52E41AA4" w:rsidR="00FC0317" w:rsidRDefault="00B723E0">
          <w:pPr>
            <w:pStyle w:val="TDC3"/>
            <w:tabs>
              <w:tab w:val="left" w:pos="880"/>
              <w:tab w:val="right" w:leader="dot" w:pos="8828"/>
            </w:tabs>
            <w:rPr>
              <w:rFonts w:eastAsiaTheme="minorEastAsia"/>
              <w:noProof/>
              <w:lang w:eastAsia="es-CO"/>
            </w:rPr>
          </w:pPr>
          <w:hyperlink w:anchor="_Toc101940869" w:history="1">
            <w:r w:rsidR="00FC0317" w:rsidRPr="00FC6486">
              <w:rPr>
                <w:rStyle w:val="Hipervnculo"/>
                <w:rFonts w:ascii="Arial" w:hAnsi="Arial" w:cs="Arial"/>
                <w:noProof/>
              </w:rPr>
              <w:t>c.</w:t>
            </w:r>
            <w:r w:rsidR="00FC0317">
              <w:rPr>
                <w:rFonts w:eastAsiaTheme="minorEastAsia"/>
                <w:noProof/>
                <w:lang w:eastAsia="es-CO"/>
              </w:rPr>
              <w:tab/>
            </w:r>
            <w:r w:rsidR="00FC0317" w:rsidRPr="00FC6486">
              <w:rPr>
                <w:rStyle w:val="Hipervnculo"/>
                <w:rFonts w:ascii="Arial" w:hAnsi="Arial" w:cs="Arial"/>
                <w:noProof/>
              </w:rPr>
              <w:t>Proyectos</w:t>
            </w:r>
            <w:r w:rsidR="00FC0317">
              <w:rPr>
                <w:noProof/>
                <w:webHidden/>
              </w:rPr>
              <w:tab/>
            </w:r>
            <w:r w:rsidR="00FC0317">
              <w:rPr>
                <w:noProof/>
                <w:webHidden/>
              </w:rPr>
              <w:fldChar w:fldCharType="begin"/>
            </w:r>
            <w:r w:rsidR="00FC0317">
              <w:rPr>
                <w:noProof/>
                <w:webHidden/>
              </w:rPr>
              <w:instrText xml:space="preserve"> PAGEREF _Toc101940869 \h </w:instrText>
            </w:r>
            <w:r w:rsidR="00FC0317">
              <w:rPr>
                <w:noProof/>
                <w:webHidden/>
              </w:rPr>
            </w:r>
            <w:r w:rsidR="00FC0317">
              <w:rPr>
                <w:noProof/>
                <w:webHidden/>
              </w:rPr>
              <w:fldChar w:fldCharType="separate"/>
            </w:r>
            <w:r w:rsidR="00BB1AC6">
              <w:rPr>
                <w:noProof/>
                <w:webHidden/>
              </w:rPr>
              <w:t>28</w:t>
            </w:r>
            <w:r w:rsidR="00FC0317">
              <w:rPr>
                <w:noProof/>
                <w:webHidden/>
              </w:rPr>
              <w:fldChar w:fldCharType="end"/>
            </w:r>
          </w:hyperlink>
        </w:p>
        <w:p w14:paraId="57DB38C6" w14:textId="6BF971D4" w:rsidR="00FC0317" w:rsidRDefault="00B723E0">
          <w:pPr>
            <w:pStyle w:val="TDC3"/>
            <w:tabs>
              <w:tab w:val="left" w:pos="880"/>
              <w:tab w:val="right" w:leader="dot" w:pos="8828"/>
            </w:tabs>
            <w:rPr>
              <w:rFonts w:eastAsiaTheme="minorEastAsia"/>
              <w:noProof/>
              <w:lang w:eastAsia="es-CO"/>
            </w:rPr>
          </w:pPr>
          <w:hyperlink w:anchor="_Toc101940870" w:history="1">
            <w:r w:rsidR="00FC0317" w:rsidRPr="00FC6486">
              <w:rPr>
                <w:rStyle w:val="Hipervnculo"/>
                <w:rFonts w:ascii="Arial" w:hAnsi="Arial" w:cs="Arial"/>
                <w:noProof/>
              </w:rPr>
              <w:t>d.</w:t>
            </w:r>
            <w:r w:rsidR="00FC0317">
              <w:rPr>
                <w:rFonts w:eastAsiaTheme="minorEastAsia"/>
                <w:noProof/>
                <w:lang w:eastAsia="es-CO"/>
              </w:rPr>
              <w:tab/>
            </w:r>
            <w:r w:rsidR="00FC0317" w:rsidRPr="00FC6486">
              <w:rPr>
                <w:rStyle w:val="Hipervnculo"/>
                <w:rFonts w:ascii="Arial" w:hAnsi="Arial" w:cs="Arial"/>
                <w:noProof/>
              </w:rPr>
              <w:t>Proyectos de inversión:</w:t>
            </w:r>
            <w:r w:rsidR="00FC0317">
              <w:rPr>
                <w:noProof/>
                <w:webHidden/>
              </w:rPr>
              <w:tab/>
            </w:r>
            <w:r w:rsidR="00FC0317">
              <w:rPr>
                <w:noProof/>
                <w:webHidden/>
              </w:rPr>
              <w:fldChar w:fldCharType="begin"/>
            </w:r>
            <w:r w:rsidR="00FC0317">
              <w:rPr>
                <w:noProof/>
                <w:webHidden/>
              </w:rPr>
              <w:instrText xml:space="preserve"> PAGEREF _Toc101940870 \h </w:instrText>
            </w:r>
            <w:r w:rsidR="00FC0317">
              <w:rPr>
                <w:noProof/>
                <w:webHidden/>
              </w:rPr>
            </w:r>
            <w:r w:rsidR="00FC0317">
              <w:rPr>
                <w:noProof/>
                <w:webHidden/>
              </w:rPr>
              <w:fldChar w:fldCharType="separate"/>
            </w:r>
            <w:r w:rsidR="00BB1AC6">
              <w:rPr>
                <w:noProof/>
                <w:webHidden/>
              </w:rPr>
              <w:t>28</w:t>
            </w:r>
            <w:r w:rsidR="00FC0317">
              <w:rPr>
                <w:noProof/>
                <w:webHidden/>
              </w:rPr>
              <w:fldChar w:fldCharType="end"/>
            </w:r>
          </w:hyperlink>
        </w:p>
        <w:p w14:paraId="101DEA5C" w14:textId="5C06154C" w:rsidR="00FC0317" w:rsidRDefault="00B723E0">
          <w:pPr>
            <w:pStyle w:val="TDC3"/>
            <w:tabs>
              <w:tab w:val="left" w:pos="880"/>
              <w:tab w:val="right" w:leader="dot" w:pos="8828"/>
            </w:tabs>
            <w:rPr>
              <w:rFonts w:eastAsiaTheme="minorEastAsia"/>
              <w:noProof/>
              <w:lang w:eastAsia="es-CO"/>
            </w:rPr>
          </w:pPr>
          <w:hyperlink w:anchor="_Toc101940871" w:history="1">
            <w:r w:rsidR="00FC0317" w:rsidRPr="00FC6486">
              <w:rPr>
                <w:rStyle w:val="Hipervnculo"/>
                <w:rFonts w:ascii="Arial" w:hAnsi="Arial" w:cs="Arial"/>
                <w:noProof/>
              </w:rPr>
              <w:t>e.</w:t>
            </w:r>
            <w:r w:rsidR="00FC0317">
              <w:rPr>
                <w:rFonts w:eastAsiaTheme="minorEastAsia"/>
                <w:noProof/>
                <w:lang w:eastAsia="es-CO"/>
              </w:rPr>
              <w:tab/>
            </w:r>
            <w:r w:rsidR="00FC0317" w:rsidRPr="00FC6486">
              <w:rPr>
                <w:rStyle w:val="Hipervnculo"/>
                <w:rFonts w:ascii="Arial" w:hAnsi="Arial" w:cs="Arial"/>
                <w:noProof/>
              </w:rPr>
              <w:t>Obras públicas</w:t>
            </w:r>
            <w:r w:rsidR="00FC0317">
              <w:rPr>
                <w:noProof/>
                <w:webHidden/>
              </w:rPr>
              <w:tab/>
            </w:r>
            <w:r w:rsidR="00FC0317">
              <w:rPr>
                <w:noProof/>
                <w:webHidden/>
              </w:rPr>
              <w:fldChar w:fldCharType="begin"/>
            </w:r>
            <w:r w:rsidR="00FC0317">
              <w:rPr>
                <w:noProof/>
                <w:webHidden/>
              </w:rPr>
              <w:instrText xml:space="preserve"> PAGEREF _Toc101940871 \h </w:instrText>
            </w:r>
            <w:r w:rsidR="00FC0317">
              <w:rPr>
                <w:noProof/>
                <w:webHidden/>
              </w:rPr>
            </w:r>
            <w:r w:rsidR="00FC0317">
              <w:rPr>
                <w:noProof/>
                <w:webHidden/>
              </w:rPr>
              <w:fldChar w:fldCharType="separate"/>
            </w:r>
            <w:r w:rsidR="00BB1AC6">
              <w:rPr>
                <w:noProof/>
                <w:webHidden/>
              </w:rPr>
              <w:t>28</w:t>
            </w:r>
            <w:r w:rsidR="00FC0317">
              <w:rPr>
                <w:noProof/>
                <w:webHidden/>
              </w:rPr>
              <w:fldChar w:fldCharType="end"/>
            </w:r>
          </w:hyperlink>
        </w:p>
        <w:p w14:paraId="66B48A82" w14:textId="79C81F54" w:rsidR="00FC0317" w:rsidRDefault="00B723E0">
          <w:pPr>
            <w:pStyle w:val="TDC2"/>
            <w:rPr>
              <w:rFonts w:asciiTheme="minorHAnsi" w:eastAsiaTheme="minorEastAsia" w:hAnsiTheme="minorHAnsi" w:cstheme="minorBidi"/>
              <w:color w:val="auto"/>
              <w:sz w:val="22"/>
              <w:szCs w:val="22"/>
              <w:lang w:eastAsia="es-CO"/>
            </w:rPr>
          </w:pPr>
          <w:hyperlink w:anchor="_Toc101940872" w:history="1">
            <w:r w:rsidR="00FC0317" w:rsidRPr="00FC6486">
              <w:rPr>
                <w:rStyle w:val="Hipervnculo"/>
              </w:rPr>
              <w:t>8.</w:t>
            </w:r>
            <w:r w:rsidR="00FC0317">
              <w:rPr>
                <w:rFonts w:asciiTheme="minorHAnsi" w:eastAsiaTheme="minorEastAsia" w:hAnsiTheme="minorHAnsi" w:cstheme="minorBidi"/>
                <w:color w:val="auto"/>
                <w:sz w:val="22"/>
                <w:szCs w:val="22"/>
                <w:lang w:eastAsia="es-CO"/>
              </w:rPr>
              <w:tab/>
            </w:r>
            <w:r w:rsidR="00FC0317" w:rsidRPr="00FC6486">
              <w:rPr>
                <w:rStyle w:val="Hipervnculo"/>
              </w:rPr>
              <w:t>INSTANCIAS DE GOBERNANZA INTERNA Y EXTERNA EN ENTIDADES</w:t>
            </w:r>
            <w:r w:rsidR="00FC0317">
              <w:rPr>
                <w:webHidden/>
              </w:rPr>
              <w:tab/>
            </w:r>
            <w:r w:rsidR="00FC0317">
              <w:rPr>
                <w:webHidden/>
              </w:rPr>
              <w:fldChar w:fldCharType="begin"/>
            </w:r>
            <w:r w:rsidR="00FC0317">
              <w:rPr>
                <w:webHidden/>
              </w:rPr>
              <w:instrText xml:space="preserve"> PAGEREF _Toc101940872 \h </w:instrText>
            </w:r>
            <w:r w:rsidR="00FC0317">
              <w:rPr>
                <w:webHidden/>
              </w:rPr>
            </w:r>
            <w:r w:rsidR="00FC0317">
              <w:rPr>
                <w:webHidden/>
              </w:rPr>
              <w:fldChar w:fldCharType="separate"/>
            </w:r>
            <w:r w:rsidR="00BB1AC6">
              <w:rPr>
                <w:webHidden/>
              </w:rPr>
              <w:t>29</w:t>
            </w:r>
            <w:r w:rsidR="00FC0317">
              <w:rPr>
                <w:webHidden/>
              </w:rPr>
              <w:fldChar w:fldCharType="end"/>
            </w:r>
          </w:hyperlink>
        </w:p>
        <w:p w14:paraId="37329B2F" w14:textId="3C008D82" w:rsidR="00FC0317" w:rsidRDefault="00B723E0">
          <w:pPr>
            <w:pStyle w:val="TDC3"/>
            <w:tabs>
              <w:tab w:val="left" w:pos="880"/>
              <w:tab w:val="right" w:leader="dot" w:pos="8828"/>
            </w:tabs>
            <w:rPr>
              <w:rFonts w:eastAsiaTheme="minorEastAsia"/>
              <w:noProof/>
              <w:lang w:eastAsia="es-CO"/>
            </w:rPr>
          </w:pPr>
          <w:hyperlink w:anchor="_Toc101940873" w:history="1">
            <w:r w:rsidR="00FC0317" w:rsidRPr="00FC6486">
              <w:rPr>
                <w:rStyle w:val="Hipervnculo"/>
                <w:rFonts w:ascii="Arial" w:hAnsi="Arial" w:cs="Arial"/>
                <w:noProof/>
              </w:rPr>
              <w:t>a.</w:t>
            </w:r>
            <w:r w:rsidR="00FC0317">
              <w:rPr>
                <w:rFonts w:eastAsiaTheme="minorEastAsia"/>
                <w:noProof/>
                <w:lang w:eastAsia="es-CO"/>
              </w:rPr>
              <w:tab/>
            </w:r>
            <w:r w:rsidR="00FC0317" w:rsidRPr="00FC6486">
              <w:rPr>
                <w:rStyle w:val="Hipervnculo"/>
                <w:rFonts w:ascii="Arial" w:hAnsi="Arial" w:cs="Arial"/>
                <w:noProof/>
              </w:rPr>
              <w:t>Instancias de participación externas</w:t>
            </w:r>
            <w:r w:rsidR="00FC0317">
              <w:rPr>
                <w:noProof/>
                <w:webHidden/>
              </w:rPr>
              <w:tab/>
            </w:r>
            <w:r w:rsidR="00FC0317">
              <w:rPr>
                <w:noProof/>
                <w:webHidden/>
              </w:rPr>
              <w:fldChar w:fldCharType="begin"/>
            </w:r>
            <w:r w:rsidR="00FC0317">
              <w:rPr>
                <w:noProof/>
                <w:webHidden/>
              </w:rPr>
              <w:instrText xml:space="preserve"> PAGEREF _Toc101940873 \h </w:instrText>
            </w:r>
            <w:r w:rsidR="00FC0317">
              <w:rPr>
                <w:noProof/>
                <w:webHidden/>
              </w:rPr>
            </w:r>
            <w:r w:rsidR="00FC0317">
              <w:rPr>
                <w:noProof/>
                <w:webHidden/>
              </w:rPr>
              <w:fldChar w:fldCharType="separate"/>
            </w:r>
            <w:r w:rsidR="00BB1AC6">
              <w:rPr>
                <w:noProof/>
                <w:webHidden/>
              </w:rPr>
              <w:t>29</w:t>
            </w:r>
            <w:r w:rsidR="00FC0317">
              <w:rPr>
                <w:noProof/>
                <w:webHidden/>
              </w:rPr>
              <w:fldChar w:fldCharType="end"/>
            </w:r>
          </w:hyperlink>
        </w:p>
        <w:p w14:paraId="2B781A84" w14:textId="784D66DB" w:rsidR="00FC0317" w:rsidRDefault="00B723E0">
          <w:pPr>
            <w:pStyle w:val="TDC3"/>
            <w:tabs>
              <w:tab w:val="left" w:pos="880"/>
              <w:tab w:val="right" w:leader="dot" w:pos="8828"/>
            </w:tabs>
            <w:rPr>
              <w:rFonts w:eastAsiaTheme="minorEastAsia"/>
              <w:noProof/>
              <w:lang w:eastAsia="es-CO"/>
            </w:rPr>
          </w:pPr>
          <w:hyperlink w:anchor="_Toc101940874" w:history="1">
            <w:r w:rsidR="00FC0317" w:rsidRPr="00FC6486">
              <w:rPr>
                <w:rStyle w:val="Hipervnculo"/>
                <w:rFonts w:ascii="Arial" w:hAnsi="Arial" w:cs="Arial"/>
                <w:noProof/>
              </w:rPr>
              <w:t>b.</w:t>
            </w:r>
            <w:r w:rsidR="00FC0317">
              <w:rPr>
                <w:rFonts w:eastAsiaTheme="minorEastAsia"/>
                <w:noProof/>
                <w:lang w:eastAsia="es-CO"/>
              </w:rPr>
              <w:tab/>
            </w:r>
            <w:r w:rsidR="00FC0317" w:rsidRPr="00FC6486">
              <w:rPr>
                <w:rStyle w:val="Hipervnculo"/>
                <w:rFonts w:ascii="Arial" w:hAnsi="Arial" w:cs="Arial"/>
                <w:noProof/>
              </w:rPr>
              <w:t>Instancias de participación internas</w:t>
            </w:r>
            <w:r w:rsidR="00FC0317">
              <w:rPr>
                <w:noProof/>
                <w:webHidden/>
              </w:rPr>
              <w:tab/>
            </w:r>
            <w:r w:rsidR="00FC0317">
              <w:rPr>
                <w:noProof/>
                <w:webHidden/>
              </w:rPr>
              <w:fldChar w:fldCharType="begin"/>
            </w:r>
            <w:r w:rsidR="00FC0317">
              <w:rPr>
                <w:noProof/>
                <w:webHidden/>
              </w:rPr>
              <w:instrText xml:space="preserve"> PAGEREF _Toc101940874 \h </w:instrText>
            </w:r>
            <w:r w:rsidR="00FC0317">
              <w:rPr>
                <w:noProof/>
                <w:webHidden/>
              </w:rPr>
            </w:r>
            <w:r w:rsidR="00FC0317">
              <w:rPr>
                <w:noProof/>
                <w:webHidden/>
              </w:rPr>
              <w:fldChar w:fldCharType="separate"/>
            </w:r>
            <w:r w:rsidR="00BB1AC6">
              <w:rPr>
                <w:noProof/>
                <w:webHidden/>
              </w:rPr>
              <w:t>29</w:t>
            </w:r>
            <w:r w:rsidR="00FC0317">
              <w:rPr>
                <w:noProof/>
                <w:webHidden/>
              </w:rPr>
              <w:fldChar w:fldCharType="end"/>
            </w:r>
          </w:hyperlink>
        </w:p>
        <w:p w14:paraId="399DF586" w14:textId="79A61C11" w:rsidR="00FC0317" w:rsidRDefault="00B723E0">
          <w:pPr>
            <w:pStyle w:val="TDC2"/>
            <w:rPr>
              <w:rFonts w:asciiTheme="minorHAnsi" w:eastAsiaTheme="minorEastAsia" w:hAnsiTheme="minorHAnsi" w:cstheme="minorBidi"/>
              <w:color w:val="auto"/>
              <w:sz w:val="22"/>
              <w:szCs w:val="22"/>
              <w:lang w:eastAsia="es-CO"/>
            </w:rPr>
          </w:pPr>
          <w:hyperlink w:anchor="_Toc101940875" w:history="1">
            <w:r w:rsidR="00FC0317" w:rsidRPr="00FC6486">
              <w:rPr>
                <w:rStyle w:val="Hipervnculo"/>
              </w:rPr>
              <w:t>9.</w:t>
            </w:r>
            <w:r w:rsidR="00FC0317">
              <w:rPr>
                <w:rFonts w:asciiTheme="minorHAnsi" w:eastAsiaTheme="minorEastAsia" w:hAnsiTheme="minorHAnsi" w:cstheme="minorBidi"/>
                <w:color w:val="auto"/>
                <w:sz w:val="22"/>
                <w:szCs w:val="22"/>
                <w:lang w:eastAsia="es-CO"/>
              </w:rPr>
              <w:tab/>
            </w:r>
            <w:r w:rsidR="00FC0317" w:rsidRPr="00FC6486">
              <w:rPr>
                <w:rStyle w:val="Hipervnculo"/>
              </w:rPr>
              <w:t>ASUNTOS JURÍDICOS Y DE CONTROL</w:t>
            </w:r>
            <w:r w:rsidR="00FC0317">
              <w:rPr>
                <w:webHidden/>
              </w:rPr>
              <w:tab/>
            </w:r>
            <w:r w:rsidR="00FC0317">
              <w:rPr>
                <w:webHidden/>
              </w:rPr>
              <w:fldChar w:fldCharType="begin"/>
            </w:r>
            <w:r w:rsidR="00FC0317">
              <w:rPr>
                <w:webHidden/>
              </w:rPr>
              <w:instrText xml:space="preserve"> PAGEREF _Toc101940875 \h </w:instrText>
            </w:r>
            <w:r w:rsidR="00FC0317">
              <w:rPr>
                <w:webHidden/>
              </w:rPr>
            </w:r>
            <w:r w:rsidR="00FC0317">
              <w:rPr>
                <w:webHidden/>
              </w:rPr>
              <w:fldChar w:fldCharType="separate"/>
            </w:r>
            <w:r w:rsidR="00BB1AC6">
              <w:rPr>
                <w:webHidden/>
              </w:rPr>
              <w:t>29</w:t>
            </w:r>
            <w:r w:rsidR="00FC0317">
              <w:rPr>
                <w:webHidden/>
              </w:rPr>
              <w:fldChar w:fldCharType="end"/>
            </w:r>
          </w:hyperlink>
        </w:p>
        <w:p w14:paraId="7BE0D8AA" w14:textId="49C945BD" w:rsidR="00FC0317" w:rsidRDefault="00B723E0">
          <w:pPr>
            <w:pStyle w:val="TDC3"/>
            <w:tabs>
              <w:tab w:val="left" w:pos="880"/>
              <w:tab w:val="right" w:leader="dot" w:pos="8828"/>
            </w:tabs>
            <w:rPr>
              <w:rFonts w:eastAsiaTheme="minorEastAsia"/>
              <w:noProof/>
              <w:lang w:eastAsia="es-CO"/>
            </w:rPr>
          </w:pPr>
          <w:hyperlink w:anchor="_Toc101940876" w:history="1">
            <w:r w:rsidR="00FC0317" w:rsidRPr="00FC6486">
              <w:rPr>
                <w:rStyle w:val="Hipervnculo"/>
                <w:noProof/>
              </w:rPr>
              <w:t>a.</w:t>
            </w:r>
            <w:r w:rsidR="00FC0317">
              <w:rPr>
                <w:rFonts w:eastAsiaTheme="minorEastAsia"/>
                <w:noProof/>
                <w:lang w:eastAsia="es-CO"/>
              </w:rPr>
              <w:tab/>
            </w:r>
            <w:r w:rsidR="00FC0317" w:rsidRPr="00FC6486">
              <w:rPr>
                <w:rStyle w:val="Hipervnculo"/>
                <w:noProof/>
              </w:rPr>
              <w:t>Acciones Judiciales</w:t>
            </w:r>
            <w:r w:rsidR="00FC0317">
              <w:rPr>
                <w:noProof/>
                <w:webHidden/>
              </w:rPr>
              <w:tab/>
            </w:r>
            <w:r w:rsidR="00FC0317">
              <w:rPr>
                <w:noProof/>
                <w:webHidden/>
              </w:rPr>
              <w:fldChar w:fldCharType="begin"/>
            </w:r>
            <w:r w:rsidR="00FC0317">
              <w:rPr>
                <w:noProof/>
                <w:webHidden/>
              </w:rPr>
              <w:instrText xml:space="preserve"> PAGEREF _Toc101940876 \h </w:instrText>
            </w:r>
            <w:r w:rsidR="00FC0317">
              <w:rPr>
                <w:noProof/>
                <w:webHidden/>
              </w:rPr>
            </w:r>
            <w:r w:rsidR="00FC0317">
              <w:rPr>
                <w:noProof/>
                <w:webHidden/>
              </w:rPr>
              <w:fldChar w:fldCharType="separate"/>
            </w:r>
            <w:r w:rsidR="00BB1AC6">
              <w:rPr>
                <w:noProof/>
                <w:webHidden/>
              </w:rPr>
              <w:t>29</w:t>
            </w:r>
            <w:r w:rsidR="00FC0317">
              <w:rPr>
                <w:noProof/>
                <w:webHidden/>
              </w:rPr>
              <w:fldChar w:fldCharType="end"/>
            </w:r>
          </w:hyperlink>
        </w:p>
        <w:p w14:paraId="7BE4DA6E" w14:textId="193E9609" w:rsidR="00FC0317" w:rsidRDefault="00B723E0">
          <w:pPr>
            <w:pStyle w:val="TDC3"/>
            <w:tabs>
              <w:tab w:val="left" w:pos="880"/>
              <w:tab w:val="right" w:leader="dot" w:pos="8828"/>
            </w:tabs>
            <w:rPr>
              <w:rFonts w:eastAsiaTheme="minorEastAsia"/>
              <w:noProof/>
              <w:lang w:eastAsia="es-CO"/>
            </w:rPr>
          </w:pPr>
          <w:hyperlink w:anchor="_Toc101940877" w:history="1">
            <w:r w:rsidR="00FC0317" w:rsidRPr="00FC6486">
              <w:rPr>
                <w:rStyle w:val="Hipervnculo"/>
                <w:noProof/>
              </w:rPr>
              <w:t>b.</w:t>
            </w:r>
            <w:r w:rsidR="00FC0317">
              <w:rPr>
                <w:rFonts w:eastAsiaTheme="minorEastAsia"/>
                <w:noProof/>
                <w:lang w:eastAsia="es-CO"/>
              </w:rPr>
              <w:tab/>
            </w:r>
            <w:r w:rsidR="00FC0317" w:rsidRPr="00FC6486">
              <w:rPr>
                <w:rStyle w:val="Hipervnculo"/>
                <w:noProof/>
              </w:rPr>
              <w:t>Procesos disciplinarios</w:t>
            </w:r>
            <w:r w:rsidR="00FC0317">
              <w:rPr>
                <w:noProof/>
                <w:webHidden/>
              </w:rPr>
              <w:tab/>
            </w:r>
            <w:r w:rsidR="00FC0317">
              <w:rPr>
                <w:noProof/>
                <w:webHidden/>
              </w:rPr>
              <w:fldChar w:fldCharType="begin"/>
            </w:r>
            <w:r w:rsidR="00FC0317">
              <w:rPr>
                <w:noProof/>
                <w:webHidden/>
              </w:rPr>
              <w:instrText xml:space="preserve"> PAGEREF _Toc101940877 \h </w:instrText>
            </w:r>
            <w:r w:rsidR="00FC0317">
              <w:rPr>
                <w:noProof/>
                <w:webHidden/>
              </w:rPr>
            </w:r>
            <w:r w:rsidR="00FC0317">
              <w:rPr>
                <w:noProof/>
                <w:webHidden/>
              </w:rPr>
              <w:fldChar w:fldCharType="separate"/>
            </w:r>
            <w:r w:rsidR="00BB1AC6">
              <w:rPr>
                <w:noProof/>
                <w:webHidden/>
              </w:rPr>
              <w:t>29</w:t>
            </w:r>
            <w:r w:rsidR="00FC0317">
              <w:rPr>
                <w:noProof/>
                <w:webHidden/>
              </w:rPr>
              <w:fldChar w:fldCharType="end"/>
            </w:r>
          </w:hyperlink>
        </w:p>
        <w:p w14:paraId="159CA4BA" w14:textId="7671CD1B" w:rsidR="00FC0317" w:rsidRDefault="00B723E0">
          <w:pPr>
            <w:pStyle w:val="TDC3"/>
            <w:tabs>
              <w:tab w:val="left" w:pos="880"/>
              <w:tab w:val="right" w:leader="dot" w:pos="8828"/>
            </w:tabs>
            <w:rPr>
              <w:rFonts w:eastAsiaTheme="minorEastAsia"/>
              <w:noProof/>
              <w:lang w:eastAsia="es-CO"/>
            </w:rPr>
          </w:pPr>
          <w:hyperlink w:anchor="_Toc101940878" w:history="1">
            <w:r w:rsidR="00FC0317" w:rsidRPr="00FC6486">
              <w:rPr>
                <w:rStyle w:val="Hipervnculo"/>
                <w:noProof/>
              </w:rPr>
              <w:t>c.</w:t>
            </w:r>
            <w:r w:rsidR="00FC0317">
              <w:rPr>
                <w:rFonts w:eastAsiaTheme="minorEastAsia"/>
                <w:noProof/>
                <w:lang w:eastAsia="es-CO"/>
              </w:rPr>
              <w:tab/>
            </w:r>
            <w:r w:rsidR="00FC0317" w:rsidRPr="00FC6486">
              <w:rPr>
                <w:rStyle w:val="Hipervnculo"/>
                <w:noProof/>
              </w:rPr>
              <w:t>Estado del sistema de control interno</w:t>
            </w:r>
            <w:r w:rsidR="00FC0317">
              <w:rPr>
                <w:noProof/>
                <w:webHidden/>
              </w:rPr>
              <w:tab/>
            </w:r>
            <w:r w:rsidR="00FC0317">
              <w:rPr>
                <w:noProof/>
                <w:webHidden/>
              </w:rPr>
              <w:fldChar w:fldCharType="begin"/>
            </w:r>
            <w:r w:rsidR="00FC0317">
              <w:rPr>
                <w:noProof/>
                <w:webHidden/>
              </w:rPr>
              <w:instrText xml:space="preserve"> PAGEREF _Toc101940878 \h </w:instrText>
            </w:r>
            <w:r w:rsidR="00FC0317">
              <w:rPr>
                <w:noProof/>
                <w:webHidden/>
              </w:rPr>
            </w:r>
            <w:r w:rsidR="00FC0317">
              <w:rPr>
                <w:noProof/>
                <w:webHidden/>
              </w:rPr>
              <w:fldChar w:fldCharType="separate"/>
            </w:r>
            <w:r w:rsidR="00BB1AC6">
              <w:rPr>
                <w:noProof/>
                <w:webHidden/>
              </w:rPr>
              <w:t>30</w:t>
            </w:r>
            <w:r w:rsidR="00FC0317">
              <w:rPr>
                <w:noProof/>
                <w:webHidden/>
              </w:rPr>
              <w:fldChar w:fldCharType="end"/>
            </w:r>
          </w:hyperlink>
        </w:p>
        <w:p w14:paraId="3568234D" w14:textId="6EFE92BB" w:rsidR="00FC0317" w:rsidRDefault="00B723E0">
          <w:pPr>
            <w:pStyle w:val="TDC3"/>
            <w:tabs>
              <w:tab w:val="left" w:pos="880"/>
              <w:tab w:val="right" w:leader="dot" w:pos="8828"/>
            </w:tabs>
            <w:rPr>
              <w:rFonts w:eastAsiaTheme="minorEastAsia"/>
              <w:noProof/>
              <w:lang w:eastAsia="es-CO"/>
            </w:rPr>
          </w:pPr>
          <w:hyperlink w:anchor="_Toc101940879" w:history="1">
            <w:r w:rsidR="00FC0317" w:rsidRPr="00FC6486">
              <w:rPr>
                <w:rStyle w:val="Hipervnculo"/>
                <w:noProof/>
              </w:rPr>
              <w:t>d.</w:t>
            </w:r>
            <w:r w:rsidR="00FC0317">
              <w:rPr>
                <w:rFonts w:eastAsiaTheme="minorEastAsia"/>
                <w:noProof/>
                <w:lang w:eastAsia="es-CO"/>
              </w:rPr>
              <w:tab/>
            </w:r>
            <w:r w:rsidR="00FC0317" w:rsidRPr="00FC6486">
              <w:rPr>
                <w:rStyle w:val="Hipervnculo"/>
                <w:noProof/>
              </w:rPr>
              <w:t>Planes de mejoramiento suscritos con la Contraloría General de la República</w:t>
            </w:r>
            <w:r w:rsidR="00FC0317">
              <w:rPr>
                <w:noProof/>
                <w:webHidden/>
              </w:rPr>
              <w:tab/>
            </w:r>
            <w:r w:rsidR="00FC0317">
              <w:rPr>
                <w:noProof/>
                <w:webHidden/>
              </w:rPr>
              <w:fldChar w:fldCharType="begin"/>
            </w:r>
            <w:r w:rsidR="00FC0317">
              <w:rPr>
                <w:noProof/>
                <w:webHidden/>
              </w:rPr>
              <w:instrText xml:space="preserve"> PAGEREF _Toc101940879 \h </w:instrText>
            </w:r>
            <w:r w:rsidR="00FC0317">
              <w:rPr>
                <w:noProof/>
                <w:webHidden/>
              </w:rPr>
            </w:r>
            <w:r w:rsidR="00FC0317">
              <w:rPr>
                <w:noProof/>
                <w:webHidden/>
              </w:rPr>
              <w:fldChar w:fldCharType="separate"/>
            </w:r>
            <w:r w:rsidR="00BB1AC6">
              <w:rPr>
                <w:noProof/>
                <w:webHidden/>
              </w:rPr>
              <w:t>30</w:t>
            </w:r>
            <w:r w:rsidR="00FC0317">
              <w:rPr>
                <w:noProof/>
                <w:webHidden/>
              </w:rPr>
              <w:fldChar w:fldCharType="end"/>
            </w:r>
          </w:hyperlink>
        </w:p>
        <w:p w14:paraId="771F0F7F" w14:textId="132F1B92" w:rsidR="00FC0317" w:rsidRDefault="00B723E0">
          <w:pPr>
            <w:pStyle w:val="TDC3"/>
            <w:tabs>
              <w:tab w:val="left" w:pos="880"/>
              <w:tab w:val="right" w:leader="dot" w:pos="8828"/>
            </w:tabs>
            <w:rPr>
              <w:rFonts w:eastAsiaTheme="minorEastAsia"/>
              <w:noProof/>
              <w:lang w:eastAsia="es-CO"/>
            </w:rPr>
          </w:pPr>
          <w:hyperlink w:anchor="_Toc101940880" w:history="1">
            <w:r w:rsidR="00FC0317" w:rsidRPr="00FC6486">
              <w:rPr>
                <w:rStyle w:val="Hipervnculo"/>
                <w:noProof/>
              </w:rPr>
              <w:t>e.</w:t>
            </w:r>
            <w:r w:rsidR="00FC0317">
              <w:rPr>
                <w:rFonts w:eastAsiaTheme="minorEastAsia"/>
                <w:noProof/>
                <w:lang w:eastAsia="es-CO"/>
              </w:rPr>
              <w:tab/>
            </w:r>
            <w:r w:rsidR="00FC0317" w:rsidRPr="00FC6486">
              <w:rPr>
                <w:rStyle w:val="Hipervnculo"/>
                <w:noProof/>
              </w:rPr>
              <w:t>Estado de riesgos de la entidad</w:t>
            </w:r>
            <w:r w:rsidR="00FC0317">
              <w:rPr>
                <w:noProof/>
                <w:webHidden/>
              </w:rPr>
              <w:tab/>
            </w:r>
            <w:r w:rsidR="00FC0317">
              <w:rPr>
                <w:noProof/>
                <w:webHidden/>
              </w:rPr>
              <w:fldChar w:fldCharType="begin"/>
            </w:r>
            <w:r w:rsidR="00FC0317">
              <w:rPr>
                <w:noProof/>
                <w:webHidden/>
              </w:rPr>
              <w:instrText xml:space="preserve"> PAGEREF _Toc101940880 \h </w:instrText>
            </w:r>
            <w:r w:rsidR="00FC0317">
              <w:rPr>
                <w:noProof/>
                <w:webHidden/>
              </w:rPr>
            </w:r>
            <w:r w:rsidR="00FC0317">
              <w:rPr>
                <w:noProof/>
                <w:webHidden/>
              </w:rPr>
              <w:fldChar w:fldCharType="separate"/>
            </w:r>
            <w:r w:rsidR="00BB1AC6">
              <w:rPr>
                <w:noProof/>
                <w:webHidden/>
              </w:rPr>
              <w:t>30</w:t>
            </w:r>
            <w:r w:rsidR="00FC0317">
              <w:rPr>
                <w:noProof/>
                <w:webHidden/>
              </w:rPr>
              <w:fldChar w:fldCharType="end"/>
            </w:r>
          </w:hyperlink>
        </w:p>
        <w:p w14:paraId="7DA262C2" w14:textId="13713DB1" w:rsidR="00FC0317" w:rsidRDefault="00B723E0">
          <w:pPr>
            <w:pStyle w:val="TDC2"/>
            <w:rPr>
              <w:rFonts w:asciiTheme="minorHAnsi" w:eastAsiaTheme="minorEastAsia" w:hAnsiTheme="minorHAnsi" w:cstheme="minorBidi"/>
              <w:color w:val="auto"/>
              <w:sz w:val="22"/>
              <w:szCs w:val="22"/>
              <w:lang w:eastAsia="es-CO"/>
            </w:rPr>
          </w:pPr>
          <w:hyperlink w:anchor="_Toc101940881" w:history="1">
            <w:r w:rsidR="00FC0317" w:rsidRPr="00FC6486">
              <w:rPr>
                <w:rStyle w:val="Hipervnculo"/>
              </w:rPr>
              <w:t>10.</w:t>
            </w:r>
            <w:r w:rsidR="00FC0317">
              <w:rPr>
                <w:rFonts w:asciiTheme="minorHAnsi" w:eastAsiaTheme="minorEastAsia" w:hAnsiTheme="minorHAnsi" w:cstheme="minorBidi"/>
                <w:color w:val="auto"/>
                <w:sz w:val="22"/>
                <w:szCs w:val="22"/>
                <w:lang w:eastAsia="es-CO"/>
              </w:rPr>
              <w:tab/>
            </w:r>
            <w:r w:rsidR="00FC0317" w:rsidRPr="00FC6486">
              <w:rPr>
                <w:rStyle w:val="Hipervnculo"/>
              </w:rPr>
              <w:t>TEMAS PRIORITARIOS TÉCNICOS</w:t>
            </w:r>
            <w:r w:rsidR="00FC0317">
              <w:rPr>
                <w:webHidden/>
              </w:rPr>
              <w:tab/>
            </w:r>
            <w:r w:rsidR="00FC0317">
              <w:rPr>
                <w:webHidden/>
              </w:rPr>
              <w:fldChar w:fldCharType="begin"/>
            </w:r>
            <w:r w:rsidR="00FC0317">
              <w:rPr>
                <w:webHidden/>
              </w:rPr>
              <w:instrText xml:space="preserve"> PAGEREF _Toc101940881 \h </w:instrText>
            </w:r>
            <w:r w:rsidR="00FC0317">
              <w:rPr>
                <w:webHidden/>
              </w:rPr>
            </w:r>
            <w:r w:rsidR="00FC0317">
              <w:rPr>
                <w:webHidden/>
              </w:rPr>
              <w:fldChar w:fldCharType="separate"/>
            </w:r>
            <w:r w:rsidR="00BB1AC6">
              <w:rPr>
                <w:webHidden/>
              </w:rPr>
              <w:t>30</w:t>
            </w:r>
            <w:r w:rsidR="00FC0317">
              <w:rPr>
                <w:webHidden/>
              </w:rPr>
              <w:fldChar w:fldCharType="end"/>
            </w:r>
          </w:hyperlink>
        </w:p>
        <w:p w14:paraId="32C74B3E" w14:textId="59B3B4C5" w:rsidR="000B1009" w:rsidRPr="00B051D0" w:rsidRDefault="000B1009">
          <w:pPr>
            <w:rPr>
              <w:rFonts w:ascii="Arial" w:hAnsi="Arial" w:cs="Arial"/>
            </w:rPr>
          </w:pPr>
          <w:r w:rsidRPr="00B232AE">
            <w:rPr>
              <w:rFonts w:ascii="Arial" w:hAnsi="Arial" w:cs="Arial"/>
              <w:b/>
              <w:bCs/>
              <w:sz w:val="20"/>
              <w:szCs w:val="20"/>
            </w:rPr>
            <w:fldChar w:fldCharType="end"/>
          </w:r>
        </w:p>
      </w:sdtContent>
    </w:sdt>
    <w:p w14:paraId="1C9471F6" w14:textId="384D9F64" w:rsidR="000B1009" w:rsidRDefault="000B1009" w:rsidP="00F877E4">
      <w:pPr>
        <w:spacing w:after="0" w:line="240" w:lineRule="auto"/>
        <w:rPr>
          <w:rFonts w:ascii="Arial" w:hAnsi="Arial" w:cs="Arial"/>
          <w:lang w:eastAsia="es-CO"/>
        </w:rPr>
      </w:pPr>
    </w:p>
    <w:p w14:paraId="14E893B3" w14:textId="397701BC" w:rsidR="0095335A" w:rsidRDefault="0095335A" w:rsidP="00F877E4">
      <w:pPr>
        <w:spacing w:after="0" w:line="240" w:lineRule="auto"/>
        <w:rPr>
          <w:rFonts w:ascii="Arial" w:hAnsi="Arial" w:cs="Arial"/>
          <w:lang w:eastAsia="es-CO"/>
        </w:rPr>
      </w:pPr>
    </w:p>
    <w:p w14:paraId="1385C794" w14:textId="0DA37EA5" w:rsidR="00C93E01" w:rsidRPr="00693AF6" w:rsidRDefault="00EE5938" w:rsidP="00C93E01">
      <w:pPr>
        <w:pStyle w:val="Ttulo2"/>
        <w:numPr>
          <w:ilvl w:val="0"/>
          <w:numId w:val="5"/>
        </w:numPr>
        <w:spacing w:before="0" w:line="240" w:lineRule="auto"/>
        <w:rPr>
          <w:rFonts w:ascii="Arial" w:hAnsi="Arial" w:cs="Arial"/>
          <w:color w:val="DB5030"/>
        </w:rPr>
      </w:pPr>
      <w:bookmarkStart w:id="1" w:name="_Toc101940851"/>
      <w:r w:rsidRPr="00693AF6">
        <w:rPr>
          <w:rFonts w:ascii="Arial" w:hAnsi="Arial" w:cs="Arial"/>
          <w:color w:val="DB5030"/>
        </w:rPr>
        <w:t xml:space="preserve">SECTOR ADMINISTRATIVO Y </w:t>
      </w:r>
      <w:r w:rsidR="00C93E01" w:rsidRPr="00693AF6">
        <w:rPr>
          <w:rFonts w:ascii="Arial" w:hAnsi="Arial" w:cs="Arial"/>
          <w:color w:val="DB5030"/>
        </w:rPr>
        <w:t>ESTRUCTURA DE LA ENTIDAD</w:t>
      </w:r>
      <w:bookmarkEnd w:id="1"/>
    </w:p>
    <w:p w14:paraId="4D9C9581" w14:textId="7B5A453D" w:rsidR="00472B8F" w:rsidRDefault="00EE5938" w:rsidP="00C93E01">
      <w:pPr>
        <w:rPr>
          <w:rFonts w:ascii="Arial" w:hAnsi="Arial" w:cs="Arial"/>
          <w:color w:val="404040" w:themeColor="text1" w:themeTint="BF"/>
        </w:rPr>
      </w:pPr>
      <w:r w:rsidRPr="00693AF6">
        <w:rPr>
          <w:rFonts w:ascii="Arial" w:hAnsi="Arial" w:cs="Arial"/>
          <w:color w:val="404040" w:themeColor="text1" w:themeTint="BF"/>
        </w:rPr>
        <w:t>Indicar el sector administrativo al que pertenece la entidad y describa la estructura interna de la misma.</w:t>
      </w:r>
    </w:p>
    <w:p w14:paraId="511F2B8C" w14:textId="74343035" w:rsidR="004C05BC" w:rsidRDefault="00003DA1" w:rsidP="006C2962">
      <w:pPr>
        <w:jc w:val="both"/>
        <w:rPr>
          <w:rFonts w:ascii="Arial Narrow" w:hAnsi="Arial Narrow" w:cs="Arial"/>
          <w:color w:val="404040" w:themeColor="text1" w:themeTint="BF"/>
        </w:rPr>
      </w:pPr>
      <w:r w:rsidRPr="00003DA1">
        <w:rPr>
          <w:rFonts w:ascii="Arial Narrow" w:hAnsi="Arial Narrow" w:cs="Arial"/>
          <w:b/>
          <w:bCs/>
          <w:color w:val="404040" w:themeColor="text1" w:themeTint="BF"/>
        </w:rPr>
        <w:t>Rta/</w:t>
      </w:r>
      <w:r>
        <w:rPr>
          <w:rFonts w:ascii="Arial Narrow" w:hAnsi="Arial Narrow" w:cs="Arial"/>
          <w:color w:val="404040" w:themeColor="text1" w:themeTint="BF"/>
        </w:rPr>
        <w:t xml:space="preserve"> </w:t>
      </w:r>
      <w:r w:rsidRPr="00FC2205">
        <w:rPr>
          <w:rFonts w:ascii="Arial Narrow" w:hAnsi="Arial Narrow" w:cs="Arial"/>
          <w:color w:val="404040" w:themeColor="text1" w:themeTint="BF"/>
        </w:rPr>
        <w:t xml:space="preserve">Unidad Administrativa Especial del orden nacional, denominada </w:t>
      </w:r>
      <w:r w:rsidRPr="00FC2205">
        <w:rPr>
          <w:rFonts w:ascii="Arial Narrow" w:hAnsi="Arial Narrow" w:cs="Arial"/>
          <w:b/>
          <w:bCs/>
          <w:color w:val="404040" w:themeColor="text1" w:themeTint="BF"/>
        </w:rPr>
        <w:t>Unidad Nacional de Protección (UNP)</w:t>
      </w:r>
      <w:r w:rsidRPr="00FC2205">
        <w:rPr>
          <w:rFonts w:ascii="Arial Narrow" w:hAnsi="Arial Narrow" w:cs="Arial"/>
          <w:color w:val="404040" w:themeColor="text1" w:themeTint="BF"/>
        </w:rPr>
        <w:t>, con personería jurídica, autonomía administrativa y financiera y patrimonio propio, adscrita al Ministerio del Interior, hace parte del Sector Administrativo del Interior y tiene carácter de organismo nacional de seguridad</w:t>
      </w:r>
    </w:p>
    <w:p w14:paraId="112A6295" w14:textId="2214B563" w:rsidR="006C2962" w:rsidRDefault="006C2962" w:rsidP="00C93E01">
      <w:pPr>
        <w:rPr>
          <w:rFonts w:ascii="Arial" w:hAnsi="Arial" w:cs="Arial"/>
          <w:color w:val="404040" w:themeColor="text1" w:themeTint="BF"/>
        </w:rPr>
      </w:pPr>
      <w:r w:rsidRPr="00FC2205">
        <w:rPr>
          <w:rFonts w:ascii="Arial Narrow" w:hAnsi="Arial Narrow" w:cs="Arial"/>
          <w:noProof/>
          <w:color w:val="404040" w:themeColor="text1" w:themeTint="BF"/>
        </w:rPr>
        <w:drawing>
          <wp:inline distT="0" distB="0" distL="0" distR="0" wp14:anchorId="0F7F66D7" wp14:editId="259911B6">
            <wp:extent cx="5414609" cy="6381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5422963" cy="6391596"/>
                    </a:xfrm>
                    <a:prstGeom prst="rect">
                      <a:avLst/>
                    </a:prstGeom>
                  </pic:spPr>
                </pic:pic>
              </a:graphicData>
            </a:graphic>
          </wp:inline>
        </w:drawing>
      </w:r>
    </w:p>
    <w:p w14:paraId="4515EC37" w14:textId="77777777" w:rsidR="004C05BC" w:rsidRPr="00693AF6" w:rsidRDefault="004C05BC" w:rsidP="00C93E01">
      <w:pPr>
        <w:rPr>
          <w:rFonts w:ascii="Arial" w:hAnsi="Arial" w:cs="Arial"/>
          <w:color w:val="404040" w:themeColor="text1" w:themeTint="BF"/>
        </w:rPr>
      </w:pPr>
    </w:p>
    <w:p w14:paraId="38980288" w14:textId="77777777" w:rsidR="00693AF6" w:rsidRPr="00B051D0" w:rsidRDefault="00693AF6" w:rsidP="00C93E01">
      <w:pPr>
        <w:rPr>
          <w:rFonts w:ascii="Arial" w:hAnsi="Arial" w:cs="Arial"/>
        </w:rPr>
      </w:pPr>
    </w:p>
    <w:p w14:paraId="392129E6" w14:textId="52FA3AE0" w:rsidR="00C93E01" w:rsidRPr="00693AF6" w:rsidRDefault="00C93E01" w:rsidP="00C93E01">
      <w:pPr>
        <w:pStyle w:val="Ttulo2"/>
        <w:numPr>
          <w:ilvl w:val="0"/>
          <w:numId w:val="5"/>
        </w:numPr>
        <w:spacing w:before="0" w:line="240" w:lineRule="auto"/>
        <w:rPr>
          <w:rFonts w:ascii="Arial" w:hAnsi="Arial" w:cs="Arial"/>
          <w:color w:val="DB5030"/>
        </w:rPr>
      </w:pPr>
      <w:bookmarkStart w:id="2" w:name="_Toc101940852"/>
      <w:r w:rsidRPr="00693AF6">
        <w:rPr>
          <w:rFonts w:ascii="Arial" w:hAnsi="Arial" w:cs="Arial"/>
          <w:color w:val="DB5030"/>
        </w:rPr>
        <w:t>NORMATIVIDAD QUE LE APLICA</w:t>
      </w:r>
      <w:bookmarkEnd w:id="2"/>
    </w:p>
    <w:p w14:paraId="3A3A976C" w14:textId="17209483" w:rsidR="00EE5938" w:rsidRDefault="00EE5938" w:rsidP="00EE5938">
      <w:pPr>
        <w:jc w:val="both"/>
        <w:rPr>
          <w:rFonts w:ascii="Arial" w:hAnsi="Arial" w:cs="Arial"/>
          <w:color w:val="404040" w:themeColor="text1" w:themeTint="BF"/>
        </w:rPr>
      </w:pPr>
      <w:r w:rsidRPr="00693AF6">
        <w:rPr>
          <w:rFonts w:ascii="Arial" w:hAnsi="Arial" w:cs="Arial"/>
          <w:color w:val="404040" w:themeColor="text1" w:themeTint="BF"/>
        </w:rPr>
        <w:t>Relacione la normativa que le asigna funciones a la entidad, así como la normativa vigente que las reglamenta.</w:t>
      </w:r>
      <w:r w:rsidR="000B08D7">
        <w:rPr>
          <w:rFonts w:ascii="Arial" w:hAnsi="Arial" w:cs="Arial"/>
          <w:color w:val="404040" w:themeColor="text1" w:themeTint="BF"/>
        </w:rPr>
        <w:t xml:space="preserve"> </w:t>
      </w:r>
    </w:p>
    <w:tbl>
      <w:tblPr>
        <w:tblStyle w:val="Tablaconcuadrcula6concolores-nfasis3"/>
        <w:tblW w:w="9717" w:type="dxa"/>
        <w:tblLayout w:type="fixed"/>
        <w:tblLook w:val="04A0" w:firstRow="1" w:lastRow="0" w:firstColumn="1" w:lastColumn="0" w:noHBand="0" w:noVBand="1"/>
      </w:tblPr>
      <w:tblGrid>
        <w:gridCol w:w="1696"/>
        <w:gridCol w:w="684"/>
        <w:gridCol w:w="684"/>
        <w:gridCol w:w="3338"/>
        <w:gridCol w:w="3315"/>
      </w:tblGrid>
      <w:tr w:rsidR="00E25163" w:rsidRPr="0052457A" w14:paraId="462BCC62" w14:textId="77777777" w:rsidTr="00932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CFA087" w14:textId="5305FF10" w:rsidR="00EE5938" w:rsidRPr="00E25163" w:rsidRDefault="00EE5938" w:rsidP="00EE5938">
            <w:pPr>
              <w:jc w:val="center"/>
              <w:rPr>
                <w:rFonts w:ascii="Arial" w:hAnsi="Arial" w:cs="Arial"/>
                <w:sz w:val="21"/>
                <w:szCs w:val="21"/>
              </w:rPr>
            </w:pPr>
            <w:r w:rsidRPr="0052457A">
              <w:rPr>
                <w:rFonts w:ascii="Arial" w:hAnsi="Arial" w:cs="Arial"/>
                <w:sz w:val="21"/>
                <w:szCs w:val="21"/>
              </w:rPr>
              <w:t>Tipo de Norma</w:t>
            </w:r>
          </w:p>
        </w:tc>
        <w:tc>
          <w:tcPr>
            <w:tcW w:w="684" w:type="dxa"/>
          </w:tcPr>
          <w:p w14:paraId="4A4E37D7" w14:textId="7E443E0F" w:rsidR="00EE5938" w:rsidRPr="00E25163" w:rsidRDefault="00EE5938" w:rsidP="00EE593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52457A">
              <w:rPr>
                <w:rFonts w:ascii="Arial" w:hAnsi="Arial" w:cs="Arial"/>
                <w:sz w:val="21"/>
                <w:szCs w:val="21"/>
              </w:rPr>
              <w:t>Nro.</w:t>
            </w:r>
          </w:p>
        </w:tc>
        <w:tc>
          <w:tcPr>
            <w:tcW w:w="684" w:type="dxa"/>
          </w:tcPr>
          <w:p w14:paraId="35C11EB4" w14:textId="51438DC3" w:rsidR="00EE5938" w:rsidRPr="00E25163" w:rsidRDefault="00EE5938" w:rsidP="00EE593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52457A">
              <w:rPr>
                <w:rFonts w:ascii="Arial" w:hAnsi="Arial" w:cs="Arial"/>
                <w:sz w:val="21"/>
                <w:szCs w:val="21"/>
              </w:rPr>
              <w:t>Año</w:t>
            </w:r>
          </w:p>
        </w:tc>
        <w:tc>
          <w:tcPr>
            <w:tcW w:w="3338" w:type="dxa"/>
          </w:tcPr>
          <w:p w14:paraId="4CC3B2EF" w14:textId="45E3DA89" w:rsidR="00EE5938" w:rsidRPr="00E25163" w:rsidRDefault="00EE5938" w:rsidP="00EE593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52457A">
              <w:rPr>
                <w:rFonts w:ascii="Arial" w:hAnsi="Arial" w:cs="Arial"/>
                <w:sz w:val="21"/>
                <w:szCs w:val="21"/>
              </w:rPr>
              <w:t>Epígrafe</w:t>
            </w:r>
          </w:p>
        </w:tc>
        <w:tc>
          <w:tcPr>
            <w:tcW w:w="3315" w:type="dxa"/>
          </w:tcPr>
          <w:p w14:paraId="0AB468F9" w14:textId="40D92153" w:rsidR="00EE5938" w:rsidRPr="00E25163" w:rsidRDefault="00EE5938" w:rsidP="00EE593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52457A">
              <w:rPr>
                <w:rFonts w:ascii="Arial" w:hAnsi="Arial" w:cs="Arial"/>
                <w:sz w:val="21"/>
                <w:szCs w:val="21"/>
              </w:rPr>
              <w:t>Enlace</w:t>
            </w:r>
            <w:r w:rsidR="0093527C" w:rsidRPr="0052457A">
              <w:rPr>
                <w:rFonts w:ascii="Arial" w:hAnsi="Arial" w:cs="Arial"/>
                <w:sz w:val="21"/>
                <w:szCs w:val="21"/>
              </w:rPr>
              <w:t xml:space="preserve"> web</w:t>
            </w:r>
          </w:p>
        </w:tc>
      </w:tr>
      <w:tr w:rsidR="00965C5B" w:rsidRPr="00E25163" w14:paraId="1F293219" w14:textId="77777777" w:rsidTr="00932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53132C8" w14:textId="3D9E84FD" w:rsidR="00965C5B" w:rsidRPr="00E25163" w:rsidRDefault="00965C5B" w:rsidP="006560CF">
            <w:pPr>
              <w:jc w:val="center"/>
              <w:rPr>
                <w:rFonts w:ascii="Arial" w:hAnsi="Arial" w:cs="Arial"/>
                <w:b w:val="0"/>
                <w:bCs w:val="0"/>
                <w:sz w:val="21"/>
                <w:szCs w:val="21"/>
              </w:rPr>
            </w:pPr>
            <w:r w:rsidRPr="00E25163">
              <w:rPr>
                <w:rFonts w:ascii="Arial" w:hAnsi="Arial" w:cs="Arial"/>
                <w:b w:val="0"/>
                <w:bCs w:val="0"/>
                <w:sz w:val="21"/>
                <w:szCs w:val="21"/>
              </w:rPr>
              <w:t xml:space="preserve">DECRETO </w:t>
            </w:r>
            <w:r w:rsidR="00116EBF" w:rsidRPr="00E25163">
              <w:rPr>
                <w:rFonts w:ascii="Arial" w:hAnsi="Arial" w:cs="Arial"/>
                <w:b w:val="0"/>
                <w:bCs w:val="0"/>
                <w:sz w:val="21"/>
                <w:szCs w:val="21"/>
              </w:rPr>
              <w:t>LEY</w:t>
            </w:r>
          </w:p>
        </w:tc>
        <w:tc>
          <w:tcPr>
            <w:tcW w:w="684" w:type="dxa"/>
          </w:tcPr>
          <w:p w14:paraId="6B75FA05" w14:textId="33C57546" w:rsidR="00965C5B" w:rsidRPr="00E25163" w:rsidRDefault="00965C5B" w:rsidP="006560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25163">
              <w:rPr>
                <w:rFonts w:ascii="Arial" w:hAnsi="Arial" w:cs="Arial"/>
                <w:sz w:val="21"/>
                <w:szCs w:val="21"/>
              </w:rPr>
              <w:t xml:space="preserve">4065 </w:t>
            </w:r>
          </w:p>
        </w:tc>
        <w:tc>
          <w:tcPr>
            <w:tcW w:w="684" w:type="dxa"/>
          </w:tcPr>
          <w:p w14:paraId="28058A14" w14:textId="05AE56EB" w:rsidR="00965C5B" w:rsidRPr="00E25163" w:rsidRDefault="00965C5B" w:rsidP="00965C5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25163">
              <w:rPr>
                <w:rFonts w:ascii="Arial" w:hAnsi="Arial" w:cs="Arial"/>
                <w:sz w:val="21"/>
                <w:szCs w:val="21"/>
              </w:rPr>
              <w:t xml:space="preserve"> 2011</w:t>
            </w:r>
          </w:p>
        </w:tc>
        <w:tc>
          <w:tcPr>
            <w:tcW w:w="3338" w:type="dxa"/>
          </w:tcPr>
          <w:p w14:paraId="778EE945" w14:textId="1B8DFA77" w:rsidR="00965C5B" w:rsidRPr="00E25163" w:rsidRDefault="00D0357D" w:rsidP="006560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25163">
              <w:rPr>
                <w:rFonts w:ascii="Arial" w:hAnsi="Arial" w:cs="Arial"/>
                <w:sz w:val="21"/>
                <w:szCs w:val="21"/>
              </w:rPr>
              <w:t>Por el cual se crea la Unidad Nacional de Protección (UNP), se establecen su objetivo y estructura</w:t>
            </w:r>
          </w:p>
        </w:tc>
        <w:tc>
          <w:tcPr>
            <w:tcW w:w="3315" w:type="dxa"/>
          </w:tcPr>
          <w:p w14:paraId="4097EB43" w14:textId="6D003B4A" w:rsidR="00965C5B" w:rsidRPr="00E25163" w:rsidRDefault="00B723E0" w:rsidP="006560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hyperlink r:id="rId12" w:history="1">
              <w:r w:rsidR="00932550" w:rsidRPr="004A2CB5">
                <w:rPr>
                  <w:rStyle w:val="Hipervnculo"/>
                  <w:rFonts w:ascii="Arial" w:hAnsi="Arial" w:cs="Arial"/>
                  <w:sz w:val="21"/>
                  <w:szCs w:val="21"/>
                </w:rPr>
                <w:t>https://www.funcionpublica.gov.co/eva/gestornormativo/norma.php?i=44545</w:t>
              </w:r>
            </w:hyperlink>
            <w:r w:rsidR="00932550">
              <w:rPr>
                <w:rFonts w:ascii="Arial" w:hAnsi="Arial" w:cs="Arial"/>
                <w:sz w:val="21"/>
                <w:szCs w:val="21"/>
              </w:rPr>
              <w:t xml:space="preserve"> </w:t>
            </w:r>
          </w:p>
        </w:tc>
      </w:tr>
      <w:tr w:rsidR="00CA57BA" w:rsidRPr="00153E09" w14:paraId="2C8E771C" w14:textId="77777777" w:rsidTr="00932550">
        <w:tc>
          <w:tcPr>
            <w:cnfStyle w:val="001000000000" w:firstRow="0" w:lastRow="0" w:firstColumn="1" w:lastColumn="0" w:oddVBand="0" w:evenVBand="0" w:oddHBand="0" w:evenHBand="0" w:firstRowFirstColumn="0" w:firstRowLastColumn="0" w:lastRowFirstColumn="0" w:lastRowLastColumn="0"/>
            <w:tcW w:w="1696" w:type="dxa"/>
          </w:tcPr>
          <w:p w14:paraId="61222AE1" w14:textId="043BC99D" w:rsidR="00CA57BA" w:rsidRPr="001A12CB" w:rsidRDefault="00E165FB" w:rsidP="006560CF">
            <w:pPr>
              <w:jc w:val="center"/>
              <w:rPr>
                <w:rFonts w:ascii="Arial" w:hAnsi="Arial" w:cs="Arial"/>
                <w:b w:val="0"/>
                <w:bCs w:val="0"/>
                <w:sz w:val="21"/>
                <w:szCs w:val="21"/>
              </w:rPr>
            </w:pPr>
            <w:r w:rsidRPr="001A12CB">
              <w:rPr>
                <w:rFonts w:ascii="Arial" w:hAnsi="Arial" w:cs="Arial"/>
                <w:b w:val="0"/>
                <w:bCs w:val="0"/>
                <w:sz w:val="21"/>
                <w:szCs w:val="21"/>
              </w:rPr>
              <w:t xml:space="preserve">DECRETO </w:t>
            </w:r>
          </w:p>
        </w:tc>
        <w:tc>
          <w:tcPr>
            <w:tcW w:w="684" w:type="dxa"/>
          </w:tcPr>
          <w:p w14:paraId="76D3E868" w14:textId="795C1F9D" w:rsidR="00CA57BA" w:rsidRPr="001A12CB" w:rsidRDefault="00CA57BA" w:rsidP="006560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A12CB">
              <w:rPr>
                <w:rFonts w:ascii="Arial" w:hAnsi="Arial" w:cs="Arial"/>
                <w:sz w:val="21"/>
                <w:szCs w:val="21"/>
              </w:rPr>
              <w:t xml:space="preserve">299 </w:t>
            </w:r>
          </w:p>
        </w:tc>
        <w:tc>
          <w:tcPr>
            <w:tcW w:w="684" w:type="dxa"/>
          </w:tcPr>
          <w:p w14:paraId="3A87C27C" w14:textId="26196920" w:rsidR="00CA57BA" w:rsidRPr="001A12CB" w:rsidRDefault="00CA57BA" w:rsidP="00CA57BA">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A12CB">
              <w:rPr>
                <w:rFonts w:ascii="Arial" w:hAnsi="Arial" w:cs="Arial"/>
                <w:sz w:val="21"/>
                <w:szCs w:val="21"/>
              </w:rPr>
              <w:t>2017</w:t>
            </w:r>
          </w:p>
        </w:tc>
        <w:tc>
          <w:tcPr>
            <w:tcW w:w="3338" w:type="dxa"/>
          </w:tcPr>
          <w:p w14:paraId="053CEDAF" w14:textId="1EE406A1" w:rsidR="00CA57BA" w:rsidRPr="001A12CB" w:rsidRDefault="0067783B" w:rsidP="006560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A12CB">
              <w:rPr>
                <w:rFonts w:ascii="Arial" w:hAnsi="Arial" w:cs="Arial"/>
                <w:sz w:val="21"/>
                <w:szCs w:val="21"/>
              </w:rPr>
              <w:t>Por el cual se adiciona el Capítulo 4 al Título 1, de la Parte 4 del Libro 2 del Decreto</w:t>
            </w:r>
            <w:r w:rsidRPr="001A12CB">
              <w:rPr>
                <w:rFonts w:ascii="Arial" w:hAnsi="Arial" w:cs="Arial"/>
                <w:sz w:val="21"/>
                <w:szCs w:val="21"/>
              </w:rPr>
              <w:br/>
              <w:t>1066 de 2015, en lo que hace referencia a un programa de protección</w:t>
            </w:r>
          </w:p>
        </w:tc>
        <w:tc>
          <w:tcPr>
            <w:tcW w:w="3315" w:type="dxa"/>
          </w:tcPr>
          <w:p w14:paraId="3071BEC6" w14:textId="77777777" w:rsidR="001A12CB" w:rsidRDefault="00B723E0" w:rsidP="001A12CB">
            <w:pPr>
              <w:pStyle w:val="NormalWeb"/>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hyperlink r:id="rId13" w:tgtFrame="_blank" w:tooltip="http://es.presidencia.gov.co/normativa/normativa/decreto%20299%20del%2023%20febrero%20de%202017.pdf" w:history="1">
              <w:r w:rsidR="001A12CB">
                <w:rPr>
                  <w:rStyle w:val="Hipervnculo"/>
                  <w:rFonts w:ascii="Segoe UI" w:hAnsi="Segoe UI" w:cs="Segoe UI"/>
                  <w:sz w:val="21"/>
                  <w:szCs w:val="21"/>
                </w:rPr>
                <w:t>http://es.presidencia.gov.co/normativa/normativa/DECRETO%20299%20DEL%2023%20FEBRERO%20DE%202017.pdf</w:t>
              </w:r>
            </w:hyperlink>
          </w:p>
          <w:p w14:paraId="0D7715DD" w14:textId="77777777" w:rsidR="00CA57BA" w:rsidRPr="00153E09" w:rsidRDefault="00CA57BA" w:rsidP="001A12C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194585" w:rsidRPr="00153E09" w14:paraId="7D478791" w14:textId="77777777" w:rsidTr="00932550">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96" w:type="dxa"/>
          </w:tcPr>
          <w:p w14:paraId="562FF114" w14:textId="30B32B1A" w:rsidR="00194585" w:rsidRPr="00153E09" w:rsidRDefault="00194585" w:rsidP="006560CF">
            <w:pPr>
              <w:jc w:val="center"/>
              <w:rPr>
                <w:rFonts w:ascii="Arial" w:hAnsi="Arial" w:cs="Arial"/>
                <w:b w:val="0"/>
                <w:bCs w:val="0"/>
                <w:sz w:val="21"/>
                <w:szCs w:val="21"/>
              </w:rPr>
            </w:pPr>
            <w:r w:rsidRPr="00153E09">
              <w:rPr>
                <w:rFonts w:ascii="Arial" w:hAnsi="Arial" w:cs="Arial"/>
                <w:b w:val="0"/>
                <w:bCs w:val="0"/>
                <w:sz w:val="21"/>
                <w:szCs w:val="21"/>
              </w:rPr>
              <w:t xml:space="preserve">DECRETO </w:t>
            </w:r>
          </w:p>
        </w:tc>
        <w:tc>
          <w:tcPr>
            <w:tcW w:w="684" w:type="dxa"/>
          </w:tcPr>
          <w:p w14:paraId="08406163" w14:textId="07FE8FAD" w:rsidR="00194585" w:rsidRPr="00153E09" w:rsidRDefault="00194585" w:rsidP="006560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3E09">
              <w:rPr>
                <w:rFonts w:ascii="Arial" w:hAnsi="Arial" w:cs="Arial"/>
                <w:sz w:val="21"/>
                <w:szCs w:val="21"/>
              </w:rPr>
              <w:t xml:space="preserve">300 </w:t>
            </w:r>
          </w:p>
        </w:tc>
        <w:tc>
          <w:tcPr>
            <w:tcW w:w="684" w:type="dxa"/>
          </w:tcPr>
          <w:p w14:paraId="28E4D3A1" w14:textId="675F9CB3" w:rsidR="00194585" w:rsidRPr="00153E09" w:rsidRDefault="00194585" w:rsidP="00153E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3E09">
              <w:rPr>
                <w:rFonts w:ascii="Arial" w:hAnsi="Arial" w:cs="Arial"/>
                <w:sz w:val="21"/>
                <w:szCs w:val="21"/>
              </w:rPr>
              <w:t>2017</w:t>
            </w:r>
          </w:p>
        </w:tc>
        <w:tc>
          <w:tcPr>
            <w:tcW w:w="3338" w:type="dxa"/>
          </w:tcPr>
          <w:p w14:paraId="6D9797F5" w14:textId="3C13C1E9" w:rsidR="00194585" w:rsidRPr="00153E09" w:rsidRDefault="00A74ED9" w:rsidP="006560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153E09">
              <w:rPr>
                <w:rFonts w:ascii="Arial" w:hAnsi="Arial" w:cs="Arial"/>
                <w:sz w:val="21"/>
                <w:szCs w:val="21"/>
              </w:rPr>
              <w:t>Por el cual se modifica la estructura de la Unidad Nacional de Protección - UNP</w:t>
            </w:r>
          </w:p>
        </w:tc>
        <w:tc>
          <w:tcPr>
            <w:tcW w:w="3315" w:type="dxa"/>
          </w:tcPr>
          <w:p w14:paraId="6BAD955A" w14:textId="6023D2C8" w:rsidR="00194585" w:rsidRPr="00153E09" w:rsidRDefault="00B723E0" w:rsidP="006560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hyperlink r:id="rId14" w:history="1">
              <w:r w:rsidR="00932550" w:rsidRPr="004A2CB5">
                <w:rPr>
                  <w:rStyle w:val="Hipervnculo"/>
                  <w:rFonts w:ascii="Arial" w:hAnsi="Arial" w:cs="Arial"/>
                  <w:sz w:val="21"/>
                  <w:szCs w:val="21"/>
                </w:rPr>
                <w:t>https://www.funcionpublica.gov.co/eva/gestornormativo/norma.php?i=79558</w:t>
              </w:r>
            </w:hyperlink>
            <w:r w:rsidR="00932550">
              <w:rPr>
                <w:rFonts w:ascii="Arial" w:hAnsi="Arial" w:cs="Arial"/>
                <w:sz w:val="21"/>
                <w:szCs w:val="21"/>
              </w:rPr>
              <w:t xml:space="preserve"> </w:t>
            </w:r>
          </w:p>
        </w:tc>
      </w:tr>
      <w:tr w:rsidR="00E25163" w:rsidRPr="00E25163" w14:paraId="6573A383" w14:textId="77777777" w:rsidTr="00932550">
        <w:trPr>
          <w:trHeight w:val="945"/>
        </w:trPr>
        <w:tc>
          <w:tcPr>
            <w:cnfStyle w:val="001000000000" w:firstRow="0" w:lastRow="0" w:firstColumn="1" w:lastColumn="0" w:oddVBand="0" w:evenVBand="0" w:oddHBand="0" w:evenHBand="0" w:firstRowFirstColumn="0" w:firstRowLastColumn="0" w:lastRowFirstColumn="0" w:lastRowLastColumn="0"/>
            <w:tcW w:w="1696" w:type="dxa"/>
          </w:tcPr>
          <w:p w14:paraId="194CA0B9" w14:textId="3E0C5D4A" w:rsidR="006560CF" w:rsidRPr="00E25163" w:rsidRDefault="00932550" w:rsidP="006560CF">
            <w:pPr>
              <w:jc w:val="center"/>
              <w:rPr>
                <w:rFonts w:ascii="Arial" w:hAnsi="Arial" w:cs="Arial"/>
                <w:b w:val="0"/>
                <w:bCs w:val="0"/>
                <w:sz w:val="21"/>
                <w:szCs w:val="21"/>
              </w:rPr>
            </w:pPr>
            <w:r w:rsidRPr="00E25163">
              <w:rPr>
                <w:rFonts w:ascii="Arial" w:hAnsi="Arial" w:cs="Arial"/>
                <w:b w:val="0"/>
                <w:bCs w:val="0"/>
                <w:sz w:val="21"/>
                <w:szCs w:val="21"/>
              </w:rPr>
              <w:t>DECRETO</w:t>
            </w:r>
            <w:r w:rsidR="006560CF" w:rsidRPr="00E25163">
              <w:rPr>
                <w:rFonts w:ascii="Arial" w:hAnsi="Arial" w:cs="Arial"/>
                <w:b w:val="0"/>
                <w:bCs w:val="0"/>
                <w:sz w:val="21"/>
                <w:szCs w:val="21"/>
              </w:rPr>
              <w:t xml:space="preserve"> </w:t>
            </w:r>
          </w:p>
        </w:tc>
        <w:tc>
          <w:tcPr>
            <w:tcW w:w="684" w:type="dxa"/>
          </w:tcPr>
          <w:p w14:paraId="2BBE99DF" w14:textId="3B12496B" w:rsidR="006560CF" w:rsidRPr="00E25163" w:rsidRDefault="006560CF" w:rsidP="006560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25163">
              <w:rPr>
                <w:rFonts w:ascii="Arial" w:hAnsi="Arial" w:cs="Arial"/>
                <w:sz w:val="21"/>
                <w:szCs w:val="21"/>
              </w:rPr>
              <w:t>1066</w:t>
            </w:r>
          </w:p>
        </w:tc>
        <w:tc>
          <w:tcPr>
            <w:tcW w:w="684" w:type="dxa"/>
          </w:tcPr>
          <w:p w14:paraId="4A21D07C" w14:textId="180AB06D" w:rsidR="006560CF" w:rsidRPr="00E25163" w:rsidRDefault="006560CF" w:rsidP="006560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25163">
              <w:rPr>
                <w:rFonts w:ascii="Arial" w:hAnsi="Arial" w:cs="Arial"/>
                <w:sz w:val="21"/>
                <w:szCs w:val="21"/>
              </w:rPr>
              <w:t>2015</w:t>
            </w:r>
          </w:p>
        </w:tc>
        <w:tc>
          <w:tcPr>
            <w:tcW w:w="3338" w:type="dxa"/>
          </w:tcPr>
          <w:p w14:paraId="0E480209" w14:textId="5C7EEEF2" w:rsidR="006560CF" w:rsidRPr="00E25163" w:rsidRDefault="006560CF" w:rsidP="006560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25163">
              <w:rPr>
                <w:rFonts w:ascii="Arial" w:hAnsi="Arial" w:cs="Arial"/>
                <w:sz w:val="21"/>
                <w:szCs w:val="21"/>
              </w:rPr>
              <w:t>Por medio del cual se expide el Decreto Único Reglamentario del Sector Administrativo del Interior</w:t>
            </w:r>
          </w:p>
        </w:tc>
        <w:tc>
          <w:tcPr>
            <w:tcW w:w="3315" w:type="dxa"/>
          </w:tcPr>
          <w:p w14:paraId="7B82D6B4" w14:textId="0CE4A7AE" w:rsidR="006560CF" w:rsidRPr="00E25163" w:rsidRDefault="00B723E0" w:rsidP="006560C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hyperlink r:id="rId15" w:history="1">
              <w:r w:rsidR="00932550" w:rsidRPr="004A2CB5">
                <w:rPr>
                  <w:rStyle w:val="Hipervnculo"/>
                  <w:rFonts w:ascii="Arial" w:hAnsi="Arial" w:cs="Arial"/>
                  <w:sz w:val="21"/>
                  <w:szCs w:val="21"/>
                </w:rPr>
                <w:t>https://www.suin-juriscol.gov.co/viewDocument.asp?ruta=Decretos/30019912</w:t>
              </w:r>
            </w:hyperlink>
            <w:r w:rsidR="00932550">
              <w:rPr>
                <w:rFonts w:ascii="Arial" w:hAnsi="Arial" w:cs="Arial"/>
                <w:sz w:val="21"/>
                <w:szCs w:val="21"/>
              </w:rPr>
              <w:t xml:space="preserve"> </w:t>
            </w:r>
            <w:r w:rsidR="006560CF" w:rsidRPr="00E25163">
              <w:rPr>
                <w:rFonts w:ascii="Arial" w:hAnsi="Arial" w:cs="Arial"/>
                <w:sz w:val="21"/>
                <w:szCs w:val="21"/>
              </w:rPr>
              <w:t xml:space="preserve"> </w:t>
            </w:r>
            <w:r w:rsidR="00932550">
              <w:rPr>
                <w:rFonts w:ascii="Arial" w:hAnsi="Arial" w:cs="Arial"/>
                <w:sz w:val="21"/>
                <w:szCs w:val="21"/>
              </w:rPr>
              <w:t xml:space="preserve"> </w:t>
            </w:r>
            <w:r w:rsidR="006560CF" w:rsidRPr="00E25163">
              <w:rPr>
                <w:rFonts w:ascii="Arial" w:hAnsi="Arial" w:cs="Arial"/>
                <w:sz w:val="21"/>
                <w:szCs w:val="21"/>
              </w:rPr>
              <w:t xml:space="preserve"> </w:t>
            </w:r>
          </w:p>
        </w:tc>
      </w:tr>
      <w:tr w:rsidR="00D104C4" w:rsidRPr="0052457A" w14:paraId="34CA480E" w14:textId="77777777" w:rsidTr="00932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F5C251" w14:textId="60539807" w:rsidR="005B2D34" w:rsidRPr="00932550" w:rsidRDefault="00932550" w:rsidP="005B2D34">
            <w:pPr>
              <w:jc w:val="center"/>
              <w:rPr>
                <w:rFonts w:ascii="Arial" w:hAnsi="Arial" w:cs="Arial"/>
                <w:b w:val="0"/>
                <w:bCs w:val="0"/>
                <w:sz w:val="21"/>
                <w:szCs w:val="21"/>
              </w:rPr>
            </w:pPr>
            <w:r w:rsidRPr="00932550">
              <w:rPr>
                <w:rFonts w:ascii="Arial" w:hAnsi="Arial" w:cs="Arial"/>
                <w:b w:val="0"/>
                <w:bCs w:val="0"/>
                <w:sz w:val="21"/>
                <w:szCs w:val="21"/>
              </w:rPr>
              <w:t xml:space="preserve">DECRETO </w:t>
            </w:r>
          </w:p>
        </w:tc>
        <w:tc>
          <w:tcPr>
            <w:tcW w:w="684" w:type="dxa"/>
          </w:tcPr>
          <w:p w14:paraId="572C4D9B" w14:textId="5CEDC8CB" w:rsidR="005B2D34" w:rsidRPr="00932550" w:rsidRDefault="005B2D34" w:rsidP="005B2D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932550">
              <w:rPr>
                <w:rFonts w:ascii="Arial" w:hAnsi="Arial" w:cs="Arial"/>
                <w:sz w:val="21"/>
                <w:szCs w:val="21"/>
              </w:rPr>
              <w:t>1487</w:t>
            </w:r>
          </w:p>
        </w:tc>
        <w:tc>
          <w:tcPr>
            <w:tcW w:w="684" w:type="dxa"/>
          </w:tcPr>
          <w:p w14:paraId="59AA0547" w14:textId="20FAAA99" w:rsidR="005B2D34" w:rsidRPr="00932550" w:rsidRDefault="005B2D34" w:rsidP="005B2D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932550">
              <w:rPr>
                <w:rFonts w:ascii="Arial" w:hAnsi="Arial" w:cs="Arial"/>
                <w:sz w:val="21"/>
                <w:szCs w:val="21"/>
              </w:rPr>
              <w:t>2018</w:t>
            </w:r>
          </w:p>
        </w:tc>
        <w:tc>
          <w:tcPr>
            <w:tcW w:w="3338" w:type="dxa"/>
          </w:tcPr>
          <w:p w14:paraId="6A996A0E" w14:textId="4B6F763D" w:rsidR="005B2D34" w:rsidRPr="00932550" w:rsidRDefault="005B2D34" w:rsidP="005B2D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932550">
              <w:rPr>
                <w:rFonts w:ascii="Arial" w:hAnsi="Arial" w:cs="Arial"/>
                <w:sz w:val="21"/>
                <w:szCs w:val="21"/>
              </w:rPr>
              <w:t xml:space="preserve"> Por el cual se modifican los artículos 2.4.1.2.6. y 2.4.1.2.7. del Decreto número 1066 de 2015, Único Reglamentario del Sector Administrativo del Interior, para la protección de los servidores públicos del Sistema Integral de Verdad, Justicia, Reparación y no Repetición</w:t>
            </w:r>
          </w:p>
        </w:tc>
        <w:tc>
          <w:tcPr>
            <w:tcW w:w="3315" w:type="dxa"/>
          </w:tcPr>
          <w:p w14:paraId="1A867F31" w14:textId="58C54AA4" w:rsidR="005B2D34" w:rsidRPr="00E25163" w:rsidRDefault="00B723E0" w:rsidP="005B2D3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1"/>
                <w:szCs w:val="21"/>
              </w:rPr>
            </w:pPr>
            <w:hyperlink r:id="rId16" w:history="1">
              <w:r w:rsidR="00932550" w:rsidRPr="004A2CB5">
                <w:rPr>
                  <w:rStyle w:val="Hipervnculo"/>
                  <w:rFonts w:ascii="Arial Narrow" w:hAnsi="Arial Narrow"/>
                </w:rPr>
                <w:t>https://www.unp.gov.co/normativa/decreto-unico-sectorial-decreto-1066-%e2%80%8b-26-%e2%80%8b%e2%80%8bde-mayo-2%e2%80%8b015/</w:t>
              </w:r>
            </w:hyperlink>
            <w:r w:rsidR="00932550">
              <w:rPr>
                <w:rFonts w:ascii="Arial Narrow" w:hAnsi="Arial Narrow"/>
                <w:color w:val="FF0000"/>
              </w:rPr>
              <w:t xml:space="preserve"> </w:t>
            </w:r>
          </w:p>
        </w:tc>
      </w:tr>
      <w:tr w:rsidR="00D104C4" w:rsidRPr="0052457A" w14:paraId="3EA865E2" w14:textId="77777777" w:rsidTr="00341590">
        <w:tc>
          <w:tcPr>
            <w:cnfStyle w:val="001000000000" w:firstRow="0" w:lastRow="0" w:firstColumn="1" w:lastColumn="0" w:oddVBand="0" w:evenVBand="0" w:oddHBand="0" w:evenHBand="0" w:firstRowFirstColumn="0" w:firstRowLastColumn="0" w:lastRowFirstColumn="0" w:lastRowLastColumn="0"/>
            <w:tcW w:w="1696" w:type="dxa"/>
          </w:tcPr>
          <w:p w14:paraId="343AA557" w14:textId="77777777" w:rsidR="00D104C4" w:rsidRPr="00932550" w:rsidRDefault="00D104C4" w:rsidP="00341590">
            <w:pPr>
              <w:jc w:val="center"/>
              <w:rPr>
                <w:rFonts w:ascii="Arial" w:hAnsi="Arial" w:cs="Arial"/>
                <w:b w:val="0"/>
                <w:bCs w:val="0"/>
                <w:sz w:val="21"/>
                <w:szCs w:val="21"/>
              </w:rPr>
            </w:pPr>
            <w:r w:rsidRPr="00932550">
              <w:rPr>
                <w:rFonts w:ascii="Arial" w:hAnsi="Arial" w:cs="Arial"/>
                <w:b w:val="0"/>
                <w:bCs w:val="0"/>
                <w:sz w:val="21"/>
                <w:szCs w:val="21"/>
              </w:rPr>
              <w:t xml:space="preserve">RESOLUCION </w:t>
            </w:r>
          </w:p>
        </w:tc>
        <w:tc>
          <w:tcPr>
            <w:tcW w:w="684" w:type="dxa"/>
          </w:tcPr>
          <w:p w14:paraId="48E5C442" w14:textId="77777777" w:rsidR="00D104C4" w:rsidRPr="00932550" w:rsidRDefault="00D104C4" w:rsidP="003415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932550">
              <w:rPr>
                <w:rFonts w:ascii="Arial" w:hAnsi="Arial" w:cs="Arial"/>
                <w:sz w:val="21"/>
                <w:szCs w:val="21"/>
              </w:rPr>
              <w:t>0880</w:t>
            </w:r>
          </w:p>
        </w:tc>
        <w:tc>
          <w:tcPr>
            <w:tcW w:w="684" w:type="dxa"/>
          </w:tcPr>
          <w:p w14:paraId="31A70706" w14:textId="77777777" w:rsidR="00D104C4" w:rsidRPr="00932550" w:rsidRDefault="00D104C4" w:rsidP="003415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932550">
              <w:rPr>
                <w:rFonts w:ascii="Arial" w:hAnsi="Arial" w:cs="Arial"/>
                <w:sz w:val="21"/>
                <w:szCs w:val="21"/>
              </w:rPr>
              <w:t>2016</w:t>
            </w:r>
          </w:p>
        </w:tc>
        <w:tc>
          <w:tcPr>
            <w:tcW w:w="3338" w:type="dxa"/>
          </w:tcPr>
          <w:p w14:paraId="6FC52BFF" w14:textId="77777777" w:rsidR="00D104C4" w:rsidRPr="00932550" w:rsidRDefault="00D104C4" w:rsidP="003415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932550">
              <w:rPr>
                <w:rFonts w:ascii="Arial" w:hAnsi="Arial" w:cs="Arial"/>
                <w:sz w:val="21"/>
                <w:szCs w:val="21"/>
              </w:rPr>
              <w:t>Por la cual se cran y organizan los grupos internos de trabajo en la Unidad Nacional de Protección UNP y se dictan otras disposiciones</w:t>
            </w:r>
          </w:p>
          <w:p w14:paraId="7A35C607" w14:textId="77777777" w:rsidR="00D104C4" w:rsidRPr="00932550" w:rsidRDefault="00D104C4" w:rsidP="003415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7BFAE610" w14:textId="77777777" w:rsidR="00D104C4" w:rsidRPr="00932550" w:rsidRDefault="00D104C4" w:rsidP="003415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932550">
              <w:rPr>
                <w:rFonts w:ascii="Arial" w:hAnsi="Arial" w:cs="Arial"/>
                <w:sz w:val="21"/>
                <w:szCs w:val="21"/>
              </w:rPr>
              <w:t>Con sus modificaciones</w:t>
            </w:r>
          </w:p>
        </w:tc>
        <w:tc>
          <w:tcPr>
            <w:tcW w:w="3315" w:type="dxa"/>
          </w:tcPr>
          <w:p w14:paraId="6358E6D3" w14:textId="77777777" w:rsidR="00D104C4" w:rsidRDefault="00B723E0" w:rsidP="003415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hyperlink r:id="rId17" w:history="1">
              <w:r w:rsidR="00D104C4" w:rsidRPr="004A2CB5">
                <w:rPr>
                  <w:rStyle w:val="Hipervnculo"/>
                  <w:rFonts w:ascii="Arial Narrow" w:hAnsi="Arial Narrow"/>
                </w:rPr>
                <w:t>http://intranet.unp.gov.co/Documents/Resoluci%c3%b3n%20N%c2%b0%200880%20de%202016.pdf</w:t>
              </w:r>
            </w:hyperlink>
          </w:p>
          <w:p w14:paraId="649C25F6" w14:textId="77777777" w:rsidR="00D104C4" w:rsidRDefault="00D104C4" w:rsidP="003415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p w14:paraId="55692B21" w14:textId="77777777" w:rsidR="00D104C4" w:rsidRPr="00E25163" w:rsidRDefault="00B723E0" w:rsidP="003415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hyperlink r:id="rId18" w:history="1">
              <w:r w:rsidR="00D104C4" w:rsidRPr="004A2CB5">
                <w:rPr>
                  <w:rStyle w:val="Hipervnculo"/>
                  <w:rFonts w:ascii="Arial Narrow" w:hAnsi="Arial Narrow"/>
                </w:rPr>
                <w:t>http://intranet.unp.gov.co/resoluciones-unp</w:t>
              </w:r>
            </w:hyperlink>
            <w:r w:rsidR="00D104C4">
              <w:rPr>
                <w:rFonts w:ascii="Arial Narrow" w:hAnsi="Arial Narrow"/>
                <w:color w:val="FF0000"/>
              </w:rPr>
              <w:t xml:space="preserve"> </w:t>
            </w:r>
          </w:p>
        </w:tc>
      </w:tr>
      <w:tr w:rsidR="00C90DCC" w:rsidRPr="0052457A" w14:paraId="4A798D9D" w14:textId="77777777" w:rsidTr="00932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F1D4F27" w14:textId="0A553946" w:rsidR="00C90DCC" w:rsidRPr="00C90DCC" w:rsidRDefault="00C90DCC" w:rsidP="00C90DCC">
            <w:pPr>
              <w:jc w:val="center"/>
              <w:rPr>
                <w:rFonts w:ascii="Arial" w:hAnsi="Arial" w:cs="Arial"/>
                <w:b w:val="0"/>
                <w:bCs w:val="0"/>
                <w:sz w:val="21"/>
                <w:szCs w:val="21"/>
              </w:rPr>
            </w:pPr>
            <w:r w:rsidRPr="00C90DCC">
              <w:rPr>
                <w:rFonts w:ascii="Arial" w:hAnsi="Arial" w:cs="Arial"/>
                <w:b w:val="0"/>
                <w:bCs w:val="0"/>
                <w:sz w:val="21"/>
                <w:szCs w:val="21"/>
              </w:rPr>
              <w:t>RESOLUCIÓN</w:t>
            </w:r>
          </w:p>
        </w:tc>
        <w:tc>
          <w:tcPr>
            <w:tcW w:w="684" w:type="dxa"/>
          </w:tcPr>
          <w:p w14:paraId="42724563" w14:textId="68F3EBC0" w:rsidR="00C90DCC" w:rsidRPr="007D4952" w:rsidRDefault="00C90DCC" w:rsidP="00C90D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D4952">
              <w:rPr>
                <w:rFonts w:ascii="Arial" w:hAnsi="Arial" w:cs="Arial"/>
                <w:sz w:val="21"/>
                <w:szCs w:val="21"/>
              </w:rPr>
              <w:t>0929</w:t>
            </w:r>
          </w:p>
        </w:tc>
        <w:tc>
          <w:tcPr>
            <w:tcW w:w="684" w:type="dxa"/>
          </w:tcPr>
          <w:p w14:paraId="34DCC5FA" w14:textId="4992CC96" w:rsidR="00C90DCC" w:rsidRPr="007D4952" w:rsidRDefault="00C90DCC" w:rsidP="00C90D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7D4952">
              <w:rPr>
                <w:rFonts w:ascii="Arial" w:hAnsi="Arial" w:cs="Arial"/>
                <w:sz w:val="21"/>
                <w:szCs w:val="21"/>
              </w:rPr>
              <w:t>2016</w:t>
            </w:r>
          </w:p>
        </w:tc>
        <w:tc>
          <w:tcPr>
            <w:tcW w:w="3338" w:type="dxa"/>
          </w:tcPr>
          <w:p w14:paraId="14A3C796" w14:textId="3F3D4420" w:rsidR="001A202F" w:rsidRPr="007D4952" w:rsidRDefault="00423C4F" w:rsidP="00423C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Pr>
                <w:rFonts w:ascii="Arial" w:hAnsi="Arial" w:cs="Arial"/>
                <w:sz w:val="21"/>
                <w:szCs w:val="21"/>
              </w:rPr>
              <w:t>Por la cual se</w:t>
            </w:r>
            <w:r w:rsidR="007A2249">
              <w:rPr>
                <w:rFonts w:ascii="Arial" w:hAnsi="Arial" w:cs="Arial"/>
                <w:sz w:val="21"/>
                <w:szCs w:val="21"/>
              </w:rPr>
              <w:t xml:space="preserve"> reglamenta</w:t>
            </w:r>
            <w:r w:rsidR="00BA2105">
              <w:rPr>
                <w:rFonts w:ascii="Arial" w:hAnsi="Arial" w:cs="Arial"/>
                <w:sz w:val="21"/>
                <w:szCs w:val="21"/>
              </w:rPr>
              <w:t xml:space="preserve"> el </w:t>
            </w:r>
            <w:r w:rsidR="001A202F" w:rsidRPr="00423C4F">
              <w:rPr>
                <w:rFonts w:ascii="Arial" w:hAnsi="Arial" w:cs="Arial"/>
                <w:sz w:val="21"/>
                <w:szCs w:val="21"/>
              </w:rPr>
              <w:t>Comité de Conciliación y defensa judicial</w:t>
            </w:r>
            <w:r>
              <w:rPr>
                <w:rFonts w:ascii="Arial" w:hAnsi="Arial" w:cs="Arial"/>
                <w:sz w:val="21"/>
                <w:szCs w:val="21"/>
              </w:rPr>
              <w:t xml:space="preserve"> </w:t>
            </w:r>
            <w:r w:rsidR="00BA2105">
              <w:rPr>
                <w:rFonts w:ascii="Arial" w:hAnsi="Arial" w:cs="Arial"/>
                <w:sz w:val="21"/>
                <w:szCs w:val="21"/>
              </w:rPr>
              <w:t xml:space="preserve">de la Unidad Nacional y Protección </w:t>
            </w:r>
            <w:r w:rsidR="001A202F" w:rsidRPr="00423C4F">
              <w:rPr>
                <w:rFonts w:ascii="Arial" w:hAnsi="Arial" w:cs="Arial"/>
                <w:sz w:val="21"/>
                <w:szCs w:val="21"/>
              </w:rPr>
              <w:t>y sus modificaciones</w:t>
            </w:r>
          </w:p>
        </w:tc>
        <w:tc>
          <w:tcPr>
            <w:tcW w:w="3315" w:type="dxa"/>
          </w:tcPr>
          <w:p w14:paraId="497D96AF" w14:textId="77777777" w:rsidR="004E4064" w:rsidRDefault="00B723E0" w:rsidP="004E406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hyperlink r:id="rId19" w:history="1">
              <w:r w:rsidR="004E4064" w:rsidRPr="004A2CB5">
                <w:rPr>
                  <w:rStyle w:val="Hipervnculo"/>
                  <w:rFonts w:ascii="Arial Narrow" w:hAnsi="Arial Narrow"/>
                </w:rPr>
                <w:t>http://intranet.unp.gov.co/Documents/Resoluci%c3%b3n%20N%c2%b0%200880%20de%202016.pdf</w:t>
              </w:r>
            </w:hyperlink>
          </w:p>
          <w:p w14:paraId="720A9887" w14:textId="77777777" w:rsidR="004E4064" w:rsidRDefault="004E4064" w:rsidP="004E406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p>
          <w:p w14:paraId="6A2C8F12" w14:textId="1B8A74E5" w:rsidR="00C90DCC" w:rsidRPr="007D4952" w:rsidRDefault="00B723E0" w:rsidP="004E40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hyperlink r:id="rId20" w:history="1">
              <w:r w:rsidR="004E4064" w:rsidRPr="004A2CB5">
                <w:rPr>
                  <w:rStyle w:val="Hipervnculo"/>
                  <w:rFonts w:ascii="Arial Narrow" w:hAnsi="Arial Narrow"/>
                </w:rPr>
                <w:t>http://intranet.unp.gov.co/resoluciones-unp</w:t>
              </w:r>
            </w:hyperlink>
          </w:p>
        </w:tc>
      </w:tr>
      <w:tr w:rsidR="007D4952" w:rsidRPr="0052457A" w14:paraId="2E5E3DAB" w14:textId="77777777" w:rsidTr="00932550">
        <w:tc>
          <w:tcPr>
            <w:cnfStyle w:val="001000000000" w:firstRow="0" w:lastRow="0" w:firstColumn="1" w:lastColumn="0" w:oddVBand="0" w:evenVBand="0" w:oddHBand="0" w:evenHBand="0" w:firstRowFirstColumn="0" w:firstRowLastColumn="0" w:lastRowFirstColumn="0" w:lastRowLastColumn="0"/>
            <w:tcW w:w="1696" w:type="dxa"/>
          </w:tcPr>
          <w:p w14:paraId="0A2C27B4" w14:textId="38A2E20C" w:rsidR="007D4952" w:rsidRPr="00C90DCC" w:rsidRDefault="000460DF" w:rsidP="00C90DCC">
            <w:pPr>
              <w:jc w:val="center"/>
              <w:rPr>
                <w:rFonts w:ascii="Arial" w:hAnsi="Arial" w:cs="Arial"/>
                <w:b w:val="0"/>
                <w:bCs w:val="0"/>
                <w:sz w:val="21"/>
                <w:szCs w:val="21"/>
              </w:rPr>
            </w:pPr>
            <w:r w:rsidRPr="00C90DCC">
              <w:rPr>
                <w:rFonts w:ascii="Arial" w:hAnsi="Arial" w:cs="Arial"/>
                <w:b w:val="0"/>
                <w:bCs w:val="0"/>
                <w:sz w:val="21"/>
                <w:szCs w:val="21"/>
              </w:rPr>
              <w:t>RESOLUCIÓN</w:t>
            </w:r>
          </w:p>
        </w:tc>
        <w:tc>
          <w:tcPr>
            <w:tcW w:w="684" w:type="dxa"/>
          </w:tcPr>
          <w:p w14:paraId="5AFBC894" w14:textId="790CBCFB" w:rsidR="007D4952" w:rsidRPr="007D4952" w:rsidRDefault="00423C4F" w:rsidP="00C90D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423C4F">
              <w:rPr>
                <w:rFonts w:ascii="Arial" w:hAnsi="Arial" w:cs="Arial"/>
                <w:sz w:val="21"/>
                <w:szCs w:val="21"/>
              </w:rPr>
              <w:t>1823</w:t>
            </w:r>
          </w:p>
        </w:tc>
        <w:tc>
          <w:tcPr>
            <w:tcW w:w="684" w:type="dxa"/>
          </w:tcPr>
          <w:p w14:paraId="084ACBB5" w14:textId="55D26440" w:rsidR="007D4952" w:rsidRPr="007D4952" w:rsidRDefault="00423C4F" w:rsidP="00C90D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2018</w:t>
            </w:r>
          </w:p>
        </w:tc>
        <w:tc>
          <w:tcPr>
            <w:tcW w:w="3338" w:type="dxa"/>
          </w:tcPr>
          <w:p w14:paraId="38758E7C" w14:textId="4BD1C2FE" w:rsidR="007D4952" w:rsidRPr="007D4952" w:rsidRDefault="00423C4F" w:rsidP="00C90D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 xml:space="preserve">Por la cual se </w:t>
            </w:r>
            <w:r w:rsidR="004E4064">
              <w:rPr>
                <w:rFonts w:ascii="Arial" w:hAnsi="Arial" w:cs="Arial"/>
                <w:sz w:val="21"/>
                <w:szCs w:val="21"/>
              </w:rPr>
              <w:t>crea</w:t>
            </w:r>
            <w:r>
              <w:rPr>
                <w:rFonts w:ascii="Arial" w:hAnsi="Arial" w:cs="Arial"/>
                <w:sz w:val="21"/>
                <w:szCs w:val="21"/>
              </w:rPr>
              <w:t xml:space="preserve"> el </w:t>
            </w:r>
            <w:r w:rsidRPr="00423C4F">
              <w:rPr>
                <w:rFonts w:ascii="Arial" w:hAnsi="Arial" w:cs="Arial"/>
                <w:sz w:val="21"/>
                <w:szCs w:val="21"/>
              </w:rPr>
              <w:t>Comité</w:t>
            </w:r>
            <w:r w:rsidR="004E4064">
              <w:rPr>
                <w:rFonts w:ascii="Arial" w:hAnsi="Arial" w:cs="Arial"/>
                <w:sz w:val="21"/>
                <w:szCs w:val="21"/>
              </w:rPr>
              <w:t xml:space="preserve"> Institucional de Coordinación de Control Interno de la </w:t>
            </w:r>
            <w:r w:rsidR="005D09F4">
              <w:rPr>
                <w:rFonts w:ascii="Arial" w:hAnsi="Arial" w:cs="Arial"/>
                <w:sz w:val="21"/>
                <w:szCs w:val="21"/>
              </w:rPr>
              <w:t>UNP</w:t>
            </w:r>
            <w:r w:rsidR="004E4064">
              <w:rPr>
                <w:rFonts w:ascii="Arial" w:hAnsi="Arial" w:cs="Arial"/>
                <w:sz w:val="21"/>
                <w:szCs w:val="21"/>
              </w:rPr>
              <w:t xml:space="preserve"> </w:t>
            </w:r>
          </w:p>
        </w:tc>
        <w:tc>
          <w:tcPr>
            <w:tcW w:w="3315" w:type="dxa"/>
          </w:tcPr>
          <w:p w14:paraId="10E7F993" w14:textId="1EF4C19B" w:rsidR="007D4952" w:rsidRPr="007D4952" w:rsidRDefault="00B723E0" w:rsidP="00C90D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hyperlink r:id="rId21" w:history="1">
              <w:r w:rsidR="005D09F4" w:rsidRPr="004A2CB5">
                <w:rPr>
                  <w:rStyle w:val="Hipervnculo"/>
                  <w:rFonts w:ascii="Arial" w:hAnsi="Arial" w:cs="Arial"/>
                  <w:sz w:val="21"/>
                  <w:szCs w:val="21"/>
                </w:rPr>
                <w:t>http://intranet.unp.gov.co/RESOLUCIONES-2018</w:t>
              </w:r>
            </w:hyperlink>
            <w:r w:rsidR="005D09F4">
              <w:rPr>
                <w:rFonts w:ascii="Arial" w:hAnsi="Arial" w:cs="Arial"/>
                <w:sz w:val="21"/>
                <w:szCs w:val="21"/>
              </w:rPr>
              <w:t xml:space="preserve"> </w:t>
            </w:r>
          </w:p>
        </w:tc>
      </w:tr>
    </w:tbl>
    <w:p w14:paraId="615A12CD" w14:textId="18A5CDE8" w:rsidR="00D65359" w:rsidRPr="00B051D0" w:rsidRDefault="00D65359" w:rsidP="00EE5938">
      <w:pPr>
        <w:jc w:val="both"/>
        <w:rPr>
          <w:rFonts w:ascii="Arial" w:hAnsi="Arial" w:cs="Arial"/>
        </w:rPr>
      </w:pPr>
    </w:p>
    <w:p w14:paraId="50BE70AF" w14:textId="35CD852A" w:rsidR="006827EA" w:rsidRPr="00693AF6" w:rsidRDefault="00472B8F" w:rsidP="00614050">
      <w:pPr>
        <w:pStyle w:val="Ttulo2"/>
        <w:numPr>
          <w:ilvl w:val="0"/>
          <w:numId w:val="5"/>
        </w:numPr>
        <w:jc w:val="both"/>
        <w:rPr>
          <w:rFonts w:ascii="Arial" w:hAnsi="Arial" w:cs="Arial"/>
          <w:color w:val="DB5030"/>
        </w:rPr>
      </w:pPr>
      <w:bookmarkStart w:id="3" w:name="_Toc101940853"/>
      <w:r w:rsidRPr="00693AF6">
        <w:rPr>
          <w:rFonts w:ascii="Arial" w:hAnsi="Arial" w:cs="Arial"/>
          <w:color w:val="DB5030"/>
        </w:rPr>
        <w:lastRenderedPageBreak/>
        <w:t>REGLAMENTOS, MANUALES DE ORGANIZACIÓN, DE PROCEDIMIENTOS</w:t>
      </w:r>
      <w:bookmarkEnd w:id="3"/>
    </w:p>
    <w:p w14:paraId="51905F9D" w14:textId="642A9402" w:rsidR="006827EA" w:rsidRDefault="006827EA" w:rsidP="007F01F1">
      <w:pPr>
        <w:jc w:val="center"/>
        <w:rPr>
          <w:rFonts w:ascii="Arial" w:hAnsi="Arial" w:cs="Arial"/>
          <w:sz w:val="21"/>
          <w:szCs w:val="21"/>
        </w:rPr>
      </w:pPr>
      <w:r w:rsidRPr="007F01F1">
        <w:rPr>
          <w:rFonts w:ascii="Arial" w:hAnsi="Arial" w:cs="Arial"/>
          <w:color w:val="7B7B7B" w:themeColor="accent3" w:themeShade="BF"/>
          <w:sz w:val="21"/>
          <w:szCs w:val="21"/>
        </w:rPr>
        <w:t>Relacione los reglamentos, manuales de organización y de procedimientos vigentes.</w:t>
      </w:r>
    </w:p>
    <w:tbl>
      <w:tblPr>
        <w:tblStyle w:val="Tablaconcuadrcula6concolores-nfasis3"/>
        <w:tblW w:w="8828" w:type="dxa"/>
        <w:tblLayout w:type="fixed"/>
        <w:tblLook w:val="04A0" w:firstRow="1" w:lastRow="0" w:firstColumn="1" w:lastColumn="0" w:noHBand="0" w:noVBand="1"/>
      </w:tblPr>
      <w:tblGrid>
        <w:gridCol w:w="4414"/>
        <w:gridCol w:w="4414"/>
      </w:tblGrid>
      <w:tr w:rsidR="00067959" w:rsidRPr="0052457A" w14:paraId="062E6942" w14:textId="3039BA59" w:rsidTr="0006795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414" w:type="dxa"/>
          </w:tcPr>
          <w:p w14:paraId="21E131B2" w14:textId="1AD25A56" w:rsidR="00067959" w:rsidRPr="00E25163" w:rsidRDefault="00067959" w:rsidP="00341590">
            <w:pPr>
              <w:jc w:val="center"/>
              <w:rPr>
                <w:rFonts w:ascii="Arial" w:hAnsi="Arial" w:cs="Arial"/>
                <w:sz w:val="21"/>
                <w:szCs w:val="21"/>
              </w:rPr>
            </w:pPr>
            <w:r>
              <w:rPr>
                <w:rFonts w:ascii="Arial" w:hAnsi="Arial" w:cs="Arial"/>
                <w:sz w:val="21"/>
                <w:szCs w:val="21"/>
              </w:rPr>
              <w:t>Documento</w:t>
            </w:r>
          </w:p>
        </w:tc>
        <w:tc>
          <w:tcPr>
            <w:tcW w:w="4414" w:type="dxa"/>
          </w:tcPr>
          <w:p w14:paraId="31AEC0AC" w14:textId="15C37778" w:rsidR="00067959" w:rsidRDefault="00067959"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Enlace intranet</w:t>
            </w:r>
          </w:p>
        </w:tc>
      </w:tr>
      <w:tr w:rsidR="00067959" w:rsidRPr="00E25163" w14:paraId="70B5115A" w14:textId="2E972268" w:rsidTr="0006795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414" w:type="dxa"/>
          </w:tcPr>
          <w:p w14:paraId="3D88ABAB" w14:textId="25002174" w:rsidR="00067959" w:rsidRPr="00E25163" w:rsidRDefault="00B56471" w:rsidP="00341590">
            <w:pPr>
              <w:jc w:val="center"/>
              <w:rPr>
                <w:rFonts w:ascii="Arial" w:hAnsi="Arial" w:cs="Arial"/>
                <w:b w:val="0"/>
                <w:bCs w:val="0"/>
                <w:sz w:val="21"/>
                <w:szCs w:val="21"/>
              </w:rPr>
            </w:pPr>
            <w:r w:rsidRPr="00B56471">
              <w:rPr>
                <w:rFonts w:ascii="Arial" w:hAnsi="Arial" w:cs="Arial"/>
                <w:b w:val="0"/>
                <w:bCs w:val="0"/>
                <w:sz w:val="21"/>
                <w:szCs w:val="21"/>
              </w:rPr>
              <w:t>MANUAL DE CONTRATACIÓN Y SUPERVISIÓN GESTIÓN CONTRACTUAL</w:t>
            </w:r>
          </w:p>
        </w:tc>
        <w:tc>
          <w:tcPr>
            <w:tcW w:w="4414" w:type="dxa"/>
          </w:tcPr>
          <w:p w14:paraId="770FB53D" w14:textId="588FE475" w:rsidR="00067959" w:rsidRPr="00B56471" w:rsidRDefault="00B56471" w:rsidP="003415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B56471">
              <w:rPr>
                <w:rFonts w:ascii="Arial" w:hAnsi="Arial" w:cs="Arial"/>
                <w:sz w:val="21"/>
                <w:szCs w:val="21"/>
              </w:rPr>
              <w:t>http://intranet.unp.gov.co/SGI/Documents/GESTION%20CONTRACTUAL/03.MANUALES/GCT-MA-01-V5%20Manual%20de%20contrataci%C3%B3n%20y%20supervisi%C3%B3n.pdf</w:t>
            </w:r>
          </w:p>
        </w:tc>
      </w:tr>
      <w:tr w:rsidR="00067959" w:rsidRPr="00153E09" w14:paraId="5B38DE5C" w14:textId="1FFDEC4C" w:rsidTr="00067959">
        <w:trPr>
          <w:trHeight w:val="197"/>
        </w:trPr>
        <w:tc>
          <w:tcPr>
            <w:cnfStyle w:val="001000000000" w:firstRow="0" w:lastRow="0" w:firstColumn="1" w:lastColumn="0" w:oddVBand="0" w:evenVBand="0" w:oddHBand="0" w:evenHBand="0" w:firstRowFirstColumn="0" w:firstRowLastColumn="0" w:lastRowFirstColumn="0" w:lastRowLastColumn="0"/>
            <w:tcW w:w="4414" w:type="dxa"/>
          </w:tcPr>
          <w:p w14:paraId="6D678CF9" w14:textId="27791D09" w:rsidR="00067959" w:rsidRPr="001A12CB" w:rsidRDefault="009863DF" w:rsidP="00341590">
            <w:pPr>
              <w:jc w:val="center"/>
              <w:rPr>
                <w:rFonts w:ascii="Arial" w:hAnsi="Arial" w:cs="Arial"/>
                <w:b w:val="0"/>
                <w:bCs w:val="0"/>
                <w:sz w:val="21"/>
                <w:szCs w:val="21"/>
              </w:rPr>
            </w:pPr>
            <w:r w:rsidRPr="009863DF">
              <w:rPr>
                <w:rFonts w:ascii="Arial" w:hAnsi="Arial" w:cs="Arial"/>
                <w:b w:val="0"/>
                <w:bCs w:val="0"/>
                <w:sz w:val="21"/>
                <w:szCs w:val="21"/>
              </w:rPr>
              <w:t>MANUAL GESTIÓN ESTRATÉGICA INTEGRADA</w:t>
            </w:r>
          </w:p>
        </w:tc>
        <w:tc>
          <w:tcPr>
            <w:tcW w:w="4414" w:type="dxa"/>
          </w:tcPr>
          <w:p w14:paraId="6B5EE1EB" w14:textId="2135D806" w:rsidR="00067959" w:rsidRPr="001A12CB" w:rsidRDefault="006151AA" w:rsidP="003415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http://i</w:t>
            </w:r>
            <w:r w:rsidRPr="006151AA">
              <w:rPr>
                <w:rFonts w:ascii="Arial" w:hAnsi="Arial" w:cs="Arial"/>
                <w:sz w:val="21"/>
                <w:szCs w:val="21"/>
              </w:rPr>
              <w:t>ntranet.unp.gov.co/SGI/Documents/SISTEMA%20DE%20GESTION/03.MANUALES/Manual%20Gestión%20Estratégica%20Integrada/GIN-MA-01-V9%20Manual%20Gestión%20Estratégica%20Integrada.pdf</w:t>
            </w:r>
          </w:p>
        </w:tc>
      </w:tr>
      <w:tr w:rsidR="00067959" w:rsidRPr="00153E09" w14:paraId="4908611E" w14:textId="1418932E" w:rsidTr="00067959">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414" w:type="dxa"/>
          </w:tcPr>
          <w:p w14:paraId="2FB75E04" w14:textId="355ECE0C" w:rsidR="00067959" w:rsidRPr="00153E09" w:rsidRDefault="00A1630F" w:rsidP="00341590">
            <w:pPr>
              <w:jc w:val="center"/>
              <w:rPr>
                <w:rFonts w:ascii="Arial" w:hAnsi="Arial" w:cs="Arial"/>
                <w:b w:val="0"/>
                <w:bCs w:val="0"/>
                <w:sz w:val="21"/>
                <w:szCs w:val="21"/>
              </w:rPr>
            </w:pPr>
            <w:r>
              <w:rPr>
                <w:rFonts w:ascii="Arial" w:hAnsi="Arial" w:cs="Arial"/>
                <w:b w:val="0"/>
                <w:bCs w:val="0"/>
                <w:sz w:val="21"/>
                <w:szCs w:val="21"/>
              </w:rPr>
              <w:t>MANUAL DE POLITICAS INSTITUCIONALES</w:t>
            </w:r>
          </w:p>
        </w:tc>
        <w:tc>
          <w:tcPr>
            <w:tcW w:w="4414" w:type="dxa"/>
          </w:tcPr>
          <w:p w14:paraId="0DD310B9" w14:textId="296C0EC5" w:rsidR="00067959" w:rsidRPr="00153E09" w:rsidRDefault="00A1630F" w:rsidP="003415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1630F">
              <w:rPr>
                <w:rFonts w:ascii="Arial" w:hAnsi="Arial" w:cs="Arial"/>
                <w:sz w:val="21"/>
                <w:szCs w:val="21"/>
              </w:rPr>
              <w:t>http://intranet.unp.gov.co/SGI/Documents/SISTEMA%20DE%20GESTION/03.MANUALES/SGE-MA-02-%20V1%20Manual%20de%20Poli%CC%81ticas%20Institucionales-.pdf</w:t>
            </w:r>
          </w:p>
        </w:tc>
      </w:tr>
      <w:tr w:rsidR="00067959" w:rsidRPr="00E25163" w14:paraId="29286FEB" w14:textId="0AFB0710" w:rsidTr="00067959">
        <w:trPr>
          <w:trHeight w:val="776"/>
        </w:trPr>
        <w:tc>
          <w:tcPr>
            <w:cnfStyle w:val="001000000000" w:firstRow="0" w:lastRow="0" w:firstColumn="1" w:lastColumn="0" w:oddVBand="0" w:evenVBand="0" w:oddHBand="0" w:evenHBand="0" w:firstRowFirstColumn="0" w:firstRowLastColumn="0" w:lastRowFirstColumn="0" w:lastRowLastColumn="0"/>
            <w:tcW w:w="4414" w:type="dxa"/>
          </w:tcPr>
          <w:p w14:paraId="61828A92" w14:textId="48593E09" w:rsidR="00067959" w:rsidRPr="00292337" w:rsidRDefault="00EA5C2B" w:rsidP="00341590">
            <w:pPr>
              <w:jc w:val="center"/>
              <w:rPr>
                <w:rFonts w:ascii="Arial" w:hAnsi="Arial" w:cs="Arial"/>
                <w:b w:val="0"/>
                <w:bCs w:val="0"/>
                <w:sz w:val="21"/>
                <w:szCs w:val="21"/>
              </w:rPr>
            </w:pPr>
            <w:r w:rsidRPr="00EA5C2B">
              <w:rPr>
                <w:rFonts w:ascii="Arial" w:hAnsi="Arial" w:cs="Arial"/>
                <w:b w:val="0"/>
                <w:bCs w:val="0"/>
                <w:sz w:val="21"/>
                <w:szCs w:val="21"/>
              </w:rPr>
              <w:t>REGLAMENTO COMITÉ DE EVALUACIÓN DEL RIESGO Y RECOMENDACIÓN DE MEDIDAS CERREM</w:t>
            </w:r>
          </w:p>
        </w:tc>
        <w:tc>
          <w:tcPr>
            <w:tcW w:w="4414" w:type="dxa"/>
          </w:tcPr>
          <w:p w14:paraId="5B4AB11A" w14:textId="7B4DE479" w:rsidR="00067959" w:rsidRPr="00EA5C2B" w:rsidRDefault="00EA5C2B" w:rsidP="003415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A5C2B">
              <w:rPr>
                <w:rFonts w:ascii="Arial" w:hAnsi="Arial" w:cs="Arial"/>
                <w:sz w:val="21"/>
                <w:szCs w:val="21"/>
              </w:rPr>
              <w:t>http://intranet.unp.gov.co/SGI/Documents/Forms/AllItems.aspx?RootFolder=%2FSGI%2FDocuments%2FGESTION%20DE%20EVALUACION%20DEL%20RIESGO%2F02%2EREGLAMENTOS&amp;FolderCTID=0x01200029C080505609C84488350FFA984DF75A&amp;View=%7B569EDF3E%2DB475%2D4532%2D9E44%2D3FEB5E3765EB%7D</w:t>
            </w:r>
          </w:p>
        </w:tc>
      </w:tr>
    </w:tbl>
    <w:p w14:paraId="325DA571" w14:textId="4DA0AB47" w:rsidR="008D513E" w:rsidRDefault="008D513E" w:rsidP="007F01F1">
      <w:pPr>
        <w:jc w:val="center"/>
        <w:rPr>
          <w:rFonts w:ascii="Arial" w:hAnsi="Arial" w:cs="Arial"/>
          <w:sz w:val="21"/>
          <w:szCs w:val="21"/>
        </w:rPr>
      </w:pPr>
    </w:p>
    <w:p w14:paraId="627D95E9" w14:textId="4A53C629" w:rsidR="00217B55" w:rsidRPr="004A258A" w:rsidRDefault="00EC1051" w:rsidP="00217B55">
      <w:pPr>
        <w:pStyle w:val="Ttulo2"/>
        <w:numPr>
          <w:ilvl w:val="0"/>
          <w:numId w:val="5"/>
        </w:numPr>
        <w:rPr>
          <w:rFonts w:ascii="Arial" w:hAnsi="Arial" w:cs="Arial"/>
          <w:color w:val="DB5030"/>
        </w:rPr>
      </w:pPr>
      <w:bookmarkStart w:id="4" w:name="_Toc101940854"/>
      <w:r w:rsidRPr="004A258A">
        <w:rPr>
          <w:rFonts w:ascii="Arial" w:hAnsi="Arial" w:cs="Arial"/>
          <w:color w:val="DB5030"/>
        </w:rPr>
        <w:t xml:space="preserve">INFORME </w:t>
      </w:r>
      <w:r w:rsidR="00217B55" w:rsidRPr="004A258A">
        <w:rPr>
          <w:rFonts w:ascii="Arial" w:hAnsi="Arial" w:cs="Arial"/>
          <w:color w:val="DB5030"/>
        </w:rPr>
        <w:t>DE</w:t>
      </w:r>
      <w:r w:rsidR="00416FA9" w:rsidRPr="004A258A">
        <w:rPr>
          <w:rFonts w:ascii="Arial" w:hAnsi="Arial" w:cs="Arial"/>
          <w:color w:val="DB5030"/>
        </w:rPr>
        <w:t xml:space="preserve"> LA ENTIDAD</w:t>
      </w:r>
      <w:bookmarkEnd w:id="4"/>
    </w:p>
    <w:p w14:paraId="3D7AF1CC" w14:textId="05CA42BB" w:rsidR="00EC1051" w:rsidRDefault="00EC1051" w:rsidP="00EC1051"/>
    <w:p w14:paraId="7678974D" w14:textId="77777777" w:rsidR="00A01526" w:rsidRPr="00CA4667" w:rsidRDefault="00A01526" w:rsidP="00A01526">
      <w:pPr>
        <w:jc w:val="center"/>
        <w:rPr>
          <w:rFonts w:ascii="Arial" w:eastAsia="Calibri" w:hAnsi="Arial" w:cs="Arial"/>
          <w:b/>
          <w:bCs/>
          <w:sz w:val="21"/>
          <w:szCs w:val="21"/>
        </w:rPr>
      </w:pPr>
      <w:r w:rsidRPr="00CA4667">
        <w:rPr>
          <w:rFonts w:ascii="Arial" w:eastAsia="Calibri" w:hAnsi="Arial" w:cs="Arial"/>
          <w:b/>
          <w:bCs/>
          <w:sz w:val="21"/>
          <w:szCs w:val="21"/>
        </w:rPr>
        <w:t>INFORME DE GESTIÓN</w:t>
      </w:r>
    </w:p>
    <w:p w14:paraId="0B516C5F" w14:textId="77777777" w:rsidR="00A01526" w:rsidRPr="00CA4667" w:rsidRDefault="00A01526" w:rsidP="00A01526">
      <w:pPr>
        <w:pStyle w:val="Prrafodelista"/>
        <w:numPr>
          <w:ilvl w:val="0"/>
          <w:numId w:val="27"/>
        </w:numPr>
        <w:spacing w:after="160" w:line="259" w:lineRule="auto"/>
        <w:rPr>
          <w:rFonts w:ascii="Arial" w:eastAsia="Calibri" w:hAnsi="Arial" w:cs="Arial"/>
          <w:b/>
          <w:bCs/>
          <w:sz w:val="21"/>
          <w:szCs w:val="21"/>
        </w:rPr>
      </w:pPr>
      <w:r w:rsidRPr="00CA4667">
        <w:rPr>
          <w:rFonts w:ascii="Arial" w:eastAsia="Calibri" w:hAnsi="Arial" w:cs="Arial"/>
          <w:b/>
          <w:bCs/>
          <w:sz w:val="21"/>
          <w:szCs w:val="21"/>
        </w:rPr>
        <w:t>DATOS GENERALES</w:t>
      </w:r>
      <w:r w:rsidRPr="00CA4667">
        <w:rPr>
          <w:rFonts w:ascii="Arial" w:hAnsi="Arial" w:cs="Arial"/>
          <w:b/>
          <w:bCs/>
          <w:sz w:val="21"/>
          <w:szCs w:val="21"/>
        </w:rPr>
        <w:tab/>
      </w:r>
    </w:p>
    <w:p w14:paraId="4DB734AE" w14:textId="77777777" w:rsidR="00A01526" w:rsidRPr="00CA4667" w:rsidRDefault="00A01526" w:rsidP="00A01526">
      <w:pPr>
        <w:jc w:val="both"/>
        <w:rPr>
          <w:rFonts w:ascii="Arial" w:eastAsia="Calibri" w:hAnsi="Arial" w:cs="Arial"/>
          <w:sz w:val="21"/>
          <w:szCs w:val="21"/>
        </w:rPr>
      </w:pPr>
    </w:p>
    <w:tbl>
      <w:tblPr>
        <w:tblStyle w:val="Tablaconcuadrcula"/>
        <w:tblW w:w="0" w:type="auto"/>
        <w:tblLook w:val="04A0" w:firstRow="1" w:lastRow="0" w:firstColumn="1" w:lastColumn="0" w:noHBand="0" w:noVBand="1"/>
      </w:tblPr>
      <w:tblGrid>
        <w:gridCol w:w="4148"/>
        <w:gridCol w:w="4680"/>
      </w:tblGrid>
      <w:tr w:rsidR="00A01526" w:rsidRPr="00CA4667" w14:paraId="113A1711" w14:textId="77777777" w:rsidTr="00341590">
        <w:tc>
          <w:tcPr>
            <w:tcW w:w="4148" w:type="dxa"/>
          </w:tcPr>
          <w:p w14:paraId="086CCB95" w14:textId="77777777" w:rsidR="00A01526" w:rsidRPr="00CA4667" w:rsidRDefault="00A01526" w:rsidP="00341590">
            <w:pPr>
              <w:jc w:val="both"/>
              <w:rPr>
                <w:rFonts w:ascii="Arial" w:eastAsia="Calibri" w:hAnsi="Arial" w:cs="Arial"/>
                <w:b/>
                <w:bCs/>
                <w:sz w:val="21"/>
                <w:szCs w:val="21"/>
              </w:rPr>
            </w:pPr>
            <w:r w:rsidRPr="00CA4667">
              <w:rPr>
                <w:rFonts w:ascii="Arial" w:eastAsia="Calibri" w:hAnsi="Arial" w:cs="Arial"/>
                <w:b/>
                <w:bCs/>
                <w:sz w:val="21"/>
                <w:szCs w:val="21"/>
              </w:rPr>
              <w:t>Nombre del funcionario responsable de entrega:</w:t>
            </w:r>
          </w:p>
        </w:tc>
        <w:tc>
          <w:tcPr>
            <w:tcW w:w="4680" w:type="dxa"/>
          </w:tcPr>
          <w:p w14:paraId="50CADAD6"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Alfonso Campo Martínez</w:t>
            </w:r>
          </w:p>
        </w:tc>
      </w:tr>
      <w:tr w:rsidR="00A01526" w:rsidRPr="00CA4667" w14:paraId="524BF605" w14:textId="77777777" w:rsidTr="00341590">
        <w:tc>
          <w:tcPr>
            <w:tcW w:w="4148" w:type="dxa"/>
          </w:tcPr>
          <w:p w14:paraId="7C939A0C" w14:textId="77777777" w:rsidR="00A01526" w:rsidRPr="00CA4667" w:rsidRDefault="00A01526" w:rsidP="00341590">
            <w:pPr>
              <w:jc w:val="both"/>
              <w:rPr>
                <w:rFonts w:ascii="Arial" w:eastAsia="Calibri" w:hAnsi="Arial" w:cs="Arial"/>
                <w:b/>
                <w:bCs/>
                <w:sz w:val="21"/>
                <w:szCs w:val="21"/>
              </w:rPr>
            </w:pPr>
            <w:r w:rsidRPr="00CA4667">
              <w:rPr>
                <w:rFonts w:ascii="Arial" w:eastAsia="Calibri" w:hAnsi="Arial" w:cs="Arial"/>
                <w:b/>
                <w:bCs/>
                <w:sz w:val="21"/>
                <w:szCs w:val="21"/>
              </w:rPr>
              <w:t>Cargo:</w:t>
            </w:r>
          </w:p>
        </w:tc>
        <w:tc>
          <w:tcPr>
            <w:tcW w:w="4680" w:type="dxa"/>
          </w:tcPr>
          <w:p w14:paraId="4589CB60"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Director General</w:t>
            </w:r>
          </w:p>
        </w:tc>
      </w:tr>
      <w:tr w:rsidR="00A01526" w:rsidRPr="00CA4667" w14:paraId="5F7D4EC3" w14:textId="77777777" w:rsidTr="00341590">
        <w:tc>
          <w:tcPr>
            <w:tcW w:w="4148" w:type="dxa"/>
          </w:tcPr>
          <w:p w14:paraId="4729F6FB" w14:textId="77777777" w:rsidR="00A01526" w:rsidRPr="00CA4667" w:rsidRDefault="00A01526" w:rsidP="00341590">
            <w:pPr>
              <w:jc w:val="both"/>
              <w:rPr>
                <w:rFonts w:ascii="Arial" w:eastAsia="Calibri" w:hAnsi="Arial" w:cs="Arial"/>
                <w:b/>
                <w:bCs/>
                <w:sz w:val="21"/>
                <w:szCs w:val="21"/>
              </w:rPr>
            </w:pPr>
            <w:r w:rsidRPr="00CA4667">
              <w:rPr>
                <w:rFonts w:ascii="Arial" w:eastAsia="Calibri" w:hAnsi="Arial" w:cs="Arial"/>
                <w:b/>
                <w:bCs/>
                <w:sz w:val="21"/>
                <w:szCs w:val="21"/>
              </w:rPr>
              <w:t>Entidad:</w:t>
            </w:r>
          </w:p>
        </w:tc>
        <w:tc>
          <w:tcPr>
            <w:tcW w:w="4680" w:type="dxa"/>
          </w:tcPr>
          <w:p w14:paraId="2FF4DADE"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Unidad Nacional de Protección</w:t>
            </w:r>
          </w:p>
        </w:tc>
      </w:tr>
    </w:tbl>
    <w:p w14:paraId="6EB1F642" w14:textId="77777777" w:rsidR="00A01526" w:rsidRPr="00CA4667" w:rsidRDefault="00A01526" w:rsidP="00A01526">
      <w:pPr>
        <w:jc w:val="both"/>
        <w:rPr>
          <w:rFonts w:ascii="Arial" w:eastAsia="Calibri" w:hAnsi="Arial" w:cs="Arial"/>
          <w:sz w:val="21"/>
          <w:szCs w:val="21"/>
        </w:rPr>
      </w:pPr>
    </w:p>
    <w:p w14:paraId="3C4141E2" w14:textId="77777777" w:rsidR="00A01526" w:rsidRPr="00CA4667" w:rsidRDefault="00A01526" w:rsidP="00A01526">
      <w:pPr>
        <w:pStyle w:val="Prrafodelista"/>
        <w:numPr>
          <w:ilvl w:val="0"/>
          <w:numId w:val="27"/>
        </w:numPr>
        <w:spacing w:line="259" w:lineRule="auto"/>
        <w:jc w:val="both"/>
        <w:rPr>
          <w:rFonts w:ascii="Arial" w:eastAsia="Calibri" w:hAnsi="Arial" w:cs="Arial"/>
          <w:b/>
          <w:bCs/>
          <w:sz w:val="21"/>
          <w:szCs w:val="21"/>
        </w:rPr>
      </w:pPr>
      <w:r w:rsidRPr="00CA4667">
        <w:rPr>
          <w:rFonts w:ascii="Arial" w:eastAsia="Calibri" w:hAnsi="Arial" w:cs="Arial"/>
          <w:b/>
          <w:bCs/>
          <w:sz w:val="21"/>
          <w:szCs w:val="21"/>
        </w:rPr>
        <w:t>INFORME RESUMIDO O EJECUTIVO DE LA GESTIÓN:</w:t>
      </w:r>
    </w:p>
    <w:p w14:paraId="2E8947E8" w14:textId="77777777" w:rsidR="00A01526" w:rsidRPr="00CA4667" w:rsidRDefault="00A01526" w:rsidP="00A01526">
      <w:pPr>
        <w:spacing w:after="0"/>
        <w:jc w:val="both"/>
        <w:rPr>
          <w:rFonts w:ascii="Arial" w:eastAsia="Calibri" w:hAnsi="Arial" w:cs="Arial"/>
          <w:sz w:val="21"/>
          <w:szCs w:val="21"/>
        </w:rPr>
      </w:pPr>
    </w:p>
    <w:p w14:paraId="639849B9" w14:textId="77777777" w:rsidR="00A01526" w:rsidRPr="00CA4667" w:rsidRDefault="00A01526" w:rsidP="00A01526">
      <w:pPr>
        <w:spacing w:after="0"/>
        <w:jc w:val="both"/>
        <w:rPr>
          <w:rFonts w:ascii="Arial" w:eastAsia="Calibri" w:hAnsi="Arial" w:cs="Arial"/>
          <w:sz w:val="21"/>
          <w:szCs w:val="21"/>
        </w:rPr>
      </w:pPr>
      <w:r w:rsidRPr="00CA4667">
        <w:rPr>
          <w:rFonts w:ascii="Arial" w:eastAsia="Calibri" w:hAnsi="Arial" w:cs="Arial"/>
          <w:sz w:val="21"/>
          <w:szCs w:val="21"/>
        </w:rPr>
        <w:t>Durante el periodo reportado desde la Dirección General de la Unidad Nacional de Protección se gestionaron acciones dirigidas a los tres programas de prevención y protección encabezados por la Entidad, a saber:</w:t>
      </w:r>
    </w:p>
    <w:p w14:paraId="6451321F" w14:textId="77777777" w:rsidR="00A01526" w:rsidRPr="00CA4667" w:rsidRDefault="00A01526" w:rsidP="00A01526">
      <w:pPr>
        <w:spacing w:after="0"/>
        <w:jc w:val="both"/>
        <w:rPr>
          <w:rFonts w:ascii="Arial" w:eastAsia="Calibri" w:hAnsi="Arial" w:cs="Arial"/>
          <w:sz w:val="21"/>
          <w:szCs w:val="21"/>
          <w:highlight w:val="yellow"/>
        </w:rPr>
      </w:pPr>
    </w:p>
    <w:p w14:paraId="19FCA907" w14:textId="77777777" w:rsidR="00A01526" w:rsidRPr="00CA4667" w:rsidRDefault="00A01526" w:rsidP="00A01526">
      <w:pPr>
        <w:pStyle w:val="Prrafodelista"/>
        <w:numPr>
          <w:ilvl w:val="0"/>
          <w:numId w:val="28"/>
        </w:numPr>
        <w:spacing w:line="259" w:lineRule="auto"/>
        <w:jc w:val="both"/>
        <w:rPr>
          <w:rFonts w:ascii="Arial" w:eastAsia="Calibri" w:hAnsi="Arial" w:cs="Arial"/>
          <w:sz w:val="21"/>
          <w:szCs w:val="21"/>
        </w:rPr>
      </w:pPr>
      <w:r w:rsidRPr="00CA4667">
        <w:rPr>
          <w:rFonts w:ascii="Arial" w:eastAsia="Calibri" w:hAnsi="Arial" w:cs="Arial"/>
          <w:sz w:val="21"/>
          <w:szCs w:val="21"/>
        </w:rPr>
        <w:lastRenderedPageBreak/>
        <w:t xml:space="preserve">Programa de Protección de los Derechos a la Vida, la Libertad, la Integridad y la Seguridad de Personas, Grupos y Comunidades. </w:t>
      </w:r>
    </w:p>
    <w:p w14:paraId="0CED3C40" w14:textId="77777777" w:rsidR="00A01526" w:rsidRPr="00CA4667" w:rsidRDefault="00A01526" w:rsidP="00A01526">
      <w:pPr>
        <w:pStyle w:val="Prrafodelista"/>
        <w:numPr>
          <w:ilvl w:val="0"/>
          <w:numId w:val="28"/>
        </w:numPr>
        <w:spacing w:line="259" w:lineRule="auto"/>
        <w:jc w:val="both"/>
        <w:rPr>
          <w:rFonts w:ascii="Arial" w:eastAsia="Calibri" w:hAnsi="Arial" w:cs="Arial"/>
          <w:sz w:val="21"/>
          <w:szCs w:val="21"/>
        </w:rPr>
      </w:pPr>
      <w:r w:rsidRPr="00CA4667">
        <w:rPr>
          <w:rFonts w:ascii="Arial" w:eastAsia="Calibri" w:hAnsi="Arial" w:cs="Arial"/>
          <w:sz w:val="21"/>
          <w:szCs w:val="21"/>
        </w:rPr>
        <w:t xml:space="preserve">Programa Especial de Protección Integral para Dirigentes, Miembros y Sobrevivientes de la Unión Patriótica y el Partido Comunista Colombiano. </w:t>
      </w:r>
    </w:p>
    <w:p w14:paraId="042D1A67" w14:textId="77777777" w:rsidR="00A01526" w:rsidRPr="00CA4667" w:rsidRDefault="00A01526" w:rsidP="00A01526">
      <w:pPr>
        <w:pStyle w:val="Prrafodelista"/>
        <w:numPr>
          <w:ilvl w:val="0"/>
          <w:numId w:val="28"/>
        </w:numPr>
        <w:spacing w:line="259" w:lineRule="auto"/>
        <w:jc w:val="both"/>
        <w:rPr>
          <w:rFonts w:ascii="Arial" w:eastAsia="Calibri" w:hAnsi="Arial" w:cs="Arial"/>
          <w:sz w:val="21"/>
          <w:szCs w:val="21"/>
        </w:rPr>
      </w:pPr>
      <w:r w:rsidRPr="00CA4667">
        <w:rPr>
          <w:rFonts w:ascii="Arial" w:eastAsia="Calibri" w:hAnsi="Arial" w:cs="Arial"/>
          <w:sz w:val="21"/>
          <w:szCs w:val="21"/>
        </w:rPr>
        <w:t xml:space="preserve">Programa Especial de Seguridad y Protección.  </w:t>
      </w:r>
    </w:p>
    <w:p w14:paraId="515A88E8" w14:textId="77777777" w:rsidR="00A01526" w:rsidRPr="00CA4667" w:rsidRDefault="00A01526" w:rsidP="00A01526">
      <w:pPr>
        <w:spacing w:after="0"/>
        <w:jc w:val="both"/>
        <w:rPr>
          <w:rFonts w:ascii="Arial" w:eastAsia="Calibri" w:hAnsi="Arial" w:cs="Arial"/>
          <w:b/>
          <w:bCs/>
          <w:sz w:val="21"/>
          <w:szCs w:val="21"/>
        </w:rPr>
      </w:pPr>
    </w:p>
    <w:p w14:paraId="1942FB8F" w14:textId="77777777" w:rsidR="00A01526" w:rsidRPr="00CA4667" w:rsidRDefault="00A01526" w:rsidP="00A01526">
      <w:pPr>
        <w:pStyle w:val="Prrafodelista"/>
        <w:numPr>
          <w:ilvl w:val="0"/>
          <w:numId w:val="27"/>
        </w:numPr>
        <w:spacing w:line="259" w:lineRule="auto"/>
        <w:jc w:val="both"/>
        <w:rPr>
          <w:rFonts w:ascii="Arial" w:eastAsia="Calibri" w:hAnsi="Arial" w:cs="Arial"/>
          <w:b/>
          <w:bCs/>
          <w:sz w:val="21"/>
          <w:szCs w:val="21"/>
        </w:rPr>
      </w:pPr>
      <w:r w:rsidRPr="00CA4667">
        <w:rPr>
          <w:rFonts w:ascii="Arial" w:eastAsia="Calibri" w:hAnsi="Arial" w:cs="Arial"/>
          <w:b/>
          <w:bCs/>
          <w:sz w:val="21"/>
          <w:szCs w:val="21"/>
        </w:rPr>
        <w:t>¿CÓMO SE RECIBIERON LAS TEMÁTICAS ESTRATÉGICAS A CARGO DE LA UNP?</w:t>
      </w:r>
    </w:p>
    <w:p w14:paraId="39B9572B" w14:textId="77777777" w:rsidR="00A01526" w:rsidRPr="00CA4667" w:rsidRDefault="00A01526" w:rsidP="00A01526">
      <w:pPr>
        <w:spacing w:after="0"/>
        <w:jc w:val="both"/>
        <w:rPr>
          <w:rFonts w:ascii="Arial" w:eastAsia="Calibri" w:hAnsi="Arial" w:cs="Arial"/>
          <w:sz w:val="21"/>
          <w:szCs w:val="21"/>
        </w:rPr>
      </w:pPr>
    </w:p>
    <w:p w14:paraId="1651EBA2" w14:textId="77777777" w:rsidR="00A01526" w:rsidRPr="00CA4667" w:rsidRDefault="00A01526" w:rsidP="00A01526">
      <w:pPr>
        <w:spacing w:after="0"/>
        <w:jc w:val="both"/>
        <w:rPr>
          <w:rFonts w:ascii="Arial" w:eastAsia="Calibri" w:hAnsi="Arial" w:cs="Arial"/>
          <w:sz w:val="21"/>
          <w:szCs w:val="21"/>
        </w:rPr>
      </w:pPr>
      <w:r w:rsidRPr="00CA4667">
        <w:rPr>
          <w:rFonts w:ascii="Arial" w:eastAsia="Calibri" w:hAnsi="Arial" w:cs="Arial"/>
          <w:sz w:val="21"/>
          <w:szCs w:val="21"/>
        </w:rPr>
        <w:t xml:space="preserve">Las temáticas estratégicas se recibieron según el Plan Estratégico Sectorial del Interior correspondiente a la vigencia 2014-2018, en el cual la UNP tenía un solo objetivo estratégico sectorial: Promover el respeto y garantía de los Derechos Humanos y del Derecho Internacional Humanitario, con cinco prioridades. A saber: </w:t>
      </w:r>
    </w:p>
    <w:p w14:paraId="5FC9659D" w14:textId="77777777" w:rsidR="00A01526" w:rsidRPr="00CA4667" w:rsidRDefault="00A01526" w:rsidP="00A01526">
      <w:pPr>
        <w:spacing w:after="0"/>
        <w:jc w:val="both"/>
        <w:rPr>
          <w:rFonts w:ascii="Arial" w:eastAsia="Calibri" w:hAnsi="Arial" w:cs="Arial"/>
          <w:sz w:val="21"/>
          <w:szCs w:val="21"/>
        </w:rPr>
      </w:pPr>
    </w:p>
    <w:p w14:paraId="4C4C27FA" w14:textId="77777777" w:rsidR="00A01526" w:rsidRPr="00CA4667" w:rsidRDefault="00A01526" w:rsidP="00A01526">
      <w:pPr>
        <w:pStyle w:val="Prrafodelista"/>
        <w:numPr>
          <w:ilvl w:val="0"/>
          <w:numId w:val="45"/>
        </w:numPr>
        <w:spacing w:line="259" w:lineRule="auto"/>
        <w:ind w:left="993" w:hanging="285"/>
        <w:jc w:val="both"/>
        <w:rPr>
          <w:rFonts w:ascii="Arial" w:eastAsia="Calibri" w:hAnsi="Arial" w:cs="Arial"/>
          <w:sz w:val="21"/>
          <w:szCs w:val="21"/>
        </w:rPr>
      </w:pPr>
      <w:r w:rsidRPr="00CA4667">
        <w:rPr>
          <w:rFonts w:ascii="Arial" w:eastAsia="Calibri" w:hAnsi="Arial" w:cs="Arial"/>
          <w:sz w:val="21"/>
          <w:szCs w:val="21"/>
        </w:rPr>
        <w:t xml:space="preserve">Número de Evaluaciones de Riesgo con valoración extrema o extraordinario aprobadas para la Protección y el Derecho a la Vida de los beneficiarios. </w:t>
      </w:r>
    </w:p>
    <w:p w14:paraId="20A689E6" w14:textId="77777777" w:rsidR="00A01526" w:rsidRPr="00CA4667" w:rsidRDefault="00A01526" w:rsidP="00A01526">
      <w:pPr>
        <w:pStyle w:val="Prrafodelista"/>
        <w:ind w:left="993"/>
        <w:jc w:val="both"/>
        <w:rPr>
          <w:rFonts w:ascii="Arial" w:eastAsia="Calibri" w:hAnsi="Arial" w:cs="Arial"/>
          <w:sz w:val="21"/>
          <w:szCs w:val="21"/>
        </w:rPr>
      </w:pPr>
    </w:p>
    <w:p w14:paraId="3004FB7F" w14:textId="77777777" w:rsidR="00A01526" w:rsidRPr="00CA4667" w:rsidRDefault="00A01526" w:rsidP="00A01526">
      <w:pPr>
        <w:pStyle w:val="Prrafodelista"/>
        <w:numPr>
          <w:ilvl w:val="0"/>
          <w:numId w:val="45"/>
        </w:numPr>
        <w:spacing w:line="259" w:lineRule="auto"/>
        <w:ind w:left="993" w:hanging="285"/>
        <w:jc w:val="both"/>
        <w:rPr>
          <w:rFonts w:ascii="Arial" w:eastAsia="Calibri" w:hAnsi="Arial" w:cs="Arial"/>
          <w:sz w:val="21"/>
          <w:szCs w:val="21"/>
        </w:rPr>
      </w:pPr>
      <w:r w:rsidRPr="00CA4667">
        <w:rPr>
          <w:rFonts w:ascii="Arial" w:eastAsia="Calibri" w:hAnsi="Arial" w:cs="Arial"/>
          <w:sz w:val="21"/>
          <w:szCs w:val="21"/>
        </w:rPr>
        <w:t xml:space="preserve">Crear nuevas Unidades Operativas y Administrativas a nivel Nacional de la UNP para Generar un mayor cubrimiento y confianza de la ciudadanía. </w:t>
      </w:r>
    </w:p>
    <w:p w14:paraId="4A3100CA" w14:textId="77777777" w:rsidR="00A01526" w:rsidRPr="00CA4667" w:rsidRDefault="00A01526" w:rsidP="00A01526">
      <w:pPr>
        <w:pStyle w:val="Prrafodelista"/>
        <w:ind w:left="993"/>
        <w:jc w:val="both"/>
        <w:rPr>
          <w:rFonts w:ascii="Arial" w:eastAsia="Calibri" w:hAnsi="Arial" w:cs="Arial"/>
          <w:sz w:val="21"/>
          <w:szCs w:val="21"/>
        </w:rPr>
      </w:pPr>
    </w:p>
    <w:p w14:paraId="54F8346D" w14:textId="77777777" w:rsidR="00A01526" w:rsidRPr="00CA4667" w:rsidRDefault="00A01526" w:rsidP="00A01526">
      <w:pPr>
        <w:pStyle w:val="Prrafodelista"/>
        <w:numPr>
          <w:ilvl w:val="0"/>
          <w:numId w:val="45"/>
        </w:numPr>
        <w:spacing w:line="259" w:lineRule="auto"/>
        <w:ind w:left="993" w:hanging="285"/>
        <w:jc w:val="both"/>
        <w:rPr>
          <w:rFonts w:ascii="Arial" w:eastAsia="Calibri" w:hAnsi="Arial" w:cs="Arial"/>
          <w:sz w:val="21"/>
          <w:szCs w:val="21"/>
        </w:rPr>
      </w:pPr>
      <w:r w:rsidRPr="00CA4667">
        <w:rPr>
          <w:rFonts w:ascii="Arial" w:eastAsia="Calibri" w:hAnsi="Arial" w:cs="Arial"/>
          <w:sz w:val="21"/>
          <w:szCs w:val="21"/>
        </w:rPr>
        <w:t>Generar confianza mediante la prestación del servicio de protección a la ciudadanía y los beneficiarios del programa (encuesta de satisfacción al usuario).</w:t>
      </w:r>
    </w:p>
    <w:p w14:paraId="51001AC7" w14:textId="77777777" w:rsidR="00A01526" w:rsidRPr="00CA4667" w:rsidRDefault="00A01526" w:rsidP="00A01526">
      <w:pPr>
        <w:pStyle w:val="Prrafodelista"/>
        <w:ind w:left="993"/>
        <w:jc w:val="both"/>
        <w:rPr>
          <w:rFonts w:ascii="Arial" w:eastAsia="Calibri" w:hAnsi="Arial" w:cs="Arial"/>
          <w:sz w:val="21"/>
          <w:szCs w:val="21"/>
        </w:rPr>
      </w:pPr>
      <w:r w:rsidRPr="00CA4667">
        <w:rPr>
          <w:rFonts w:ascii="Arial" w:eastAsia="Calibri" w:hAnsi="Arial" w:cs="Arial"/>
          <w:sz w:val="21"/>
          <w:szCs w:val="21"/>
        </w:rPr>
        <w:t xml:space="preserve"> </w:t>
      </w:r>
    </w:p>
    <w:p w14:paraId="0C1034B0" w14:textId="77777777" w:rsidR="00A01526" w:rsidRPr="00CA4667" w:rsidRDefault="00A01526" w:rsidP="00A01526">
      <w:pPr>
        <w:pStyle w:val="Prrafodelista"/>
        <w:numPr>
          <w:ilvl w:val="0"/>
          <w:numId w:val="45"/>
        </w:numPr>
        <w:spacing w:line="259" w:lineRule="auto"/>
        <w:ind w:left="993" w:hanging="285"/>
        <w:jc w:val="both"/>
        <w:rPr>
          <w:rFonts w:ascii="Arial" w:eastAsia="Calibri" w:hAnsi="Arial" w:cs="Arial"/>
          <w:sz w:val="21"/>
          <w:szCs w:val="21"/>
        </w:rPr>
      </w:pPr>
      <w:r w:rsidRPr="00CA4667">
        <w:rPr>
          <w:rFonts w:ascii="Arial" w:eastAsia="Calibri" w:hAnsi="Arial" w:cs="Arial"/>
          <w:sz w:val="21"/>
          <w:szCs w:val="21"/>
        </w:rPr>
        <w:t xml:space="preserve">Número de Evaluaciones de Riesgo con valoración extrema o extraordinaria aprobadas para la protección y el Derecho a la Vida de grupos y comunidades étnicas. </w:t>
      </w:r>
    </w:p>
    <w:p w14:paraId="64C20918" w14:textId="77777777" w:rsidR="00A01526" w:rsidRPr="00CA4667" w:rsidRDefault="00A01526" w:rsidP="00A01526">
      <w:pPr>
        <w:pStyle w:val="Prrafodelista"/>
        <w:rPr>
          <w:rFonts w:ascii="Arial" w:eastAsia="Calibri" w:hAnsi="Arial" w:cs="Arial"/>
          <w:sz w:val="21"/>
          <w:szCs w:val="21"/>
        </w:rPr>
      </w:pPr>
    </w:p>
    <w:p w14:paraId="02E3D0AA" w14:textId="77777777" w:rsidR="00A01526" w:rsidRPr="00CA4667" w:rsidRDefault="00A01526" w:rsidP="00A01526">
      <w:pPr>
        <w:pStyle w:val="Prrafodelista"/>
        <w:numPr>
          <w:ilvl w:val="0"/>
          <w:numId w:val="45"/>
        </w:numPr>
        <w:spacing w:line="259" w:lineRule="auto"/>
        <w:ind w:left="993" w:hanging="285"/>
        <w:jc w:val="both"/>
        <w:rPr>
          <w:rFonts w:ascii="Arial" w:eastAsia="Calibri" w:hAnsi="Arial" w:cs="Arial"/>
          <w:sz w:val="21"/>
          <w:szCs w:val="21"/>
        </w:rPr>
      </w:pPr>
      <w:r w:rsidRPr="00CA4667">
        <w:rPr>
          <w:rFonts w:ascii="Arial" w:eastAsia="Calibri" w:hAnsi="Arial" w:cs="Arial"/>
          <w:sz w:val="21"/>
          <w:szCs w:val="21"/>
        </w:rPr>
        <w:t>Elaboración e implementación de la ruta de protección Colectiva.</w:t>
      </w:r>
    </w:p>
    <w:p w14:paraId="78C8AF4B" w14:textId="77777777" w:rsidR="00A01526" w:rsidRPr="00CA4667" w:rsidRDefault="00A01526" w:rsidP="00A01526">
      <w:pPr>
        <w:spacing w:after="0"/>
        <w:jc w:val="both"/>
        <w:rPr>
          <w:rFonts w:ascii="Arial" w:eastAsia="Calibri" w:hAnsi="Arial" w:cs="Arial"/>
          <w:sz w:val="21"/>
          <w:szCs w:val="21"/>
        </w:rPr>
      </w:pPr>
    </w:p>
    <w:p w14:paraId="45F9D087" w14:textId="77777777" w:rsidR="00A01526" w:rsidRPr="00CA4667" w:rsidRDefault="00A01526" w:rsidP="00A01526">
      <w:pPr>
        <w:pStyle w:val="Prrafodelista"/>
        <w:numPr>
          <w:ilvl w:val="0"/>
          <w:numId w:val="27"/>
        </w:numPr>
        <w:spacing w:after="160" w:line="259" w:lineRule="auto"/>
        <w:jc w:val="both"/>
        <w:rPr>
          <w:rFonts w:ascii="Arial" w:eastAsia="Calibri" w:hAnsi="Arial" w:cs="Arial"/>
          <w:b/>
          <w:bCs/>
          <w:sz w:val="21"/>
          <w:szCs w:val="21"/>
        </w:rPr>
      </w:pPr>
      <w:r w:rsidRPr="00CA4667">
        <w:rPr>
          <w:rFonts w:ascii="Arial" w:eastAsia="Calibri" w:hAnsi="Arial" w:cs="Arial"/>
          <w:b/>
          <w:bCs/>
          <w:sz w:val="21"/>
          <w:szCs w:val="21"/>
        </w:rPr>
        <w:t>¿QUÉ ACCIONES ADELANTÓ LA ENTIDAD DURANTE EL PERIODO DE GOBIERNO EN CADA UNA DE LAS TEMÁTICAS ESTRATÉGICAS, DEFINIDAS EN EL NUEVO PLAN ESTRATÉGICO SECTORIAL?</w:t>
      </w:r>
    </w:p>
    <w:p w14:paraId="1BC19466" w14:textId="77777777" w:rsidR="00A01526" w:rsidRPr="00CA4667" w:rsidRDefault="00A01526" w:rsidP="00A01526">
      <w:pPr>
        <w:pStyle w:val="Prrafodelista"/>
        <w:jc w:val="both"/>
        <w:rPr>
          <w:rFonts w:ascii="Arial" w:eastAsia="Calibri" w:hAnsi="Arial" w:cs="Arial"/>
          <w:b/>
          <w:bCs/>
          <w:sz w:val="21"/>
          <w:szCs w:val="21"/>
        </w:rPr>
      </w:pPr>
    </w:p>
    <w:p w14:paraId="6C66E039" w14:textId="77777777" w:rsidR="00A01526" w:rsidRPr="00CA4667" w:rsidRDefault="00A01526" w:rsidP="00A01526">
      <w:pPr>
        <w:jc w:val="both"/>
        <w:rPr>
          <w:rFonts w:ascii="Arial" w:eastAsia="Calibri" w:hAnsi="Arial" w:cs="Arial"/>
          <w:sz w:val="21"/>
          <w:szCs w:val="21"/>
        </w:rPr>
      </w:pPr>
      <w:r w:rsidRPr="00CA4667">
        <w:rPr>
          <w:rFonts w:ascii="Arial" w:eastAsia="Calibri" w:hAnsi="Arial" w:cs="Arial"/>
          <w:sz w:val="21"/>
          <w:szCs w:val="21"/>
        </w:rPr>
        <w:t>En el actual Plan Estratégico Sectorial del Interior, ligado al Plan Nacional de Desarrollo (2018-2022 Pacto por Colombia, pacto por la equidad), la UNP tiene responsabilidades en los siguientes dos objetivos estratégicos sectoriales: en primer lugar, Promover y proteger los derechos humanos, especialmente la vida, la libertad, la seguridad, así como los derechos de autor y conexos, fundamentados en la cultura de legalidad y emprendimiento; en segundo lugar, Fortalecer la Gestión y desempeño del Sector Interior.</w:t>
      </w:r>
    </w:p>
    <w:p w14:paraId="41B4DC60" w14:textId="77777777" w:rsidR="00A01526" w:rsidRPr="00CA4667" w:rsidRDefault="00A01526" w:rsidP="00A01526">
      <w:pPr>
        <w:jc w:val="both"/>
        <w:rPr>
          <w:rFonts w:ascii="Arial" w:eastAsia="Calibri" w:hAnsi="Arial" w:cs="Arial"/>
          <w:sz w:val="21"/>
          <w:szCs w:val="21"/>
        </w:rPr>
      </w:pPr>
      <w:r w:rsidRPr="00CA4667">
        <w:rPr>
          <w:rFonts w:ascii="Arial" w:eastAsia="Calibri" w:hAnsi="Arial" w:cs="Arial"/>
          <w:sz w:val="21"/>
          <w:szCs w:val="21"/>
        </w:rPr>
        <w:t>En primera medida, con el propósito de cumplir los dos objetivos estratégicos sectoriales señalados anteriormente, y como acciones durante el periodo de gobierno, se definieron las siguientes prioridades estratégicas:</w:t>
      </w:r>
    </w:p>
    <w:p w14:paraId="5277177B" w14:textId="77777777" w:rsidR="00A01526" w:rsidRPr="00CA4667" w:rsidRDefault="00A01526" w:rsidP="00A01526">
      <w:pPr>
        <w:pStyle w:val="Prrafodelista"/>
        <w:numPr>
          <w:ilvl w:val="0"/>
          <w:numId w:val="35"/>
        </w:numPr>
        <w:spacing w:after="160" w:line="259" w:lineRule="auto"/>
        <w:jc w:val="both"/>
        <w:rPr>
          <w:rFonts w:ascii="Arial" w:eastAsia="Calibri" w:hAnsi="Arial" w:cs="Arial"/>
          <w:sz w:val="21"/>
          <w:szCs w:val="21"/>
        </w:rPr>
      </w:pPr>
      <w:r w:rsidRPr="00CA4667">
        <w:rPr>
          <w:rFonts w:ascii="Arial" w:eastAsia="Calibri" w:hAnsi="Arial" w:cs="Arial"/>
          <w:sz w:val="21"/>
          <w:szCs w:val="21"/>
        </w:rPr>
        <w:t>Reducir el tiempo de respuesta promedio entre la aprobación y la implementación de medidas de protección en la ruta individual para defensores y defensoras de Derechos Humanos y otras poblaciones previstas en el del Decreto 1066 de 2015.</w:t>
      </w:r>
    </w:p>
    <w:p w14:paraId="3DCCA3E6" w14:textId="77777777" w:rsidR="00A01526" w:rsidRPr="00CA4667" w:rsidRDefault="00A01526" w:rsidP="00A01526">
      <w:pPr>
        <w:pStyle w:val="Prrafodelista"/>
        <w:numPr>
          <w:ilvl w:val="0"/>
          <w:numId w:val="35"/>
        </w:numPr>
        <w:spacing w:after="160" w:line="259" w:lineRule="auto"/>
        <w:jc w:val="both"/>
        <w:rPr>
          <w:rFonts w:ascii="Arial" w:eastAsia="Calibri" w:hAnsi="Arial" w:cs="Arial"/>
          <w:sz w:val="21"/>
          <w:szCs w:val="21"/>
        </w:rPr>
      </w:pPr>
      <w:r w:rsidRPr="00CA4667">
        <w:rPr>
          <w:rFonts w:ascii="Arial" w:eastAsia="Calibri" w:hAnsi="Arial" w:cs="Arial"/>
          <w:sz w:val="21"/>
          <w:szCs w:val="21"/>
        </w:rPr>
        <w:t>Liderar la actualización y adecuación de las medidas de prevención y protección con enfoque diferencial con énfasis en la protección colectiva y mecanismos de autoprotección.</w:t>
      </w:r>
    </w:p>
    <w:p w14:paraId="6EB87CB4" w14:textId="77777777" w:rsidR="00A01526" w:rsidRPr="00CA4667" w:rsidRDefault="00A01526" w:rsidP="00A01526">
      <w:pPr>
        <w:pStyle w:val="Prrafodelista"/>
        <w:numPr>
          <w:ilvl w:val="0"/>
          <w:numId w:val="35"/>
        </w:numPr>
        <w:spacing w:after="160" w:line="259" w:lineRule="auto"/>
        <w:jc w:val="both"/>
        <w:rPr>
          <w:rFonts w:ascii="Arial" w:eastAsia="Calibri" w:hAnsi="Arial" w:cs="Arial"/>
          <w:sz w:val="21"/>
          <w:szCs w:val="21"/>
        </w:rPr>
      </w:pPr>
      <w:r w:rsidRPr="00CA4667">
        <w:rPr>
          <w:rFonts w:ascii="Arial" w:eastAsia="Calibri" w:hAnsi="Arial" w:cs="Arial"/>
          <w:sz w:val="21"/>
          <w:szCs w:val="21"/>
        </w:rPr>
        <w:lastRenderedPageBreak/>
        <w:t>Incorporar el análisis de contexto como mecanismo para la identificación anticipada o temprana de las amenazas, riesgos y vulnerabilidades de las poblaciones objeto.</w:t>
      </w:r>
    </w:p>
    <w:p w14:paraId="3694F08A" w14:textId="77777777" w:rsidR="00A01526" w:rsidRPr="00CA4667" w:rsidRDefault="00A01526" w:rsidP="00A01526">
      <w:pPr>
        <w:pStyle w:val="Prrafodelista"/>
        <w:numPr>
          <w:ilvl w:val="0"/>
          <w:numId w:val="35"/>
        </w:numPr>
        <w:spacing w:after="160" w:line="259" w:lineRule="auto"/>
        <w:jc w:val="both"/>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Liderar el desarrollo del Modelo Integrado de Planeación y Gestión (MIPG).</w:t>
      </w:r>
    </w:p>
    <w:p w14:paraId="0ADCAE62" w14:textId="2A0A94AA" w:rsidR="00A01526" w:rsidRPr="00CA4667" w:rsidRDefault="00A01526" w:rsidP="00A01526">
      <w:pPr>
        <w:pStyle w:val="Prrafodelista"/>
        <w:numPr>
          <w:ilvl w:val="0"/>
          <w:numId w:val="35"/>
        </w:numPr>
        <w:spacing w:after="160" w:line="259" w:lineRule="auto"/>
        <w:jc w:val="both"/>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 xml:space="preserve">Certificar la entidad en cuatro Normas </w:t>
      </w:r>
      <w:r w:rsidR="001E0D3F" w:rsidRPr="00CA4667">
        <w:rPr>
          <w:rFonts w:ascii="Arial" w:eastAsia="Calibri" w:hAnsi="Arial" w:cs="Arial"/>
          <w:color w:val="000000" w:themeColor="text1"/>
          <w:sz w:val="21"/>
          <w:szCs w:val="21"/>
        </w:rPr>
        <w:t>Internacionales: -</w:t>
      </w:r>
      <w:r w:rsidRPr="00CA4667">
        <w:rPr>
          <w:rFonts w:ascii="Arial" w:eastAsia="Calibri" w:hAnsi="Arial" w:cs="Arial"/>
          <w:color w:val="000000" w:themeColor="text1"/>
          <w:sz w:val="21"/>
          <w:szCs w:val="21"/>
        </w:rPr>
        <w:t xml:space="preserve"> ISO 9001: Gestión de Calidad; - 14001: Gestión Medioambiental; - 27001: Seguridad de la Información; - 45001: Gestión de la Seguridad y Salud en el Trabajo.</w:t>
      </w:r>
    </w:p>
    <w:p w14:paraId="4F1AADAF" w14:textId="77777777" w:rsidR="00A01526" w:rsidRPr="00CA4667" w:rsidRDefault="00A01526" w:rsidP="00A01526">
      <w:pPr>
        <w:jc w:val="both"/>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En segunda medida, se adelantaron las siguientes acciones para cumplir las prioridades estratégicas:</w:t>
      </w:r>
    </w:p>
    <w:tbl>
      <w:tblPr>
        <w:tblStyle w:val="Tablaconcuadrcula"/>
        <w:tblW w:w="0" w:type="auto"/>
        <w:tblLayout w:type="fixed"/>
        <w:tblLook w:val="06A0" w:firstRow="1" w:lastRow="0" w:firstColumn="1" w:lastColumn="0" w:noHBand="1" w:noVBand="1"/>
      </w:tblPr>
      <w:tblGrid>
        <w:gridCol w:w="2895"/>
        <w:gridCol w:w="6120"/>
      </w:tblGrid>
      <w:tr w:rsidR="00A01526" w:rsidRPr="00CA4667" w14:paraId="4FC000C0" w14:textId="77777777" w:rsidTr="00341590">
        <w:trPr>
          <w:tblHeader/>
        </w:trPr>
        <w:tc>
          <w:tcPr>
            <w:tcW w:w="2895" w:type="dxa"/>
            <w:shd w:val="clear" w:color="auto" w:fill="D9D9D9" w:themeFill="background1" w:themeFillShade="D9"/>
            <w:vAlign w:val="center"/>
          </w:tcPr>
          <w:p w14:paraId="4D85E25F" w14:textId="77777777" w:rsidR="00A01526" w:rsidRPr="00CA4667" w:rsidRDefault="00A01526" w:rsidP="00341590">
            <w:pPr>
              <w:jc w:val="center"/>
              <w:rPr>
                <w:rFonts w:ascii="Arial" w:eastAsia="Calibri" w:hAnsi="Arial" w:cs="Arial"/>
                <w:b/>
                <w:bCs/>
                <w:color w:val="000000" w:themeColor="text1"/>
                <w:sz w:val="21"/>
                <w:szCs w:val="21"/>
              </w:rPr>
            </w:pPr>
            <w:r w:rsidRPr="00CA4667">
              <w:rPr>
                <w:rFonts w:ascii="Arial" w:eastAsia="Calibri" w:hAnsi="Arial" w:cs="Arial"/>
                <w:b/>
                <w:bCs/>
                <w:color w:val="000000" w:themeColor="text1"/>
                <w:sz w:val="21"/>
                <w:szCs w:val="21"/>
              </w:rPr>
              <w:t>PRIORIDAD ESTRATÉGICA</w:t>
            </w:r>
          </w:p>
        </w:tc>
        <w:tc>
          <w:tcPr>
            <w:tcW w:w="6120" w:type="dxa"/>
            <w:shd w:val="clear" w:color="auto" w:fill="D9D9D9" w:themeFill="background1" w:themeFillShade="D9"/>
            <w:vAlign w:val="center"/>
          </w:tcPr>
          <w:p w14:paraId="244A4183" w14:textId="77777777" w:rsidR="00A01526" w:rsidRPr="00CA4667" w:rsidRDefault="00A01526" w:rsidP="00341590">
            <w:pPr>
              <w:jc w:val="center"/>
              <w:rPr>
                <w:rFonts w:ascii="Arial" w:eastAsia="Calibri" w:hAnsi="Arial" w:cs="Arial"/>
                <w:b/>
                <w:bCs/>
                <w:color w:val="000000" w:themeColor="text1"/>
                <w:sz w:val="21"/>
                <w:szCs w:val="21"/>
              </w:rPr>
            </w:pPr>
            <w:r w:rsidRPr="00CA4667">
              <w:rPr>
                <w:rFonts w:ascii="Arial" w:eastAsia="Calibri" w:hAnsi="Arial" w:cs="Arial"/>
                <w:b/>
                <w:bCs/>
                <w:color w:val="000000" w:themeColor="text1"/>
                <w:sz w:val="21"/>
                <w:szCs w:val="21"/>
              </w:rPr>
              <w:t>ACCIONES ADELANTADAS</w:t>
            </w:r>
          </w:p>
        </w:tc>
      </w:tr>
      <w:tr w:rsidR="00A01526" w:rsidRPr="00CA4667" w14:paraId="6EACC467" w14:textId="77777777" w:rsidTr="00341590">
        <w:tc>
          <w:tcPr>
            <w:tcW w:w="2895" w:type="dxa"/>
            <w:vAlign w:val="center"/>
          </w:tcPr>
          <w:p w14:paraId="13E9AE81" w14:textId="77777777" w:rsidR="00A01526" w:rsidRPr="00CA4667" w:rsidRDefault="00A01526" w:rsidP="00A01526">
            <w:pPr>
              <w:pStyle w:val="Prrafodelista"/>
              <w:numPr>
                <w:ilvl w:val="0"/>
                <w:numId w:val="34"/>
              </w:numPr>
              <w:ind w:left="270" w:hanging="270"/>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Reducir el tiempo de respuesta.</w:t>
            </w:r>
          </w:p>
        </w:tc>
        <w:tc>
          <w:tcPr>
            <w:tcW w:w="6120" w:type="dxa"/>
            <w:vAlign w:val="center"/>
          </w:tcPr>
          <w:p w14:paraId="06D83BCC" w14:textId="77777777" w:rsidR="00A01526" w:rsidRPr="00CA4667" w:rsidRDefault="00A01526" w:rsidP="00341590">
            <w:pPr>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-Ejecutar el proyecto de reingeniería.</w:t>
            </w:r>
          </w:p>
          <w:p w14:paraId="307AA5AD" w14:textId="77777777" w:rsidR="00A01526" w:rsidRPr="00CA4667" w:rsidRDefault="00A01526" w:rsidP="00341590">
            <w:pPr>
              <w:ind w:firstLine="270"/>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-Línea base: 95</w:t>
            </w:r>
          </w:p>
          <w:p w14:paraId="6C32A9E6" w14:textId="77777777" w:rsidR="00A01526" w:rsidRPr="00CA4667" w:rsidRDefault="00A01526" w:rsidP="00341590">
            <w:pPr>
              <w:ind w:firstLine="270"/>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-Total cuatrienio: 61.65</w:t>
            </w:r>
          </w:p>
        </w:tc>
      </w:tr>
      <w:tr w:rsidR="00A01526" w:rsidRPr="00CA4667" w14:paraId="286044D9" w14:textId="77777777" w:rsidTr="00341590">
        <w:tc>
          <w:tcPr>
            <w:tcW w:w="2895" w:type="dxa"/>
            <w:vAlign w:val="center"/>
          </w:tcPr>
          <w:p w14:paraId="74F79A54" w14:textId="77777777" w:rsidR="00A01526" w:rsidRPr="00CA4667" w:rsidRDefault="00A01526" w:rsidP="00A01526">
            <w:pPr>
              <w:pStyle w:val="Prrafodelista"/>
              <w:numPr>
                <w:ilvl w:val="0"/>
                <w:numId w:val="34"/>
              </w:numPr>
              <w:ind w:left="270" w:hanging="270"/>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Liderar la actualización y adecuación de las medidas.</w:t>
            </w:r>
          </w:p>
        </w:tc>
        <w:tc>
          <w:tcPr>
            <w:tcW w:w="6120" w:type="dxa"/>
            <w:vAlign w:val="center"/>
          </w:tcPr>
          <w:p w14:paraId="59E86C8B" w14:textId="77777777" w:rsidR="00A01526" w:rsidRPr="00CA4667" w:rsidRDefault="00A01526" w:rsidP="00341590">
            <w:pPr>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-Fortalecimiento de implementación de la ruta de protección colectiva.</w:t>
            </w:r>
          </w:p>
          <w:p w14:paraId="4498FD38" w14:textId="77777777" w:rsidR="00A01526" w:rsidRPr="00CA4667" w:rsidRDefault="00A01526" w:rsidP="00341590">
            <w:pPr>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 xml:space="preserve">-Promover cursos como mecanismo de participación a los grupos y comunidades. </w:t>
            </w:r>
          </w:p>
          <w:p w14:paraId="3C371653" w14:textId="77777777" w:rsidR="00A01526" w:rsidRPr="00CA4667" w:rsidRDefault="00A01526" w:rsidP="00341590">
            <w:pPr>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-Creación el eje misional #UNPEnTerritorio.</w:t>
            </w:r>
          </w:p>
        </w:tc>
      </w:tr>
      <w:tr w:rsidR="00A01526" w:rsidRPr="00CA4667" w14:paraId="0C42F192" w14:textId="77777777" w:rsidTr="00341590">
        <w:tc>
          <w:tcPr>
            <w:tcW w:w="2895" w:type="dxa"/>
            <w:vAlign w:val="center"/>
          </w:tcPr>
          <w:p w14:paraId="103DF261" w14:textId="77777777" w:rsidR="00A01526" w:rsidRPr="00CA4667" w:rsidRDefault="00A01526" w:rsidP="00A01526">
            <w:pPr>
              <w:pStyle w:val="Prrafodelista"/>
              <w:numPr>
                <w:ilvl w:val="0"/>
                <w:numId w:val="34"/>
              </w:numPr>
              <w:ind w:left="270" w:hanging="270"/>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Incorporar el análisis de contexto.</w:t>
            </w:r>
          </w:p>
        </w:tc>
        <w:tc>
          <w:tcPr>
            <w:tcW w:w="6120" w:type="dxa"/>
            <w:vAlign w:val="center"/>
          </w:tcPr>
          <w:p w14:paraId="338839E6" w14:textId="77777777" w:rsidR="00A01526" w:rsidRPr="00CA4667" w:rsidRDefault="00A01526" w:rsidP="00341590">
            <w:pPr>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 xml:space="preserve">-Reuniones técnicas con el equipo del Plan de Acción Oportuna del Ministerio del Interior para coordinar metodologías de priorización. </w:t>
            </w:r>
          </w:p>
          <w:p w14:paraId="0C21EB0C" w14:textId="77777777" w:rsidR="00A01526" w:rsidRPr="00CA4667" w:rsidRDefault="00A01526" w:rsidP="00341590">
            <w:pPr>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-Fortalecimiento de las capacidades de recolección y procesamiento de información de los municipios priorizados.</w:t>
            </w:r>
          </w:p>
        </w:tc>
      </w:tr>
      <w:tr w:rsidR="00A01526" w:rsidRPr="00CA4667" w14:paraId="5969879A" w14:textId="77777777" w:rsidTr="00341590">
        <w:tc>
          <w:tcPr>
            <w:tcW w:w="2895" w:type="dxa"/>
            <w:vAlign w:val="center"/>
          </w:tcPr>
          <w:p w14:paraId="7F3A2914" w14:textId="77777777" w:rsidR="00A01526" w:rsidRPr="00CA4667" w:rsidRDefault="00A01526" w:rsidP="00A01526">
            <w:pPr>
              <w:pStyle w:val="Prrafodelista"/>
              <w:numPr>
                <w:ilvl w:val="0"/>
                <w:numId w:val="34"/>
              </w:numPr>
              <w:ind w:left="270" w:hanging="270"/>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Liderar el desarrollo de MIPG</w:t>
            </w:r>
          </w:p>
        </w:tc>
        <w:tc>
          <w:tcPr>
            <w:tcW w:w="6120" w:type="dxa"/>
            <w:vAlign w:val="center"/>
          </w:tcPr>
          <w:p w14:paraId="7546E98F" w14:textId="77777777" w:rsidR="00A01526" w:rsidRPr="00CA4667" w:rsidRDefault="00A01526" w:rsidP="00341590">
            <w:pPr>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-Dar estricto cumplimiento al modelo.</w:t>
            </w:r>
          </w:p>
          <w:p w14:paraId="3C7B188C" w14:textId="77777777" w:rsidR="00A01526" w:rsidRPr="00CA4667" w:rsidRDefault="00A01526" w:rsidP="00341590">
            <w:pPr>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 xml:space="preserve">-Fortalecer las capacidades del modelo. </w:t>
            </w:r>
          </w:p>
        </w:tc>
      </w:tr>
      <w:tr w:rsidR="00A01526" w:rsidRPr="00CA4667" w14:paraId="066C8550" w14:textId="77777777" w:rsidTr="00341590">
        <w:tc>
          <w:tcPr>
            <w:tcW w:w="2895" w:type="dxa"/>
            <w:vAlign w:val="center"/>
          </w:tcPr>
          <w:p w14:paraId="4084097E" w14:textId="77777777" w:rsidR="00A01526" w:rsidRPr="00CA4667" w:rsidRDefault="00A01526" w:rsidP="00A01526">
            <w:pPr>
              <w:pStyle w:val="Prrafodelista"/>
              <w:numPr>
                <w:ilvl w:val="0"/>
                <w:numId w:val="34"/>
              </w:numPr>
              <w:ind w:left="270" w:hanging="270"/>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Certificar la entidad.</w:t>
            </w:r>
          </w:p>
        </w:tc>
        <w:tc>
          <w:tcPr>
            <w:tcW w:w="6120" w:type="dxa"/>
            <w:vAlign w:val="center"/>
          </w:tcPr>
          <w:p w14:paraId="246D0BDB" w14:textId="77777777" w:rsidR="00A01526" w:rsidRPr="00CA4667" w:rsidRDefault="00A01526" w:rsidP="00341590">
            <w:pPr>
              <w:rPr>
                <w:rFonts w:ascii="Arial" w:eastAsia="Calibri" w:hAnsi="Arial" w:cs="Arial"/>
                <w:color w:val="000000" w:themeColor="text1"/>
                <w:sz w:val="21"/>
                <w:szCs w:val="21"/>
              </w:rPr>
            </w:pPr>
            <w:r w:rsidRPr="00CA4667">
              <w:rPr>
                <w:rFonts w:ascii="Arial" w:eastAsia="Calibri" w:hAnsi="Arial" w:cs="Arial"/>
                <w:color w:val="000000" w:themeColor="text1"/>
                <w:sz w:val="21"/>
                <w:szCs w:val="21"/>
              </w:rPr>
              <w:t xml:space="preserve">-Fortalecer las capacidades de los sistemas de gestión de la Entidad. </w:t>
            </w:r>
          </w:p>
        </w:tc>
      </w:tr>
    </w:tbl>
    <w:p w14:paraId="0C42FCBF" w14:textId="77777777" w:rsidR="00A01526" w:rsidRPr="00CA4667" w:rsidRDefault="00A01526" w:rsidP="00A01526">
      <w:pPr>
        <w:jc w:val="both"/>
        <w:rPr>
          <w:rFonts w:ascii="Arial" w:eastAsia="Calibri" w:hAnsi="Arial" w:cs="Arial"/>
          <w:b/>
          <w:bCs/>
          <w:sz w:val="21"/>
          <w:szCs w:val="21"/>
        </w:rPr>
      </w:pPr>
    </w:p>
    <w:p w14:paraId="00E6E516" w14:textId="77777777" w:rsidR="00A01526" w:rsidRPr="00CA4667" w:rsidRDefault="00A01526" w:rsidP="00A01526">
      <w:pPr>
        <w:pStyle w:val="Prrafodelista"/>
        <w:numPr>
          <w:ilvl w:val="0"/>
          <w:numId w:val="27"/>
        </w:numPr>
        <w:spacing w:after="160" w:line="259" w:lineRule="auto"/>
        <w:jc w:val="both"/>
        <w:rPr>
          <w:rFonts w:ascii="Arial" w:eastAsia="Calibri" w:hAnsi="Arial" w:cs="Arial"/>
          <w:b/>
          <w:bCs/>
          <w:sz w:val="21"/>
          <w:szCs w:val="21"/>
        </w:rPr>
      </w:pPr>
      <w:r w:rsidRPr="00CA4667">
        <w:rPr>
          <w:rFonts w:ascii="Arial" w:eastAsia="Calibri" w:hAnsi="Arial" w:cs="Arial"/>
          <w:b/>
          <w:bCs/>
          <w:sz w:val="21"/>
          <w:szCs w:val="21"/>
        </w:rPr>
        <w:t>PRINCIPALES LOGROS ESTRATÉGICOS</w:t>
      </w:r>
    </w:p>
    <w:p w14:paraId="34EF2B39" w14:textId="77777777" w:rsidR="00A01526" w:rsidRPr="00CA4667" w:rsidRDefault="00A01526" w:rsidP="00A01526">
      <w:pPr>
        <w:jc w:val="both"/>
        <w:rPr>
          <w:rFonts w:ascii="Arial" w:eastAsia="Calibri" w:hAnsi="Arial" w:cs="Arial"/>
          <w:sz w:val="21"/>
          <w:szCs w:val="21"/>
        </w:rPr>
      </w:pPr>
      <w:r w:rsidRPr="00CA4667">
        <w:rPr>
          <w:rFonts w:ascii="Arial" w:eastAsia="Calibri" w:hAnsi="Arial" w:cs="Arial"/>
          <w:sz w:val="21"/>
          <w:szCs w:val="21"/>
        </w:rPr>
        <w:t xml:space="preserve">El director general impartió instrucciones y líneas de trabajo a todas las dependencias internas con el propósito de mejorar la gestión de la Entidad, y cumplir con su misionalidad desde un enfoque de eficiencia, eficacia y de resultados; y de esta manera alcanzar las prioridades estratégicas. </w:t>
      </w:r>
    </w:p>
    <w:p w14:paraId="565A0652" w14:textId="3A89D6A6" w:rsidR="00A01526" w:rsidRDefault="00A01526" w:rsidP="00A01526">
      <w:pPr>
        <w:jc w:val="both"/>
        <w:rPr>
          <w:rFonts w:ascii="Arial" w:eastAsia="Calibri" w:hAnsi="Arial" w:cs="Arial"/>
          <w:sz w:val="21"/>
          <w:szCs w:val="21"/>
        </w:rPr>
      </w:pPr>
      <w:r w:rsidRPr="00CA4667">
        <w:rPr>
          <w:rFonts w:ascii="Arial" w:eastAsia="Calibri" w:hAnsi="Arial" w:cs="Arial"/>
          <w:sz w:val="21"/>
          <w:szCs w:val="21"/>
        </w:rPr>
        <w:t>A continuación de listan y explican los principales logros obtenidos, discriminados por dependencia, como resultado del direccionamiento estratégico:</w:t>
      </w:r>
    </w:p>
    <w:p w14:paraId="56B14A3F" w14:textId="77777777" w:rsidR="00A01526" w:rsidRPr="00CA4667" w:rsidRDefault="00A01526" w:rsidP="00A01526">
      <w:pPr>
        <w:ind w:left="708" w:hanging="348"/>
        <w:jc w:val="both"/>
        <w:rPr>
          <w:rFonts w:ascii="Arial" w:eastAsia="Calibri" w:hAnsi="Arial" w:cs="Arial"/>
          <w:b/>
          <w:bCs/>
          <w:sz w:val="21"/>
          <w:szCs w:val="21"/>
        </w:rPr>
      </w:pPr>
      <w:r w:rsidRPr="00CA4667">
        <w:rPr>
          <w:rFonts w:ascii="Arial" w:eastAsia="Calibri" w:hAnsi="Arial" w:cs="Arial"/>
          <w:b/>
          <w:bCs/>
          <w:sz w:val="21"/>
          <w:szCs w:val="21"/>
        </w:rPr>
        <w:t xml:space="preserve">5.1 DIRECCIÓN GENERAL </w:t>
      </w:r>
    </w:p>
    <w:p w14:paraId="6A7A3BEF" w14:textId="77777777" w:rsidR="00A01526" w:rsidRPr="00CA4667" w:rsidRDefault="00A01526" w:rsidP="00A01526">
      <w:pPr>
        <w:pStyle w:val="Prrafodelista"/>
        <w:numPr>
          <w:ilvl w:val="0"/>
          <w:numId w:val="26"/>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Siguiendo las instrucciones del presidente de la República y del ministro del Interior, y como integrantes de la Comisión Intersectorial para la Respuesta Rápida a las Alertas Tempranas (CIPRAT), la UNP atiende estos documentos de advertencia emitidos por la Defensoría del Pueblo desde el más alto nivel de la Entidad. Para lo cual se conformó un equipo con dedicación exclusiva, adscrito a la Dirección General, el cual atendió un total de 76 alertas tempranas en el periodo reportado, con 131 recomendaciones directas a la UNP, las cuales han sido gestionadas debidamente con su respectivo reporte en SIGOB-CIPRAT. </w:t>
      </w:r>
    </w:p>
    <w:p w14:paraId="6E5A32FD" w14:textId="051353E1" w:rsidR="00A01526" w:rsidRPr="00CA4667" w:rsidRDefault="001E0D3F" w:rsidP="00A01526">
      <w:pPr>
        <w:pStyle w:val="Prrafodelista"/>
        <w:numPr>
          <w:ilvl w:val="0"/>
          <w:numId w:val="26"/>
        </w:numPr>
        <w:spacing w:after="160" w:line="259" w:lineRule="auto"/>
        <w:jc w:val="both"/>
        <w:rPr>
          <w:rFonts w:ascii="Arial" w:eastAsia="Calibri" w:hAnsi="Arial" w:cs="Arial"/>
          <w:sz w:val="21"/>
          <w:szCs w:val="21"/>
        </w:rPr>
      </w:pPr>
      <w:r w:rsidRPr="00CA4667">
        <w:rPr>
          <w:rFonts w:ascii="Arial" w:eastAsia="Calibri" w:hAnsi="Arial" w:cs="Arial"/>
          <w:sz w:val="21"/>
          <w:szCs w:val="21"/>
        </w:rPr>
        <w:t>Total,</w:t>
      </w:r>
      <w:r w:rsidR="00A01526" w:rsidRPr="00CA4667">
        <w:rPr>
          <w:rFonts w:ascii="Arial" w:eastAsia="Calibri" w:hAnsi="Arial" w:cs="Arial"/>
          <w:sz w:val="21"/>
          <w:szCs w:val="21"/>
        </w:rPr>
        <w:t xml:space="preserve"> de alerta tempranas atendidas en el cuatrienio:</w:t>
      </w:r>
    </w:p>
    <w:tbl>
      <w:tblPr>
        <w:tblStyle w:val="Tablaconcuadrcula"/>
        <w:tblW w:w="0" w:type="auto"/>
        <w:jc w:val="center"/>
        <w:tblLayout w:type="fixed"/>
        <w:tblLook w:val="04A0" w:firstRow="1" w:lastRow="0" w:firstColumn="1" w:lastColumn="0" w:noHBand="0" w:noVBand="1"/>
      </w:tblPr>
      <w:tblGrid>
        <w:gridCol w:w="3626"/>
        <w:gridCol w:w="3838"/>
      </w:tblGrid>
      <w:tr w:rsidR="00A01526" w:rsidRPr="00CA4667" w14:paraId="5BDC7074" w14:textId="77777777" w:rsidTr="00341590">
        <w:trPr>
          <w:jc w:val="center"/>
        </w:trPr>
        <w:tc>
          <w:tcPr>
            <w:tcW w:w="362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562F4B8"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lastRenderedPageBreak/>
              <w:t>AÑO</w:t>
            </w:r>
          </w:p>
        </w:tc>
        <w:tc>
          <w:tcPr>
            <w:tcW w:w="383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0530466"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NÚMERO DE ALERTAS TEMPRANAS ATENDIDAS</w:t>
            </w:r>
          </w:p>
        </w:tc>
      </w:tr>
      <w:tr w:rsidR="00A01526" w:rsidRPr="00CA4667" w14:paraId="76315E0D" w14:textId="77777777" w:rsidTr="00341590">
        <w:trPr>
          <w:jc w:val="center"/>
        </w:trPr>
        <w:tc>
          <w:tcPr>
            <w:tcW w:w="3626" w:type="dxa"/>
            <w:tcBorders>
              <w:top w:val="single" w:sz="8" w:space="0" w:color="auto"/>
              <w:left w:val="single" w:sz="8" w:space="0" w:color="auto"/>
              <w:bottom w:val="single" w:sz="8" w:space="0" w:color="auto"/>
              <w:right w:val="single" w:sz="8" w:space="0" w:color="auto"/>
            </w:tcBorders>
          </w:tcPr>
          <w:p w14:paraId="32D30335"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2018</w:t>
            </w:r>
          </w:p>
        </w:tc>
        <w:tc>
          <w:tcPr>
            <w:tcW w:w="3838" w:type="dxa"/>
            <w:tcBorders>
              <w:top w:val="single" w:sz="8" w:space="0" w:color="auto"/>
              <w:left w:val="single" w:sz="8" w:space="0" w:color="auto"/>
              <w:bottom w:val="single" w:sz="8" w:space="0" w:color="auto"/>
              <w:right w:val="single" w:sz="8" w:space="0" w:color="auto"/>
            </w:tcBorders>
          </w:tcPr>
          <w:p w14:paraId="642EE5C3"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86</w:t>
            </w:r>
          </w:p>
        </w:tc>
      </w:tr>
      <w:tr w:rsidR="00A01526" w:rsidRPr="00CA4667" w14:paraId="1B61851E" w14:textId="77777777" w:rsidTr="00341590">
        <w:trPr>
          <w:jc w:val="center"/>
        </w:trPr>
        <w:tc>
          <w:tcPr>
            <w:tcW w:w="3626" w:type="dxa"/>
            <w:tcBorders>
              <w:top w:val="single" w:sz="8" w:space="0" w:color="auto"/>
              <w:left w:val="single" w:sz="8" w:space="0" w:color="auto"/>
              <w:bottom w:val="single" w:sz="8" w:space="0" w:color="auto"/>
              <w:right w:val="single" w:sz="8" w:space="0" w:color="auto"/>
            </w:tcBorders>
          </w:tcPr>
          <w:p w14:paraId="5EF20E5C"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2019</w:t>
            </w:r>
          </w:p>
        </w:tc>
        <w:tc>
          <w:tcPr>
            <w:tcW w:w="3838" w:type="dxa"/>
            <w:tcBorders>
              <w:top w:val="single" w:sz="8" w:space="0" w:color="auto"/>
              <w:left w:val="single" w:sz="8" w:space="0" w:color="auto"/>
              <w:bottom w:val="single" w:sz="8" w:space="0" w:color="auto"/>
              <w:right w:val="single" w:sz="8" w:space="0" w:color="auto"/>
            </w:tcBorders>
          </w:tcPr>
          <w:p w14:paraId="071DC028"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56</w:t>
            </w:r>
          </w:p>
        </w:tc>
      </w:tr>
      <w:tr w:rsidR="00A01526" w:rsidRPr="00CA4667" w14:paraId="58CFE958" w14:textId="77777777" w:rsidTr="00341590">
        <w:trPr>
          <w:jc w:val="center"/>
        </w:trPr>
        <w:tc>
          <w:tcPr>
            <w:tcW w:w="3626" w:type="dxa"/>
            <w:tcBorders>
              <w:top w:val="single" w:sz="8" w:space="0" w:color="auto"/>
              <w:left w:val="single" w:sz="8" w:space="0" w:color="auto"/>
              <w:bottom w:val="single" w:sz="8" w:space="0" w:color="auto"/>
              <w:right w:val="single" w:sz="8" w:space="0" w:color="auto"/>
            </w:tcBorders>
          </w:tcPr>
          <w:p w14:paraId="073C876D"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2020</w:t>
            </w:r>
          </w:p>
        </w:tc>
        <w:tc>
          <w:tcPr>
            <w:tcW w:w="3838" w:type="dxa"/>
            <w:tcBorders>
              <w:top w:val="single" w:sz="8" w:space="0" w:color="auto"/>
              <w:left w:val="single" w:sz="8" w:space="0" w:color="auto"/>
              <w:bottom w:val="single" w:sz="8" w:space="0" w:color="auto"/>
              <w:right w:val="single" w:sz="8" w:space="0" w:color="auto"/>
            </w:tcBorders>
          </w:tcPr>
          <w:p w14:paraId="38240490"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54</w:t>
            </w:r>
          </w:p>
        </w:tc>
      </w:tr>
      <w:tr w:rsidR="00A01526" w:rsidRPr="00CA4667" w14:paraId="71AE31D3" w14:textId="77777777" w:rsidTr="00341590">
        <w:trPr>
          <w:jc w:val="center"/>
        </w:trPr>
        <w:tc>
          <w:tcPr>
            <w:tcW w:w="3626" w:type="dxa"/>
            <w:tcBorders>
              <w:top w:val="single" w:sz="8" w:space="0" w:color="auto"/>
              <w:left w:val="single" w:sz="8" w:space="0" w:color="auto"/>
              <w:bottom w:val="single" w:sz="8" w:space="0" w:color="auto"/>
              <w:right w:val="single" w:sz="8" w:space="0" w:color="auto"/>
            </w:tcBorders>
          </w:tcPr>
          <w:p w14:paraId="3B37B76D"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2021</w:t>
            </w:r>
          </w:p>
        </w:tc>
        <w:tc>
          <w:tcPr>
            <w:tcW w:w="3838" w:type="dxa"/>
            <w:tcBorders>
              <w:top w:val="single" w:sz="8" w:space="0" w:color="auto"/>
              <w:left w:val="single" w:sz="8" w:space="0" w:color="auto"/>
              <w:bottom w:val="single" w:sz="8" w:space="0" w:color="auto"/>
              <w:right w:val="single" w:sz="8" w:space="0" w:color="auto"/>
            </w:tcBorders>
          </w:tcPr>
          <w:p w14:paraId="63849DFF"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29</w:t>
            </w:r>
          </w:p>
        </w:tc>
      </w:tr>
      <w:tr w:rsidR="00A01526" w:rsidRPr="00CA4667" w14:paraId="79EDBCC0" w14:textId="77777777" w:rsidTr="00341590">
        <w:trPr>
          <w:jc w:val="center"/>
        </w:trPr>
        <w:tc>
          <w:tcPr>
            <w:tcW w:w="3626" w:type="dxa"/>
            <w:tcBorders>
              <w:top w:val="single" w:sz="8" w:space="0" w:color="auto"/>
              <w:left w:val="single" w:sz="8" w:space="0" w:color="auto"/>
              <w:bottom w:val="single" w:sz="8" w:space="0" w:color="auto"/>
              <w:right w:val="single" w:sz="8" w:space="0" w:color="auto"/>
            </w:tcBorders>
          </w:tcPr>
          <w:p w14:paraId="42BA64F6"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2022</w:t>
            </w:r>
          </w:p>
        </w:tc>
        <w:tc>
          <w:tcPr>
            <w:tcW w:w="3838" w:type="dxa"/>
            <w:tcBorders>
              <w:top w:val="single" w:sz="8" w:space="0" w:color="auto"/>
              <w:left w:val="single" w:sz="8" w:space="0" w:color="auto"/>
              <w:bottom w:val="single" w:sz="8" w:space="0" w:color="auto"/>
              <w:right w:val="single" w:sz="8" w:space="0" w:color="auto"/>
            </w:tcBorders>
          </w:tcPr>
          <w:p w14:paraId="03C00E35"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14</w:t>
            </w:r>
          </w:p>
        </w:tc>
      </w:tr>
      <w:tr w:rsidR="00A01526" w:rsidRPr="00CA4667" w14:paraId="76E44E98" w14:textId="77777777" w:rsidTr="00341590">
        <w:trPr>
          <w:jc w:val="center"/>
        </w:trPr>
        <w:tc>
          <w:tcPr>
            <w:tcW w:w="36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6F061D" w14:textId="1775F406" w:rsidR="00A01526" w:rsidRPr="00CA4667" w:rsidRDefault="001E0D3F" w:rsidP="00341590">
            <w:pPr>
              <w:jc w:val="center"/>
              <w:rPr>
                <w:rFonts w:ascii="Arial" w:eastAsia="Calibri" w:hAnsi="Arial" w:cs="Arial"/>
                <w:b/>
                <w:bCs/>
                <w:sz w:val="21"/>
                <w:szCs w:val="21"/>
              </w:rPr>
            </w:pPr>
            <w:r w:rsidRPr="00CA4667">
              <w:rPr>
                <w:rFonts w:ascii="Arial" w:eastAsia="Calibri" w:hAnsi="Arial" w:cs="Arial"/>
                <w:b/>
                <w:bCs/>
                <w:sz w:val="21"/>
                <w:szCs w:val="21"/>
              </w:rPr>
              <w:t>TOTAL,</w:t>
            </w:r>
            <w:r w:rsidR="00A01526" w:rsidRPr="00CA4667">
              <w:rPr>
                <w:rFonts w:ascii="Arial" w:eastAsia="Calibri" w:hAnsi="Arial" w:cs="Arial"/>
                <w:b/>
                <w:bCs/>
                <w:sz w:val="21"/>
                <w:szCs w:val="21"/>
              </w:rPr>
              <w:t xml:space="preserve"> GENERAL</w:t>
            </w:r>
          </w:p>
        </w:tc>
        <w:tc>
          <w:tcPr>
            <w:tcW w:w="38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E4A63D3"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239</w:t>
            </w:r>
          </w:p>
        </w:tc>
      </w:tr>
    </w:tbl>
    <w:p w14:paraId="2FA81F38" w14:textId="77777777" w:rsidR="00A01526" w:rsidRPr="00CA4667" w:rsidRDefault="00A01526" w:rsidP="00A01526">
      <w:pPr>
        <w:rPr>
          <w:rFonts w:ascii="Arial" w:hAnsi="Arial" w:cs="Arial"/>
          <w:sz w:val="21"/>
          <w:szCs w:val="21"/>
        </w:rPr>
      </w:pPr>
    </w:p>
    <w:p w14:paraId="5FC286E0" w14:textId="77777777" w:rsidR="00A01526" w:rsidRPr="00CA4667" w:rsidRDefault="00A01526" w:rsidP="00A01526">
      <w:pPr>
        <w:pStyle w:val="Prrafodelista"/>
        <w:numPr>
          <w:ilvl w:val="0"/>
          <w:numId w:val="26"/>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Se establecieron las directrices para la correcta motivación de los actos administrativos de adopción de medidas de protección, en atención a las recomendaciones de la Corte Constitucional. </w:t>
      </w:r>
    </w:p>
    <w:p w14:paraId="44BD2FEB" w14:textId="44B48FFE" w:rsidR="00A01526" w:rsidRPr="00CA4667" w:rsidRDefault="001E0D3F" w:rsidP="00A01526">
      <w:pPr>
        <w:pStyle w:val="Prrafodelista"/>
        <w:numPr>
          <w:ilvl w:val="0"/>
          <w:numId w:val="26"/>
        </w:numPr>
        <w:spacing w:after="160" w:line="259" w:lineRule="auto"/>
        <w:jc w:val="both"/>
        <w:rPr>
          <w:rFonts w:ascii="Arial" w:eastAsia="Calibri" w:hAnsi="Arial" w:cs="Arial"/>
          <w:sz w:val="21"/>
          <w:szCs w:val="21"/>
        </w:rPr>
      </w:pPr>
      <w:r w:rsidRPr="00CA4667">
        <w:rPr>
          <w:rFonts w:ascii="Arial" w:eastAsia="Calibri" w:hAnsi="Arial" w:cs="Arial"/>
          <w:sz w:val="21"/>
          <w:szCs w:val="21"/>
        </w:rPr>
        <w:t>Total,</w:t>
      </w:r>
      <w:r w:rsidR="00A01526" w:rsidRPr="00CA4667">
        <w:rPr>
          <w:rFonts w:ascii="Arial" w:eastAsia="Calibri" w:hAnsi="Arial" w:cs="Arial"/>
          <w:sz w:val="21"/>
          <w:szCs w:val="21"/>
        </w:rPr>
        <w:t xml:space="preserve"> de resoluciones proferidas por la Dirección General, relacionadas con la adopción de medidas de protección, en el periodo reportado: 26 de junio de 2020 a 13 de junio 2022.</w:t>
      </w:r>
    </w:p>
    <w:tbl>
      <w:tblPr>
        <w:tblStyle w:val="Tablaconcuadrcula"/>
        <w:tblW w:w="0" w:type="auto"/>
        <w:jc w:val="center"/>
        <w:tblLook w:val="04A0" w:firstRow="1" w:lastRow="0" w:firstColumn="1" w:lastColumn="0" w:noHBand="0" w:noVBand="1"/>
      </w:tblPr>
      <w:tblGrid>
        <w:gridCol w:w="4668"/>
        <w:gridCol w:w="3032"/>
      </w:tblGrid>
      <w:tr w:rsidR="00A01526" w:rsidRPr="00CA4667" w14:paraId="524B48ED" w14:textId="77777777" w:rsidTr="00341590">
        <w:trPr>
          <w:trHeight w:val="283"/>
          <w:tblHeader/>
          <w:jc w:val="center"/>
        </w:trPr>
        <w:tc>
          <w:tcPr>
            <w:tcW w:w="770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8E41D78"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26 DE JUNIO DE 2020 A 13 DE JUNIO 2022</w:t>
            </w:r>
          </w:p>
        </w:tc>
      </w:tr>
      <w:tr w:rsidR="00A01526" w:rsidRPr="00CA4667" w14:paraId="2A5BE193" w14:textId="77777777" w:rsidTr="00341590">
        <w:trPr>
          <w:trHeight w:val="300"/>
          <w:tblHeade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D399F1D"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CONCEPTO</w:t>
            </w:r>
          </w:p>
        </w:tc>
        <w:tc>
          <w:tcPr>
            <w:tcW w:w="3032"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1699EE69" w14:textId="03792C4E" w:rsidR="00A01526" w:rsidRPr="00CA4667" w:rsidRDefault="001E0D3F" w:rsidP="00341590">
            <w:pPr>
              <w:jc w:val="center"/>
              <w:rPr>
                <w:rFonts w:ascii="Arial" w:eastAsia="Calibri" w:hAnsi="Arial" w:cs="Arial"/>
                <w:b/>
                <w:bCs/>
                <w:sz w:val="21"/>
                <w:szCs w:val="21"/>
              </w:rPr>
            </w:pPr>
            <w:r w:rsidRPr="00CA4667">
              <w:rPr>
                <w:rFonts w:ascii="Arial" w:eastAsia="Calibri" w:hAnsi="Arial" w:cs="Arial"/>
                <w:b/>
                <w:bCs/>
                <w:sz w:val="21"/>
                <w:szCs w:val="21"/>
              </w:rPr>
              <w:t>TOTAL,</w:t>
            </w:r>
            <w:r w:rsidR="00A01526" w:rsidRPr="00CA4667">
              <w:rPr>
                <w:rFonts w:ascii="Arial" w:eastAsia="Calibri" w:hAnsi="Arial" w:cs="Arial"/>
                <w:b/>
                <w:bCs/>
                <w:sz w:val="21"/>
                <w:szCs w:val="21"/>
              </w:rPr>
              <w:t xml:space="preserve"> DE RESOLUCIONES</w:t>
            </w:r>
          </w:p>
        </w:tc>
      </w:tr>
      <w:tr w:rsidR="00A01526" w:rsidRPr="00CA4667" w14:paraId="795104C1" w14:textId="77777777" w:rsidTr="00341590">
        <w:trPr>
          <w:trHeight w:val="283"/>
          <w:jc w:val="center"/>
        </w:trPr>
        <w:tc>
          <w:tcPr>
            <w:tcW w:w="4668" w:type="dxa"/>
            <w:tcBorders>
              <w:top w:val="single" w:sz="8" w:space="0" w:color="auto"/>
              <w:left w:val="single" w:sz="8" w:space="0" w:color="auto"/>
              <w:bottom w:val="single" w:sz="8" w:space="0" w:color="auto"/>
              <w:right w:val="single" w:sz="8" w:space="0" w:color="auto"/>
            </w:tcBorders>
            <w:vAlign w:val="center"/>
          </w:tcPr>
          <w:p w14:paraId="21E99D6B" w14:textId="77777777" w:rsidR="00A01526" w:rsidRPr="00CA4667" w:rsidRDefault="00A01526" w:rsidP="00341590">
            <w:pPr>
              <w:rPr>
                <w:rFonts w:ascii="Arial" w:eastAsia="Calibri" w:hAnsi="Arial" w:cs="Arial"/>
                <w:b/>
                <w:bCs/>
                <w:sz w:val="21"/>
                <w:szCs w:val="21"/>
              </w:rPr>
            </w:pPr>
            <w:r w:rsidRPr="00CA4667">
              <w:rPr>
                <w:rFonts w:ascii="Arial" w:eastAsia="Calibri" w:hAnsi="Arial" w:cs="Arial"/>
                <w:b/>
                <w:bCs/>
                <w:sz w:val="21"/>
                <w:szCs w:val="21"/>
              </w:rPr>
              <w:t>COLECTIVOS</w:t>
            </w:r>
          </w:p>
        </w:tc>
        <w:tc>
          <w:tcPr>
            <w:tcW w:w="3032" w:type="dxa"/>
            <w:tcBorders>
              <w:top w:val="single" w:sz="8" w:space="0" w:color="auto"/>
              <w:left w:val="single" w:sz="8" w:space="0" w:color="auto"/>
              <w:bottom w:val="single" w:sz="8" w:space="0" w:color="auto"/>
              <w:right w:val="single" w:sz="8" w:space="0" w:color="auto"/>
            </w:tcBorders>
            <w:vAlign w:val="center"/>
          </w:tcPr>
          <w:p w14:paraId="1A48E39F"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122</w:t>
            </w:r>
          </w:p>
        </w:tc>
      </w:tr>
      <w:tr w:rsidR="00A01526" w:rsidRPr="00CA4667" w14:paraId="029AFC4F" w14:textId="77777777" w:rsidTr="00341590">
        <w:trPr>
          <w:trHeight w:val="283"/>
          <w:jc w:val="center"/>
        </w:trPr>
        <w:tc>
          <w:tcPr>
            <w:tcW w:w="4668" w:type="dxa"/>
            <w:tcBorders>
              <w:top w:val="single" w:sz="8" w:space="0" w:color="auto"/>
              <w:left w:val="single" w:sz="8" w:space="0" w:color="auto"/>
              <w:bottom w:val="single" w:sz="8" w:space="0" w:color="auto"/>
              <w:right w:val="single" w:sz="8" w:space="0" w:color="auto"/>
            </w:tcBorders>
            <w:vAlign w:val="center"/>
          </w:tcPr>
          <w:p w14:paraId="34305095" w14:textId="77777777" w:rsidR="00A01526" w:rsidRPr="00CA4667" w:rsidRDefault="00A01526" w:rsidP="00341590">
            <w:pPr>
              <w:rPr>
                <w:rFonts w:ascii="Arial" w:eastAsia="Calibri" w:hAnsi="Arial" w:cs="Arial"/>
                <w:b/>
                <w:bCs/>
                <w:sz w:val="21"/>
                <w:szCs w:val="21"/>
              </w:rPr>
            </w:pPr>
            <w:r w:rsidRPr="00CA4667">
              <w:rPr>
                <w:rFonts w:ascii="Arial" w:eastAsia="Calibri" w:hAnsi="Arial" w:cs="Arial"/>
                <w:b/>
                <w:bCs/>
                <w:sz w:val="21"/>
                <w:szCs w:val="21"/>
              </w:rPr>
              <w:t>CERREM</w:t>
            </w:r>
          </w:p>
        </w:tc>
        <w:tc>
          <w:tcPr>
            <w:tcW w:w="3032" w:type="dxa"/>
            <w:tcBorders>
              <w:top w:val="single" w:sz="8" w:space="0" w:color="auto"/>
              <w:left w:val="single" w:sz="8" w:space="0" w:color="auto"/>
              <w:bottom w:val="single" w:sz="8" w:space="0" w:color="auto"/>
              <w:right w:val="single" w:sz="8" w:space="0" w:color="auto"/>
            </w:tcBorders>
            <w:vAlign w:val="center"/>
          </w:tcPr>
          <w:p w14:paraId="3C903055"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18.430</w:t>
            </w:r>
          </w:p>
        </w:tc>
      </w:tr>
      <w:tr w:rsidR="00A01526" w:rsidRPr="00CA4667" w14:paraId="5FACA803" w14:textId="77777777" w:rsidTr="00341590">
        <w:trPr>
          <w:trHeight w:val="330"/>
          <w:jc w:val="center"/>
        </w:trPr>
        <w:tc>
          <w:tcPr>
            <w:tcW w:w="4668" w:type="dxa"/>
            <w:tcBorders>
              <w:top w:val="single" w:sz="8" w:space="0" w:color="auto"/>
              <w:left w:val="single" w:sz="8" w:space="0" w:color="auto"/>
              <w:bottom w:val="single" w:sz="8" w:space="0" w:color="auto"/>
              <w:right w:val="single" w:sz="8" w:space="0" w:color="auto"/>
            </w:tcBorders>
            <w:vAlign w:val="center"/>
          </w:tcPr>
          <w:p w14:paraId="0ECE047F" w14:textId="77777777" w:rsidR="00A01526" w:rsidRPr="00CA4667" w:rsidRDefault="00A01526" w:rsidP="00341590">
            <w:pPr>
              <w:rPr>
                <w:rFonts w:ascii="Arial" w:eastAsia="Calibri" w:hAnsi="Arial" w:cs="Arial"/>
                <w:b/>
                <w:bCs/>
                <w:sz w:val="21"/>
                <w:szCs w:val="21"/>
              </w:rPr>
            </w:pPr>
            <w:r w:rsidRPr="00CA4667">
              <w:rPr>
                <w:rFonts w:ascii="Arial" w:eastAsia="Calibri" w:hAnsi="Arial" w:cs="Arial"/>
                <w:b/>
                <w:bCs/>
                <w:sz w:val="21"/>
                <w:szCs w:val="21"/>
              </w:rPr>
              <w:t>JURÍDICA (Recursos de reposición, órdenes judiciales)</w:t>
            </w:r>
          </w:p>
        </w:tc>
        <w:tc>
          <w:tcPr>
            <w:tcW w:w="3032" w:type="dxa"/>
            <w:tcBorders>
              <w:top w:val="single" w:sz="8" w:space="0" w:color="auto"/>
              <w:left w:val="single" w:sz="8" w:space="0" w:color="auto"/>
              <w:bottom w:val="single" w:sz="8" w:space="0" w:color="auto"/>
              <w:right w:val="single" w:sz="8" w:space="0" w:color="auto"/>
            </w:tcBorders>
            <w:vAlign w:val="center"/>
          </w:tcPr>
          <w:p w14:paraId="108F2C8C"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2.267</w:t>
            </w:r>
          </w:p>
        </w:tc>
      </w:tr>
      <w:tr w:rsidR="00A01526" w:rsidRPr="00CA4667" w14:paraId="20440925" w14:textId="77777777" w:rsidTr="00341590">
        <w:trPr>
          <w:trHeight w:val="283"/>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DB65AEB" w14:textId="77777777" w:rsidR="00A01526" w:rsidRPr="00CA4667" w:rsidRDefault="00A01526" w:rsidP="00341590">
            <w:pPr>
              <w:rPr>
                <w:rFonts w:ascii="Arial" w:eastAsia="Calibri" w:hAnsi="Arial" w:cs="Arial"/>
                <w:b/>
                <w:bCs/>
                <w:sz w:val="21"/>
                <w:szCs w:val="21"/>
              </w:rPr>
            </w:pPr>
            <w:r w:rsidRPr="00CA4667">
              <w:rPr>
                <w:rFonts w:ascii="Arial" w:eastAsia="Calibri" w:hAnsi="Arial" w:cs="Arial"/>
                <w:b/>
                <w:bCs/>
                <w:sz w:val="21"/>
                <w:szCs w:val="21"/>
              </w:rPr>
              <w:t>TOTAL</w:t>
            </w:r>
          </w:p>
        </w:tc>
        <w:tc>
          <w:tcPr>
            <w:tcW w:w="303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7CAF5C9"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20.819</w:t>
            </w:r>
          </w:p>
        </w:tc>
      </w:tr>
    </w:tbl>
    <w:p w14:paraId="6D1FA435" w14:textId="77777777" w:rsidR="00A01526" w:rsidRPr="00CA4667" w:rsidRDefault="00A01526" w:rsidP="00A01526">
      <w:pPr>
        <w:pStyle w:val="Prrafodelista"/>
        <w:jc w:val="both"/>
        <w:rPr>
          <w:rFonts w:ascii="Arial" w:eastAsia="Calibri" w:hAnsi="Arial" w:cs="Arial"/>
          <w:sz w:val="21"/>
          <w:szCs w:val="21"/>
        </w:rPr>
      </w:pPr>
    </w:p>
    <w:p w14:paraId="71EB884D" w14:textId="0FE5CBF9" w:rsidR="00A01526" w:rsidRPr="00CA4667" w:rsidRDefault="001E0D3F" w:rsidP="00A01526">
      <w:pPr>
        <w:pStyle w:val="Prrafodelista"/>
        <w:numPr>
          <w:ilvl w:val="0"/>
          <w:numId w:val="26"/>
        </w:numPr>
        <w:spacing w:after="160" w:line="259" w:lineRule="auto"/>
        <w:jc w:val="both"/>
        <w:rPr>
          <w:rFonts w:ascii="Arial" w:eastAsia="Calibri" w:hAnsi="Arial" w:cs="Arial"/>
          <w:sz w:val="21"/>
          <w:szCs w:val="21"/>
        </w:rPr>
      </w:pPr>
      <w:r w:rsidRPr="00CA4667">
        <w:rPr>
          <w:rFonts w:ascii="Arial" w:eastAsia="Calibri" w:hAnsi="Arial" w:cs="Arial"/>
          <w:sz w:val="21"/>
          <w:szCs w:val="21"/>
        </w:rPr>
        <w:t>Total,</w:t>
      </w:r>
      <w:r w:rsidR="00A01526" w:rsidRPr="00CA4667">
        <w:rPr>
          <w:rFonts w:ascii="Arial" w:eastAsia="Calibri" w:hAnsi="Arial" w:cs="Arial"/>
          <w:sz w:val="21"/>
          <w:szCs w:val="21"/>
        </w:rPr>
        <w:t xml:space="preserve"> de resoluciones proferidas por la Dirección General, relacionadas con la adopción de medidas de protección, en el cuatrienio:</w:t>
      </w:r>
    </w:p>
    <w:tbl>
      <w:tblPr>
        <w:tblStyle w:val="Tablaconcuadrcula"/>
        <w:tblW w:w="7665" w:type="dxa"/>
        <w:tblInd w:w="699" w:type="dxa"/>
        <w:tblLayout w:type="fixed"/>
        <w:tblLook w:val="04A0" w:firstRow="1" w:lastRow="0" w:firstColumn="1" w:lastColumn="0" w:noHBand="0" w:noVBand="1"/>
      </w:tblPr>
      <w:tblGrid>
        <w:gridCol w:w="4678"/>
        <w:gridCol w:w="2987"/>
      </w:tblGrid>
      <w:tr w:rsidR="00A01526" w:rsidRPr="00CA4667" w14:paraId="63094E87" w14:textId="77777777" w:rsidTr="00341590">
        <w:trPr>
          <w:trHeight w:val="343"/>
          <w:tblHeader/>
        </w:trPr>
        <w:tc>
          <w:tcPr>
            <w:tcW w:w="766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D8E655"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7 DE AGOSTO DE 2018 A 01 DE JUNIO 2022</w:t>
            </w:r>
          </w:p>
        </w:tc>
      </w:tr>
      <w:tr w:rsidR="00A01526" w:rsidRPr="00CA4667" w14:paraId="6C4FEE3A" w14:textId="77777777" w:rsidTr="00341590">
        <w:trPr>
          <w:trHeight w:val="343"/>
          <w:tblHeader/>
        </w:trPr>
        <w:tc>
          <w:tcPr>
            <w:tcW w:w="467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16706C"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CONCEPTO</w:t>
            </w:r>
          </w:p>
        </w:tc>
        <w:tc>
          <w:tcPr>
            <w:tcW w:w="2987" w:type="dxa"/>
            <w:tcBorders>
              <w:top w:val="nil"/>
              <w:left w:val="single" w:sz="8" w:space="0" w:color="auto"/>
              <w:bottom w:val="single" w:sz="8" w:space="0" w:color="auto"/>
              <w:right w:val="single" w:sz="8" w:space="0" w:color="auto"/>
            </w:tcBorders>
            <w:shd w:val="clear" w:color="auto" w:fill="D9D9D9" w:themeFill="background1" w:themeFillShade="D9"/>
          </w:tcPr>
          <w:p w14:paraId="32E3E834" w14:textId="06706787" w:rsidR="00A01526" w:rsidRPr="00CA4667" w:rsidRDefault="001E0D3F" w:rsidP="00341590">
            <w:pPr>
              <w:jc w:val="center"/>
              <w:rPr>
                <w:rFonts w:ascii="Arial" w:eastAsia="Calibri" w:hAnsi="Arial" w:cs="Arial"/>
                <w:b/>
                <w:bCs/>
                <w:sz w:val="21"/>
                <w:szCs w:val="21"/>
              </w:rPr>
            </w:pPr>
            <w:r w:rsidRPr="00CA4667">
              <w:rPr>
                <w:rFonts w:ascii="Arial" w:eastAsia="Calibri" w:hAnsi="Arial" w:cs="Arial"/>
                <w:b/>
                <w:bCs/>
                <w:sz w:val="21"/>
                <w:szCs w:val="21"/>
              </w:rPr>
              <w:t>TOTAL,</w:t>
            </w:r>
            <w:r w:rsidR="00A01526" w:rsidRPr="00CA4667">
              <w:rPr>
                <w:rFonts w:ascii="Arial" w:eastAsia="Calibri" w:hAnsi="Arial" w:cs="Arial"/>
                <w:b/>
                <w:bCs/>
                <w:sz w:val="21"/>
                <w:szCs w:val="21"/>
              </w:rPr>
              <w:t xml:space="preserve"> DE RESOLUCIONES</w:t>
            </w:r>
          </w:p>
        </w:tc>
      </w:tr>
      <w:tr w:rsidR="00A01526" w:rsidRPr="00CA4667" w14:paraId="08CBF70E" w14:textId="77777777" w:rsidTr="00341590">
        <w:trPr>
          <w:trHeight w:val="343"/>
        </w:trPr>
        <w:tc>
          <w:tcPr>
            <w:tcW w:w="4678" w:type="dxa"/>
            <w:tcBorders>
              <w:top w:val="single" w:sz="8" w:space="0" w:color="auto"/>
              <w:left w:val="single" w:sz="8" w:space="0" w:color="auto"/>
              <w:bottom w:val="single" w:sz="8" w:space="0" w:color="auto"/>
              <w:right w:val="single" w:sz="8" w:space="0" w:color="auto"/>
            </w:tcBorders>
          </w:tcPr>
          <w:p w14:paraId="51731105" w14:textId="77777777" w:rsidR="00A01526" w:rsidRPr="00CA4667" w:rsidRDefault="00A01526" w:rsidP="00341590">
            <w:pPr>
              <w:rPr>
                <w:rFonts w:ascii="Arial" w:eastAsia="Calibri" w:hAnsi="Arial" w:cs="Arial"/>
                <w:b/>
                <w:bCs/>
                <w:sz w:val="21"/>
                <w:szCs w:val="21"/>
              </w:rPr>
            </w:pPr>
            <w:r w:rsidRPr="00CA4667">
              <w:rPr>
                <w:rFonts w:ascii="Arial" w:eastAsia="Calibri" w:hAnsi="Arial" w:cs="Arial"/>
                <w:b/>
                <w:bCs/>
                <w:sz w:val="21"/>
                <w:szCs w:val="21"/>
              </w:rPr>
              <w:t>COLECTIVOS</w:t>
            </w:r>
          </w:p>
        </w:tc>
        <w:tc>
          <w:tcPr>
            <w:tcW w:w="2987" w:type="dxa"/>
            <w:tcBorders>
              <w:top w:val="single" w:sz="8" w:space="0" w:color="auto"/>
              <w:left w:val="single" w:sz="8" w:space="0" w:color="auto"/>
              <w:bottom w:val="single" w:sz="8" w:space="0" w:color="auto"/>
              <w:right w:val="single" w:sz="8" w:space="0" w:color="auto"/>
            </w:tcBorders>
          </w:tcPr>
          <w:p w14:paraId="4660C0A9"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171</w:t>
            </w:r>
          </w:p>
        </w:tc>
      </w:tr>
      <w:tr w:rsidR="00A01526" w:rsidRPr="00CA4667" w14:paraId="5C00C855" w14:textId="77777777" w:rsidTr="00341590">
        <w:trPr>
          <w:trHeight w:val="343"/>
        </w:trPr>
        <w:tc>
          <w:tcPr>
            <w:tcW w:w="4678" w:type="dxa"/>
            <w:tcBorders>
              <w:top w:val="single" w:sz="8" w:space="0" w:color="auto"/>
              <w:left w:val="single" w:sz="8" w:space="0" w:color="auto"/>
              <w:bottom w:val="single" w:sz="8" w:space="0" w:color="auto"/>
              <w:right w:val="single" w:sz="8" w:space="0" w:color="auto"/>
            </w:tcBorders>
          </w:tcPr>
          <w:p w14:paraId="13D17788" w14:textId="77777777" w:rsidR="00A01526" w:rsidRPr="00CA4667" w:rsidRDefault="00A01526" w:rsidP="00341590">
            <w:pPr>
              <w:rPr>
                <w:rFonts w:ascii="Arial" w:eastAsia="Calibri" w:hAnsi="Arial" w:cs="Arial"/>
                <w:b/>
                <w:bCs/>
                <w:sz w:val="21"/>
                <w:szCs w:val="21"/>
              </w:rPr>
            </w:pPr>
            <w:r w:rsidRPr="00CA4667">
              <w:rPr>
                <w:rFonts w:ascii="Arial" w:eastAsia="Calibri" w:hAnsi="Arial" w:cs="Arial"/>
                <w:b/>
                <w:bCs/>
                <w:sz w:val="21"/>
                <w:szCs w:val="21"/>
              </w:rPr>
              <w:t>CERREM</w:t>
            </w:r>
          </w:p>
        </w:tc>
        <w:tc>
          <w:tcPr>
            <w:tcW w:w="2987" w:type="dxa"/>
            <w:tcBorders>
              <w:top w:val="single" w:sz="8" w:space="0" w:color="auto"/>
              <w:left w:val="single" w:sz="8" w:space="0" w:color="auto"/>
              <w:bottom w:val="single" w:sz="8" w:space="0" w:color="auto"/>
              <w:right w:val="single" w:sz="8" w:space="0" w:color="auto"/>
            </w:tcBorders>
          </w:tcPr>
          <w:p w14:paraId="65E34CA8"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31.845</w:t>
            </w:r>
          </w:p>
        </w:tc>
      </w:tr>
      <w:tr w:rsidR="00A01526" w:rsidRPr="00CA4667" w14:paraId="44484757" w14:textId="77777777" w:rsidTr="00341590">
        <w:trPr>
          <w:trHeight w:val="330"/>
        </w:trPr>
        <w:tc>
          <w:tcPr>
            <w:tcW w:w="4678" w:type="dxa"/>
            <w:tcBorders>
              <w:top w:val="single" w:sz="8" w:space="0" w:color="auto"/>
              <w:left w:val="single" w:sz="8" w:space="0" w:color="auto"/>
              <w:bottom w:val="single" w:sz="8" w:space="0" w:color="auto"/>
              <w:right w:val="single" w:sz="8" w:space="0" w:color="auto"/>
            </w:tcBorders>
          </w:tcPr>
          <w:p w14:paraId="25125606" w14:textId="77777777" w:rsidR="00A01526" w:rsidRPr="00CA4667" w:rsidRDefault="00A01526" w:rsidP="00341590">
            <w:pPr>
              <w:rPr>
                <w:rFonts w:ascii="Arial" w:eastAsia="Calibri" w:hAnsi="Arial" w:cs="Arial"/>
                <w:b/>
                <w:bCs/>
                <w:sz w:val="21"/>
                <w:szCs w:val="21"/>
              </w:rPr>
            </w:pPr>
            <w:r w:rsidRPr="00CA4667">
              <w:rPr>
                <w:rFonts w:ascii="Arial" w:eastAsia="Calibri" w:hAnsi="Arial" w:cs="Arial"/>
                <w:b/>
                <w:bCs/>
                <w:sz w:val="21"/>
                <w:szCs w:val="21"/>
              </w:rPr>
              <w:t>JURÍDICA (Recursos de reposición, órdenes judiciales)</w:t>
            </w:r>
          </w:p>
        </w:tc>
        <w:tc>
          <w:tcPr>
            <w:tcW w:w="2987" w:type="dxa"/>
            <w:tcBorders>
              <w:top w:val="single" w:sz="8" w:space="0" w:color="auto"/>
              <w:left w:val="single" w:sz="8" w:space="0" w:color="auto"/>
              <w:bottom w:val="single" w:sz="8" w:space="0" w:color="auto"/>
              <w:right w:val="single" w:sz="8" w:space="0" w:color="auto"/>
            </w:tcBorders>
          </w:tcPr>
          <w:p w14:paraId="4B7AE24B"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3.490</w:t>
            </w:r>
          </w:p>
        </w:tc>
      </w:tr>
      <w:tr w:rsidR="00A01526" w:rsidRPr="00CA4667" w14:paraId="629A6D40" w14:textId="77777777" w:rsidTr="00341590">
        <w:trPr>
          <w:trHeight w:val="343"/>
        </w:trPr>
        <w:tc>
          <w:tcPr>
            <w:tcW w:w="467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E5A442" w14:textId="77777777" w:rsidR="00A01526" w:rsidRPr="00CA4667" w:rsidRDefault="00A01526" w:rsidP="00341590">
            <w:pPr>
              <w:rPr>
                <w:rFonts w:ascii="Arial" w:eastAsia="Calibri" w:hAnsi="Arial" w:cs="Arial"/>
                <w:b/>
                <w:bCs/>
                <w:sz w:val="21"/>
                <w:szCs w:val="21"/>
              </w:rPr>
            </w:pPr>
            <w:r w:rsidRPr="00CA4667">
              <w:rPr>
                <w:rFonts w:ascii="Arial" w:eastAsia="Calibri" w:hAnsi="Arial" w:cs="Arial"/>
                <w:b/>
                <w:bCs/>
                <w:sz w:val="21"/>
                <w:szCs w:val="21"/>
              </w:rPr>
              <w:t>TOTAL</w:t>
            </w:r>
          </w:p>
        </w:tc>
        <w:tc>
          <w:tcPr>
            <w:tcW w:w="298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BDB2EAD"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35.506</w:t>
            </w:r>
          </w:p>
        </w:tc>
      </w:tr>
    </w:tbl>
    <w:p w14:paraId="595E1840" w14:textId="77777777" w:rsidR="00A01526" w:rsidRPr="00CA4667" w:rsidRDefault="00A01526" w:rsidP="00A01526">
      <w:pPr>
        <w:rPr>
          <w:rFonts w:ascii="Arial" w:hAnsi="Arial" w:cs="Arial"/>
          <w:sz w:val="21"/>
          <w:szCs w:val="21"/>
        </w:rPr>
      </w:pPr>
    </w:p>
    <w:p w14:paraId="09D52D97" w14:textId="77777777" w:rsidR="00A01526" w:rsidRPr="00CA4667" w:rsidRDefault="00A01526" w:rsidP="00A01526">
      <w:pPr>
        <w:pStyle w:val="Prrafodelista"/>
        <w:numPr>
          <w:ilvl w:val="0"/>
          <w:numId w:val="26"/>
        </w:numPr>
        <w:spacing w:after="160" w:line="259" w:lineRule="auto"/>
        <w:jc w:val="both"/>
        <w:rPr>
          <w:rFonts w:ascii="Arial" w:eastAsiaTheme="minorEastAsia" w:hAnsi="Arial" w:cs="Arial"/>
          <w:sz w:val="21"/>
          <w:szCs w:val="21"/>
        </w:rPr>
      </w:pPr>
      <w:r w:rsidRPr="00CA4667">
        <w:rPr>
          <w:rFonts w:ascii="Arial" w:eastAsiaTheme="minorEastAsia" w:hAnsi="Arial" w:cs="Arial"/>
          <w:sz w:val="21"/>
          <w:szCs w:val="21"/>
        </w:rPr>
        <w:t xml:space="preserve">Se creó el eje misional #UNPEnTerritorio con el cual se fortalece la presencia de la UNP en todo el país, que se traduce en la defensa integral de líderes sociales, defensores de Derechos Humanos y grupos étnicos. </w:t>
      </w:r>
    </w:p>
    <w:p w14:paraId="5242A144" w14:textId="77777777" w:rsidR="00A01526" w:rsidRPr="00CA4667" w:rsidRDefault="00A01526" w:rsidP="00A01526">
      <w:pPr>
        <w:pStyle w:val="Prrafodelista"/>
        <w:numPr>
          <w:ilvl w:val="1"/>
          <w:numId w:val="26"/>
        </w:numPr>
        <w:spacing w:after="160" w:line="259" w:lineRule="auto"/>
        <w:jc w:val="both"/>
        <w:rPr>
          <w:rFonts w:ascii="Arial" w:eastAsiaTheme="minorEastAsia" w:hAnsi="Arial" w:cs="Arial"/>
          <w:sz w:val="21"/>
          <w:szCs w:val="21"/>
        </w:rPr>
      </w:pPr>
      <w:r w:rsidRPr="00CA4667">
        <w:rPr>
          <w:rFonts w:ascii="Arial" w:eastAsiaTheme="minorEastAsia" w:hAnsi="Arial" w:cs="Arial"/>
          <w:sz w:val="21"/>
          <w:szCs w:val="21"/>
        </w:rPr>
        <w:t xml:space="preserve">Este eje misional promueve el diálogo cercano con todos los grupos poblacionales. </w:t>
      </w:r>
    </w:p>
    <w:p w14:paraId="61319C5F" w14:textId="77777777" w:rsidR="00A01526" w:rsidRPr="00CA4667" w:rsidRDefault="00A01526" w:rsidP="00A01526">
      <w:pPr>
        <w:pStyle w:val="Prrafodelista"/>
        <w:numPr>
          <w:ilvl w:val="1"/>
          <w:numId w:val="26"/>
        </w:numPr>
        <w:spacing w:after="160" w:line="259" w:lineRule="auto"/>
        <w:jc w:val="both"/>
        <w:rPr>
          <w:rFonts w:ascii="Arial" w:eastAsiaTheme="minorEastAsia" w:hAnsi="Arial" w:cs="Arial"/>
          <w:sz w:val="21"/>
          <w:szCs w:val="21"/>
        </w:rPr>
      </w:pPr>
      <w:r w:rsidRPr="00CA4667">
        <w:rPr>
          <w:rFonts w:ascii="Arial" w:eastAsiaTheme="minorEastAsia" w:hAnsi="Arial" w:cs="Arial"/>
          <w:sz w:val="21"/>
          <w:szCs w:val="21"/>
        </w:rPr>
        <w:t>Es un enfoque que entiende la defensa de la vida y los Derechos Humanos.</w:t>
      </w:r>
    </w:p>
    <w:p w14:paraId="4748CD37" w14:textId="57680D1B" w:rsidR="00A01526" w:rsidRPr="00CA4667" w:rsidRDefault="00A01526" w:rsidP="00A01526">
      <w:pPr>
        <w:pStyle w:val="Prrafodelista"/>
        <w:numPr>
          <w:ilvl w:val="1"/>
          <w:numId w:val="26"/>
        </w:numPr>
        <w:spacing w:after="160" w:line="259" w:lineRule="auto"/>
        <w:jc w:val="both"/>
        <w:rPr>
          <w:rFonts w:ascii="Arial" w:eastAsiaTheme="minorEastAsia" w:hAnsi="Arial" w:cs="Arial"/>
          <w:sz w:val="21"/>
          <w:szCs w:val="21"/>
        </w:rPr>
      </w:pPr>
      <w:r w:rsidRPr="00CA4667">
        <w:rPr>
          <w:rFonts w:ascii="Arial" w:eastAsiaTheme="minorEastAsia" w:hAnsi="Arial" w:cs="Arial"/>
          <w:sz w:val="21"/>
          <w:szCs w:val="21"/>
        </w:rPr>
        <w:t xml:space="preserve">#UNPEnTerritorio obedece a los principios que el gobierno del </w:t>
      </w:r>
      <w:r w:rsidR="001E0D3F" w:rsidRPr="00CA4667">
        <w:rPr>
          <w:rFonts w:ascii="Arial" w:eastAsiaTheme="minorEastAsia" w:hAnsi="Arial" w:cs="Arial"/>
          <w:sz w:val="21"/>
          <w:szCs w:val="21"/>
        </w:rPr>
        <w:t>presidente</w:t>
      </w:r>
      <w:r w:rsidRPr="00CA4667">
        <w:rPr>
          <w:rFonts w:ascii="Arial" w:eastAsiaTheme="minorEastAsia" w:hAnsi="Arial" w:cs="Arial"/>
          <w:sz w:val="21"/>
          <w:szCs w:val="21"/>
        </w:rPr>
        <w:t xml:space="preserve"> Iván Duque Márquez ha impartido para el robustecimiento de las bases identitarias de los grupos étnicos. </w:t>
      </w:r>
    </w:p>
    <w:p w14:paraId="4EF5959D" w14:textId="77777777" w:rsidR="00A01526" w:rsidRPr="00CA4667" w:rsidRDefault="00A01526" w:rsidP="00A01526">
      <w:pPr>
        <w:pStyle w:val="Prrafodelista"/>
        <w:numPr>
          <w:ilvl w:val="1"/>
          <w:numId w:val="26"/>
        </w:numPr>
        <w:spacing w:after="160" w:line="259" w:lineRule="auto"/>
        <w:jc w:val="both"/>
        <w:rPr>
          <w:rFonts w:ascii="Arial" w:eastAsiaTheme="minorEastAsia" w:hAnsi="Arial" w:cs="Arial"/>
          <w:sz w:val="21"/>
          <w:szCs w:val="21"/>
        </w:rPr>
      </w:pPr>
      <w:r w:rsidRPr="00CA4667">
        <w:rPr>
          <w:rFonts w:ascii="Arial" w:eastAsiaTheme="minorEastAsia" w:hAnsi="Arial" w:cs="Arial"/>
          <w:sz w:val="21"/>
          <w:szCs w:val="21"/>
        </w:rPr>
        <w:lastRenderedPageBreak/>
        <w:t xml:space="preserve">#UNPEnTerritorio se define como la aplicación de herramientas que respaldan la seguridad integral y el afianzamiento de los pueblos indígenas. #UNPEnTerritorio ha entregado más de 44.319 medidas de protección en todo el territorio nacional. </w:t>
      </w:r>
    </w:p>
    <w:p w14:paraId="3E7991AF" w14:textId="77777777" w:rsidR="00A01526" w:rsidRPr="00CA4667" w:rsidRDefault="00A01526" w:rsidP="00A01526">
      <w:pPr>
        <w:pStyle w:val="Prrafodelista"/>
        <w:numPr>
          <w:ilvl w:val="1"/>
          <w:numId w:val="26"/>
        </w:numPr>
        <w:spacing w:after="160" w:line="259" w:lineRule="auto"/>
        <w:jc w:val="both"/>
        <w:rPr>
          <w:rFonts w:ascii="Arial" w:eastAsiaTheme="minorEastAsia" w:hAnsi="Arial" w:cs="Arial"/>
          <w:sz w:val="21"/>
          <w:szCs w:val="21"/>
        </w:rPr>
      </w:pPr>
      <w:r w:rsidRPr="00CA4667">
        <w:rPr>
          <w:rFonts w:ascii="Arial" w:eastAsiaTheme="minorEastAsia" w:hAnsi="Arial" w:cs="Arial"/>
          <w:sz w:val="21"/>
          <w:szCs w:val="21"/>
        </w:rPr>
        <w:t xml:space="preserve">#UNPEnTerritorio ha beneficiado más de 436.392 personas. </w:t>
      </w:r>
    </w:p>
    <w:p w14:paraId="58D6C4C2" w14:textId="77777777" w:rsidR="00A01526" w:rsidRPr="00CA4667" w:rsidRDefault="00A01526" w:rsidP="00A01526">
      <w:pPr>
        <w:pStyle w:val="Prrafodelista"/>
        <w:numPr>
          <w:ilvl w:val="1"/>
          <w:numId w:val="26"/>
        </w:numPr>
        <w:spacing w:after="160" w:line="259" w:lineRule="auto"/>
        <w:jc w:val="both"/>
        <w:rPr>
          <w:rFonts w:ascii="Arial" w:eastAsiaTheme="minorEastAsia" w:hAnsi="Arial" w:cs="Arial"/>
          <w:sz w:val="21"/>
          <w:szCs w:val="21"/>
        </w:rPr>
      </w:pPr>
      <w:r w:rsidRPr="00CA4667">
        <w:rPr>
          <w:rFonts w:ascii="Arial" w:eastAsiaTheme="minorEastAsia" w:hAnsi="Arial" w:cs="Arial"/>
          <w:sz w:val="21"/>
          <w:szCs w:val="21"/>
        </w:rPr>
        <w:t xml:space="preserve">Con #UNPEnTerritorio se han visitado, a la fecha, 440 municipios, con sus corregimientos y veredas, en 31 departamentos.  </w:t>
      </w:r>
    </w:p>
    <w:p w14:paraId="42472CAE" w14:textId="77777777" w:rsidR="00A01526" w:rsidRPr="00CA4667" w:rsidRDefault="00A01526" w:rsidP="00A01526">
      <w:pPr>
        <w:pStyle w:val="Prrafodelista"/>
        <w:numPr>
          <w:ilvl w:val="1"/>
          <w:numId w:val="26"/>
        </w:numPr>
        <w:spacing w:after="160" w:line="259" w:lineRule="auto"/>
        <w:jc w:val="both"/>
        <w:rPr>
          <w:rFonts w:ascii="Arial" w:eastAsiaTheme="minorEastAsia" w:hAnsi="Arial" w:cs="Arial"/>
          <w:sz w:val="21"/>
          <w:szCs w:val="21"/>
        </w:rPr>
      </w:pPr>
      <w:r w:rsidRPr="00CA4667">
        <w:rPr>
          <w:rFonts w:ascii="Arial" w:eastAsiaTheme="minorEastAsia" w:hAnsi="Arial" w:cs="Arial"/>
          <w:sz w:val="21"/>
          <w:szCs w:val="21"/>
        </w:rPr>
        <w:t xml:space="preserve">Este eje misional cambió la tradición de protección, respetando los enfoques diferenciales. </w:t>
      </w:r>
    </w:p>
    <w:p w14:paraId="3F89DFC2" w14:textId="77777777" w:rsidR="00A01526" w:rsidRPr="00CA4667" w:rsidRDefault="00A01526" w:rsidP="00A01526">
      <w:pPr>
        <w:pStyle w:val="Prrafodelista"/>
        <w:numPr>
          <w:ilvl w:val="1"/>
          <w:numId w:val="26"/>
        </w:numPr>
        <w:spacing w:after="160" w:line="259" w:lineRule="auto"/>
        <w:jc w:val="both"/>
        <w:rPr>
          <w:rFonts w:ascii="Arial" w:eastAsiaTheme="minorEastAsia" w:hAnsi="Arial" w:cs="Arial"/>
          <w:sz w:val="21"/>
          <w:szCs w:val="21"/>
        </w:rPr>
      </w:pPr>
      <w:r w:rsidRPr="00CA4667">
        <w:rPr>
          <w:rFonts w:ascii="Arial" w:eastAsiaTheme="minorEastAsia" w:hAnsi="Arial" w:cs="Arial"/>
          <w:sz w:val="21"/>
          <w:szCs w:val="21"/>
        </w:rPr>
        <w:t xml:space="preserve">Además de lo anterior, este eje misional fortaleció la presencia de la Entidad a nivel nacional, como resultado de lo cual se abrieron sedes de la UNP en lo cual se profundizará en los resultados de la Secretaría General, a continuación. </w:t>
      </w:r>
    </w:p>
    <w:p w14:paraId="2759F96F" w14:textId="77777777" w:rsidR="00A01526" w:rsidRPr="00CA4667" w:rsidRDefault="00A01526" w:rsidP="00A01526">
      <w:pPr>
        <w:ind w:left="708" w:hanging="528"/>
        <w:jc w:val="both"/>
        <w:rPr>
          <w:rFonts w:ascii="Arial" w:eastAsia="Calibri" w:hAnsi="Arial" w:cs="Arial"/>
          <w:b/>
          <w:bCs/>
          <w:sz w:val="21"/>
          <w:szCs w:val="21"/>
        </w:rPr>
      </w:pPr>
      <w:r w:rsidRPr="00CA4667">
        <w:rPr>
          <w:rFonts w:ascii="Arial" w:eastAsia="Calibri" w:hAnsi="Arial" w:cs="Arial"/>
          <w:b/>
          <w:bCs/>
          <w:sz w:val="21"/>
          <w:szCs w:val="21"/>
        </w:rPr>
        <w:t>5.2 SECRETARÍA GENERAL</w:t>
      </w:r>
    </w:p>
    <w:p w14:paraId="41C2D6A4" w14:textId="77777777" w:rsidR="00A01526" w:rsidRPr="00CA4667" w:rsidRDefault="00A01526" w:rsidP="00A01526">
      <w:pPr>
        <w:pStyle w:val="Prrafodelista"/>
        <w:numPr>
          <w:ilvl w:val="0"/>
          <w:numId w:val="25"/>
        </w:numPr>
        <w:spacing w:after="160" w:line="259" w:lineRule="auto"/>
        <w:jc w:val="both"/>
        <w:rPr>
          <w:rFonts w:ascii="Arial" w:eastAsia="Calibri" w:hAnsi="Arial" w:cs="Arial"/>
          <w:sz w:val="21"/>
          <w:szCs w:val="21"/>
        </w:rPr>
      </w:pPr>
      <w:r w:rsidRPr="00CA4667">
        <w:rPr>
          <w:rFonts w:ascii="Arial" w:eastAsia="Calibri" w:hAnsi="Arial" w:cs="Arial"/>
          <w:sz w:val="21"/>
          <w:szCs w:val="21"/>
        </w:rPr>
        <w:t>Con el propósito de fortalecer la presencia institucional de la UNP en el país, en cumplimiento del plan de expansión ordenado por la Dirección General, se gestionaron recursos para lograr sedes propias.</w:t>
      </w:r>
    </w:p>
    <w:p w14:paraId="6AB117B5" w14:textId="77777777" w:rsidR="00A01526" w:rsidRPr="00CA4667" w:rsidRDefault="00A01526" w:rsidP="00A01526">
      <w:pPr>
        <w:pStyle w:val="Prrafodelista"/>
        <w:numPr>
          <w:ilvl w:val="1"/>
          <w:numId w:val="25"/>
        </w:numPr>
        <w:spacing w:after="160" w:line="259" w:lineRule="auto"/>
        <w:jc w:val="both"/>
        <w:rPr>
          <w:rFonts w:ascii="Arial" w:eastAsia="Calibri" w:hAnsi="Arial" w:cs="Arial"/>
          <w:sz w:val="21"/>
          <w:szCs w:val="21"/>
        </w:rPr>
      </w:pPr>
      <w:r w:rsidRPr="00CA4667">
        <w:rPr>
          <w:rFonts w:ascii="Arial" w:hAnsi="Arial" w:cs="Arial"/>
          <w:sz w:val="21"/>
          <w:szCs w:val="21"/>
        </w:rPr>
        <w:t xml:space="preserve">El propósito está enmarcado en generar garantías plenas a líderes sociales y a defensores de Derechos Humanos, así como a los demás grupos poblacionales, con la generación de espacios físicos donde sea posible provocar encuentros seguros. </w:t>
      </w:r>
    </w:p>
    <w:p w14:paraId="26E77B8F" w14:textId="77777777" w:rsidR="00A01526" w:rsidRPr="00CA4667" w:rsidRDefault="00A01526" w:rsidP="00A01526">
      <w:pPr>
        <w:pStyle w:val="Prrafodelista"/>
        <w:numPr>
          <w:ilvl w:val="1"/>
          <w:numId w:val="25"/>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Además de lo anterior, se desconcentran las labores de la Entidad, haciendo más eficiente la gestión. </w:t>
      </w:r>
    </w:p>
    <w:p w14:paraId="197BD9A5" w14:textId="77777777" w:rsidR="00A01526" w:rsidRPr="00CA4667" w:rsidRDefault="00A01526" w:rsidP="00A01526">
      <w:pPr>
        <w:pStyle w:val="Prrafodelista"/>
        <w:numPr>
          <w:ilvl w:val="1"/>
          <w:numId w:val="25"/>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Se inauguraron 5 sedes en las ciudades de Boyacá, Valledupar, Barrancabermeja, Yopal y Arauca. </w:t>
      </w:r>
    </w:p>
    <w:p w14:paraId="3F59475D" w14:textId="77777777" w:rsidR="00A01526" w:rsidRPr="00CA4667" w:rsidRDefault="00A01526" w:rsidP="00A01526">
      <w:pPr>
        <w:pStyle w:val="Prrafodelista"/>
        <w:numPr>
          <w:ilvl w:val="0"/>
          <w:numId w:val="25"/>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Se dio estricto cumplimiento a las directrices del gobierno Nacional en materia de austeridad del gasto público, con lo cual se garantizó la aplicación e implementación de los rubros pertenecientes a dicha materia. </w:t>
      </w:r>
    </w:p>
    <w:p w14:paraId="5F138C01" w14:textId="77777777" w:rsidR="00A01526" w:rsidRPr="00CA4667" w:rsidRDefault="00A01526" w:rsidP="00A01526">
      <w:pPr>
        <w:pStyle w:val="Prrafodelista"/>
        <w:numPr>
          <w:ilvl w:val="0"/>
          <w:numId w:val="25"/>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Se organizó el archivo central de la Entidad, con lo cual se organiza la memoria institucional, y se garantiza la centralidad de la información, así como su accesibilidad y disponibilidad inmediata. </w:t>
      </w:r>
    </w:p>
    <w:p w14:paraId="0BEEFEAC" w14:textId="77777777" w:rsidR="00A01526" w:rsidRPr="00CA4667" w:rsidRDefault="00A01526" w:rsidP="00A01526">
      <w:pPr>
        <w:pStyle w:val="Prrafodelista"/>
        <w:numPr>
          <w:ilvl w:val="0"/>
          <w:numId w:val="25"/>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Se dio aplicación a la nueva ley de disciplinarios, con lo cual se adelantó un plan de descongestión que permitió adelantar, a la fecha, 502 procesos sin vencimiento de términos. </w:t>
      </w:r>
    </w:p>
    <w:p w14:paraId="6AACCD12" w14:textId="77777777" w:rsidR="00A01526" w:rsidRPr="00CA4667" w:rsidRDefault="00A01526" w:rsidP="00A01526">
      <w:pPr>
        <w:pStyle w:val="Prrafodelista"/>
        <w:numPr>
          <w:ilvl w:val="0"/>
          <w:numId w:val="25"/>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Se logró la certificación de los sistemas de gestión ambiental de las tres sedes de la Entidad en Bogotá, con lo cual se da cumplimiento estricto a la normatividad aplicable a la UNP en esta materia, y se minimiza el impacto ambiental. </w:t>
      </w:r>
    </w:p>
    <w:p w14:paraId="02441B69" w14:textId="77777777" w:rsidR="00A01526" w:rsidRPr="00CA4667" w:rsidRDefault="00A01526" w:rsidP="00A01526">
      <w:pPr>
        <w:pStyle w:val="Prrafodelista"/>
        <w:numPr>
          <w:ilvl w:val="0"/>
          <w:numId w:val="25"/>
        </w:numPr>
        <w:spacing w:after="160" w:line="259" w:lineRule="auto"/>
        <w:jc w:val="both"/>
        <w:rPr>
          <w:rFonts w:ascii="Arial" w:eastAsia="Calibri" w:hAnsi="Arial" w:cs="Arial"/>
          <w:sz w:val="21"/>
          <w:szCs w:val="21"/>
        </w:rPr>
      </w:pPr>
      <w:r w:rsidRPr="00CA4667">
        <w:rPr>
          <w:rFonts w:ascii="Arial" w:eastAsia="Calibri" w:hAnsi="Arial" w:cs="Arial"/>
          <w:sz w:val="21"/>
          <w:szCs w:val="21"/>
        </w:rPr>
        <w:t>Con el objeto de dar cumplimiento a su misionalidad, para la vigencia 2022 la UNP logró un incremento del 5% en el valor de la apropiación presupuestal en comparación con el ejecutado en el 2021.</w:t>
      </w:r>
    </w:p>
    <w:tbl>
      <w:tblPr>
        <w:tblW w:w="7684"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5"/>
        <w:gridCol w:w="2985"/>
        <w:gridCol w:w="2794"/>
      </w:tblGrid>
      <w:tr w:rsidR="00A01526" w:rsidRPr="00CA4667" w14:paraId="6CD02CA8" w14:textId="77777777" w:rsidTr="00341590">
        <w:trPr>
          <w:trHeight w:val="448"/>
        </w:trPr>
        <w:tc>
          <w:tcPr>
            <w:tcW w:w="1905" w:type="dxa"/>
            <w:noWrap/>
            <w:tcMar>
              <w:top w:w="0" w:type="dxa"/>
              <w:left w:w="70" w:type="dxa"/>
              <w:bottom w:w="0" w:type="dxa"/>
              <w:right w:w="70" w:type="dxa"/>
            </w:tcMar>
            <w:vAlign w:val="center"/>
            <w:hideMark/>
          </w:tcPr>
          <w:p w14:paraId="09DC45E4" w14:textId="77777777" w:rsidR="00A01526" w:rsidRPr="00CA4667" w:rsidRDefault="00A01526" w:rsidP="00341590">
            <w:pPr>
              <w:ind w:left="709"/>
              <w:rPr>
                <w:rFonts w:ascii="Arial" w:hAnsi="Arial" w:cs="Arial"/>
                <w:sz w:val="21"/>
                <w:szCs w:val="21"/>
              </w:rPr>
            </w:pPr>
          </w:p>
        </w:tc>
        <w:tc>
          <w:tcPr>
            <w:tcW w:w="2985" w:type="dxa"/>
            <w:shd w:val="clear" w:color="auto" w:fill="D9D9D9" w:themeFill="background1" w:themeFillShade="D9"/>
            <w:tcMar>
              <w:top w:w="0" w:type="dxa"/>
              <w:left w:w="70" w:type="dxa"/>
              <w:bottom w:w="0" w:type="dxa"/>
              <w:right w:w="70" w:type="dxa"/>
            </w:tcMar>
            <w:vAlign w:val="center"/>
            <w:hideMark/>
          </w:tcPr>
          <w:p w14:paraId="6271FEE4" w14:textId="77777777" w:rsidR="00A01526" w:rsidRPr="00CA4667" w:rsidRDefault="00A01526" w:rsidP="00341590">
            <w:pPr>
              <w:ind w:left="-10"/>
              <w:jc w:val="center"/>
              <w:rPr>
                <w:rFonts w:ascii="Arial" w:eastAsia="Arial" w:hAnsi="Arial" w:cs="Arial"/>
                <w:b/>
                <w:bCs/>
                <w:color w:val="000000"/>
                <w:sz w:val="21"/>
                <w:szCs w:val="21"/>
                <w:lang w:val="es-419" w:eastAsia="es-CO"/>
              </w:rPr>
            </w:pPr>
            <w:r w:rsidRPr="00CA4667">
              <w:rPr>
                <w:rFonts w:ascii="Arial" w:hAnsi="Arial" w:cs="Arial"/>
                <w:b/>
                <w:bCs/>
                <w:sz w:val="21"/>
                <w:szCs w:val="21"/>
                <w:lang w:eastAsia="es-CO"/>
              </w:rPr>
              <w:t>APROPIACIÓN VIGENTE</w:t>
            </w:r>
          </w:p>
        </w:tc>
        <w:tc>
          <w:tcPr>
            <w:tcW w:w="2794" w:type="dxa"/>
            <w:shd w:val="clear" w:color="auto" w:fill="D9D9D9" w:themeFill="background1" w:themeFillShade="D9"/>
            <w:tcMar>
              <w:top w:w="0" w:type="dxa"/>
              <w:left w:w="70" w:type="dxa"/>
              <w:bottom w:w="0" w:type="dxa"/>
              <w:right w:w="70" w:type="dxa"/>
            </w:tcMar>
            <w:vAlign w:val="center"/>
            <w:hideMark/>
          </w:tcPr>
          <w:p w14:paraId="4A4C511A" w14:textId="77777777" w:rsidR="00A01526" w:rsidRPr="00CA4667" w:rsidRDefault="00A01526" w:rsidP="00341590">
            <w:pPr>
              <w:ind w:left="33"/>
              <w:jc w:val="center"/>
              <w:rPr>
                <w:rFonts w:ascii="Arial" w:hAnsi="Arial" w:cs="Arial"/>
                <w:b/>
                <w:bCs/>
                <w:sz w:val="21"/>
                <w:szCs w:val="21"/>
                <w:lang w:eastAsia="es-CO"/>
              </w:rPr>
            </w:pPr>
            <w:r w:rsidRPr="00CA4667">
              <w:rPr>
                <w:rFonts w:ascii="Arial" w:hAnsi="Arial" w:cs="Arial"/>
                <w:b/>
                <w:bCs/>
                <w:sz w:val="21"/>
                <w:szCs w:val="21"/>
                <w:lang w:eastAsia="es-CO"/>
              </w:rPr>
              <w:t>% DE INCREMENTO</w:t>
            </w:r>
          </w:p>
        </w:tc>
      </w:tr>
      <w:tr w:rsidR="00A01526" w:rsidRPr="00CA4667" w14:paraId="4D247408" w14:textId="77777777" w:rsidTr="00341590">
        <w:trPr>
          <w:trHeight w:val="224"/>
        </w:trPr>
        <w:tc>
          <w:tcPr>
            <w:tcW w:w="1905" w:type="dxa"/>
            <w:noWrap/>
            <w:tcMar>
              <w:top w:w="0" w:type="dxa"/>
              <w:left w:w="70" w:type="dxa"/>
              <w:bottom w:w="0" w:type="dxa"/>
              <w:right w:w="70" w:type="dxa"/>
            </w:tcMar>
            <w:vAlign w:val="center"/>
            <w:hideMark/>
          </w:tcPr>
          <w:p w14:paraId="094E1D8C" w14:textId="77777777" w:rsidR="00A01526" w:rsidRPr="00CA4667" w:rsidRDefault="00A01526" w:rsidP="00341590">
            <w:pPr>
              <w:jc w:val="center"/>
              <w:rPr>
                <w:rFonts w:ascii="Arial" w:hAnsi="Arial" w:cs="Arial"/>
                <w:b/>
                <w:bCs/>
                <w:sz w:val="21"/>
                <w:szCs w:val="21"/>
                <w:lang w:eastAsia="es-CO"/>
              </w:rPr>
            </w:pPr>
            <w:r w:rsidRPr="00CA4667">
              <w:rPr>
                <w:rFonts w:ascii="Arial" w:hAnsi="Arial" w:cs="Arial"/>
                <w:b/>
                <w:bCs/>
                <w:sz w:val="21"/>
                <w:szCs w:val="21"/>
                <w:lang w:eastAsia="es-CO"/>
              </w:rPr>
              <w:t>AÑO 2021</w:t>
            </w:r>
          </w:p>
        </w:tc>
        <w:tc>
          <w:tcPr>
            <w:tcW w:w="2985" w:type="dxa"/>
            <w:noWrap/>
            <w:tcMar>
              <w:top w:w="0" w:type="dxa"/>
              <w:left w:w="70" w:type="dxa"/>
              <w:bottom w:w="0" w:type="dxa"/>
              <w:right w:w="70" w:type="dxa"/>
            </w:tcMar>
            <w:vAlign w:val="center"/>
            <w:hideMark/>
          </w:tcPr>
          <w:p w14:paraId="14D048B9" w14:textId="77777777" w:rsidR="00A01526" w:rsidRPr="00CA4667" w:rsidRDefault="00A01526" w:rsidP="00341590">
            <w:pPr>
              <w:ind w:hanging="10"/>
              <w:jc w:val="center"/>
              <w:rPr>
                <w:rFonts w:ascii="Arial" w:hAnsi="Arial" w:cs="Arial"/>
                <w:sz w:val="21"/>
                <w:szCs w:val="21"/>
                <w:lang w:eastAsia="es-CO"/>
              </w:rPr>
            </w:pPr>
            <w:r w:rsidRPr="00CA4667">
              <w:rPr>
                <w:rFonts w:ascii="Arial" w:hAnsi="Arial" w:cs="Arial"/>
                <w:sz w:val="21"/>
                <w:szCs w:val="21"/>
                <w:lang w:eastAsia="es-CO"/>
              </w:rPr>
              <w:t>1.269.738.717.016</w:t>
            </w:r>
          </w:p>
        </w:tc>
        <w:tc>
          <w:tcPr>
            <w:tcW w:w="2794" w:type="dxa"/>
            <w:vMerge w:val="restart"/>
            <w:noWrap/>
            <w:tcMar>
              <w:top w:w="0" w:type="dxa"/>
              <w:left w:w="70" w:type="dxa"/>
              <w:bottom w:w="0" w:type="dxa"/>
              <w:right w:w="70" w:type="dxa"/>
            </w:tcMar>
            <w:vAlign w:val="center"/>
            <w:hideMark/>
          </w:tcPr>
          <w:p w14:paraId="158291EA" w14:textId="77777777" w:rsidR="00A01526" w:rsidRPr="00CA4667" w:rsidRDefault="00A01526" w:rsidP="00341590">
            <w:pPr>
              <w:ind w:left="33"/>
              <w:jc w:val="center"/>
              <w:rPr>
                <w:rFonts w:ascii="Arial" w:hAnsi="Arial" w:cs="Arial"/>
                <w:sz w:val="21"/>
                <w:szCs w:val="21"/>
                <w:lang w:eastAsia="es-CO"/>
              </w:rPr>
            </w:pPr>
            <w:r w:rsidRPr="00CA4667">
              <w:rPr>
                <w:rFonts w:ascii="Arial" w:hAnsi="Arial" w:cs="Arial"/>
                <w:sz w:val="21"/>
                <w:szCs w:val="21"/>
                <w:lang w:eastAsia="es-CO"/>
              </w:rPr>
              <w:t>5%</w:t>
            </w:r>
          </w:p>
        </w:tc>
      </w:tr>
      <w:tr w:rsidR="00A01526" w:rsidRPr="00CA4667" w14:paraId="339A737B" w14:textId="77777777" w:rsidTr="00341590">
        <w:trPr>
          <w:trHeight w:val="224"/>
        </w:trPr>
        <w:tc>
          <w:tcPr>
            <w:tcW w:w="1905" w:type="dxa"/>
            <w:noWrap/>
            <w:tcMar>
              <w:top w:w="0" w:type="dxa"/>
              <w:left w:w="70" w:type="dxa"/>
              <w:bottom w:w="0" w:type="dxa"/>
              <w:right w:w="70" w:type="dxa"/>
            </w:tcMar>
            <w:vAlign w:val="center"/>
            <w:hideMark/>
          </w:tcPr>
          <w:p w14:paraId="0A842F53" w14:textId="77777777" w:rsidR="00A01526" w:rsidRPr="00CA4667" w:rsidRDefault="00A01526" w:rsidP="00341590">
            <w:pPr>
              <w:jc w:val="center"/>
              <w:rPr>
                <w:rFonts w:ascii="Arial" w:hAnsi="Arial" w:cs="Arial"/>
                <w:b/>
                <w:bCs/>
                <w:sz w:val="21"/>
                <w:szCs w:val="21"/>
                <w:lang w:eastAsia="es-CO"/>
              </w:rPr>
            </w:pPr>
            <w:r w:rsidRPr="00CA4667">
              <w:rPr>
                <w:rFonts w:ascii="Arial" w:hAnsi="Arial" w:cs="Arial"/>
                <w:b/>
                <w:bCs/>
                <w:sz w:val="21"/>
                <w:szCs w:val="21"/>
                <w:lang w:eastAsia="es-CO"/>
              </w:rPr>
              <w:t>AÑO 2022</w:t>
            </w:r>
          </w:p>
        </w:tc>
        <w:tc>
          <w:tcPr>
            <w:tcW w:w="2985" w:type="dxa"/>
            <w:noWrap/>
            <w:tcMar>
              <w:top w:w="0" w:type="dxa"/>
              <w:left w:w="70" w:type="dxa"/>
              <w:bottom w:w="0" w:type="dxa"/>
              <w:right w:w="70" w:type="dxa"/>
            </w:tcMar>
            <w:vAlign w:val="center"/>
            <w:hideMark/>
          </w:tcPr>
          <w:p w14:paraId="0C184385" w14:textId="77777777" w:rsidR="00A01526" w:rsidRPr="00CA4667" w:rsidRDefault="00A01526" w:rsidP="00341590">
            <w:pPr>
              <w:jc w:val="center"/>
              <w:rPr>
                <w:rFonts w:ascii="Arial" w:hAnsi="Arial" w:cs="Arial"/>
                <w:sz w:val="21"/>
                <w:szCs w:val="21"/>
                <w:lang w:eastAsia="es-CO"/>
              </w:rPr>
            </w:pPr>
            <w:r w:rsidRPr="00CA4667">
              <w:rPr>
                <w:rFonts w:ascii="Arial" w:hAnsi="Arial" w:cs="Arial"/>
                <w:sz w:val="21"/>
                <w:szCs w:val="21"/>
                <w:lang w:eastAsia="es-CO"/>
              </w:rPr>
              <w:t>1.338.615.611.624</w:t>
            </w:r>
          </w:p>
        </w:tc>
        <w:tc>
          <w:tcPr>
            <w:tcW w:w="0" w:type="auto"/>
            <w:vMerge/>
            <w:vAlign w:val="center"/>
            <w:hideMark/>
          </w:tcPr>
          <w:p w14:paraId="19E2F9EB" w14:textId="77777777" w:rsidR="00A01526" w:rsidRPr="00CA4667" w:rsidRDefault="00A01526" w:rsidP="00341590">
            <w:pPr>
              <w:spacing w:after="0" w:line="256" w:lineRule="auto"/>
              <w:rPr>
                <w:rFonts w:ascii="Arial" w:eastAsia="Arial" w:hAnsi="Arial" w:cs="Arial"/>
                <w:color w:val="000000"/>
                <w:sz w:val="21"/>
                <w:szCs w:val="21"/>
                <w:lang w:val="es-419" w:eastAsia="es-CO"/>
              </w:rPr>
            </w:pPr>
          </w:p>
        </w:tc>
      </w:tr>
    </w:tbl>
    <w:p w14:paraId="474CF79F" w14:textId="77777777" w:rsidR="00A01526" w:rsidRPr="00CA4667" w:rsidRDefault="00A01526" w:rsidP="00A01526">
      <w:pPr>
        <w:jc w:val="both"/>
        <w:rPr>
          <w:rFonts w:ascii="Arial" w:eastAsia="Calibri" w:hAnsi="Arial" w:cs="Arial"/>
          <w:color w:val="FF0000"/>
          <w:sz w:val="21"/>
          <w:szCs w:val="21"/>
        </w:rPr>
      </w:pPr>
    </w:p>
    <w:p w14:paraId="6EC4629B" w14:textId="77777777" w:rsidR="00A01526" w:rsidRPr="00CA4667" w:rsidRDefault="00A01526" w:rsidP="00A01526">
      <w:pPr>
        <w:ind w:left="708" w:hanging="528"/>
        <w:jc w:val="both"/>
        <w:rPr>
          <w:rFonts w:ascii="Arial" w:eastAsia="Calibri" w:hAnsi="Arial" w:cs="Arial"/>
          <w:b/>
          <w:bCs/>
          <w:sz w:val="21"/>
          <w:szCs w:val="21"/>
        </w:rPr>
      </w:pPr>
      <w:r w:rsidRPr="00CA4667">
        <w:rPr>
          <w:rFonts w:ascii="Arial" w:eastAsia="Calibri" w:hAnsi="Arial" w:cs="Arial"/>
          <w:b/>
          <w:bCs/>
          <w:sz w:val="21"/>
          <w:szCs w:val="21"/>
        </w:rPr>
        <w:t>5.3 OFICINA DE CONTROL INTERNO</w:t>
      </w:r>
    </w:p>
    <w:p w14:paraId="7F07B7F6" w14:textId="14002D9F" w:rsidR="00A01526" w:rsidRPr="00CA4667" w:rsidRDefault="00A01526" w:rsidP="00A01526">
      <w:pPr>
        <w:pStyle w:val="Prrafodelista"/>
        <w:numPr>
          <w:ilvl w:val="0"/>
          <w:numId w:val="30"/>
        </w:numPr>
        <w:spacing w:after="160" w:line="259" w:lineRule="auto"/>
        <w:jc w:val="both"/>
        <w:rPr>
          <w:rFonts w:ascii="Arial" w:eastAsia="Calibri" w:hAnsi="Arial" w:cs="Arial"/>
          <w:sz w:val="21"/>
          <w:szCs w:val="21"/>
        </w:rPr>
      </w:pPr>
      <w:r w:rsidRPr="00CA4667">
        <w:rPr>
          <w:rFonts w:ascii="Arial" w:eastAsia="Calibri" w:hAnsi="Arial" w:cs="Arial"/>
          <w:sz w:val="21"/>
          <w:szCs w:val="21"/>
        </w:rPr>
        <w:lastRenderedPageBreak/>
        <w:t>Se aprobó e impulsó el Plan Anual de Auditoría con lo cual se aseguró el cumplimiento de la Entidad en cuanto a la presentación de informes de auditoría, informes de Ley, seguimiento a planes de mejoramiento, entre otros, para la mejora continua de la UNP</w:t>
      </w:r>
      <w:r w:rsidR="00E41D84">
        <w:rPr>
          <w:rFonts w:ascii="Arial" w:eastAsia="Calibri" w:hAnsi="Arial" w:cs="Arial"/>
          <w:sz w:val="21"/>
          <w:szCs w:val="21"/>
        </w:rPr>
        <w:t xml:space="preserve"> durante las vigencias 2018 a 2022.</w:t>
      </w:r>
    </w:p>
    <w:p w14:paraId="662948AF" w14:textId="77777777" w:rsidR="00A01526" w:rsidRPr="00CA4667" w:rsidRDefault="00A01526" w:rsidP="00A01526">
      <w:pPr>
        <w:ind w:left="180"/>
        <w:jc w:val="both"/>
        <w:rPr>
          <w:rFonts w:ascii="Arial" w:eastAsia="Calibri" w:hAnsi="Arial" w:cs="Arial"/>
          <w:sz w:val="21"/>
          <w:szCs w:val="21"/>
        </w:rPr>
      </w:pPr>
      <w:r w:rsidRPr="00CA4667">
        <w:rPr>
          <w:rFonts w:ascii="Arial" w:eastAsia="Calibri" w:hAnsi="Arial" w:cs="Arial"/>
          <w:sz w:val="21"/>
          <w:szCs w:val="21"/>
        </w:rPr>
        <w:t>5</w:t>
      </w:r>
      <w:r w:rsidRPr="00CA4667">
        <w:rPr>
          <w:rFonts w:ascii="Arial" w:eastAsia="Calibri" w:hAnsi="Arial" w:cs="Arial"/>
          <w:b/>
          <w:bCs/>
          <w:sz w:val="21"/>
          <w:szCs w:val="21"/>
        </w:rPr>
        <w:t>.4 OFICINA ASESORA DE PLANEACIÓN E INFORMACIÓN</w:t>
      </w:r>
    </w:p>
    <w:p w14:paraId="58D64634" w14:textId="77777777" w:rsidR="00A01526" w:rsidRPr="00CA4667" w:rsidRDefault="00A01526" w:rsidP="00A01526">
      <w:pPr>
        <w:pStyle w:val="Prrafodelista"/>
        <w:numPr>
          <w:ilvl w:val="0"/>
          <w:numId w:val="37"/>
        </w:numPr>
        <w:spacing w:after="160" w:line="259" w:lineRule="auto"/>
        <w:jc w:val="both"/>
        <w:rPr>
          <w:rFonts w:ascii="Arial" w:eastAsia="Calibri" w:hAnsi="Arial" w:cs="Arial"/>
          <w:sz w:val="21"/>
          <w:szCs w:val="21"/>
        </w:rPr>
      </w:pPr>
      <w:r w:rsidRPr="00CA4667">
        <w:rPr>
          <w:rFonts w:ascii="Arial" w:eastAsia="Calibri" w:hAnsi="Arial" w:cs="Arial"/>
          <w:sz w:val="21"/>
          <w:szCs w:val="21"/>
        </w:rPr>
        <w:t>Se ejecutó el proyecto de reingeniería, basado en el mejoramiento y fortalecimiento del proceso de evaluación del riesgo, con énfasis en las siguientes actividades:</w:t>
      </w:r>
    </w:p>
    <w:p w14:paraId="2F50108F" w14:textId="77777777" w:rsidR="00A01526" w:rsidRPr="00CA4667" w:rsidRDefault="00A01526" w:rsidP="00A01526">
      <w:pPr>
        <w:pStyle w:val="Prrafodelista"/>
        <w:numPr>
          <w:ilvl w:val="1"/>
          <w:numId w:val="37"/>
        </w:numPr>
        <w:spacing w:after="160" w:line="259" w:lineRule="auto"/>
        <w:jc w:val="both"/>
        <w:rPr>
          <w:rFonts w:ascii="Arial" w:eastAsia="Calibri" w:hAnsi="Arial" w:cs="Arial"/>
          <w:sz w:val="21"/>
          <w:szCs w:val="21"/>
        </w:rPr>
      </w:pPr>
      <w:r w:rsidRPr="00CA4667">
        <w:rPr>
          <w:rFonts w:ascii="Arial" w:eastAsia="Calibri" w:hAnsi="Arial" w:cs="Arial"/>
          <w:sz w:val="21"/>
          <w:szCs w:val="21"/>
        </w:rPr>
        <w:t>Optimización de procedimientos.</w:t>
      </w:r>
    </w:p>
    <w:p w14:paraId="2D98055B" w14:textId="77777777" w:rsidR="00A01526" w:rsidRPr="00CA4667" w:rsidRDefault="00A01526" w:rsidP="00A01526">
      <w:pPr>
        <w:pStyle w:val="Prrafodelista"/>
        <w:numPr>
          <w:ilvl w:val="1"/>
          <w:numId w:val="37"/>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Cualificación y asignación efectiva del talento humano que realiza funciones de análisis de riesgo. </w:t>
      </w:r>
    </w:p>
    <w:p w14:paraId="3C1251DF" w14:textId="40DA238E" w:rsidR="00A01526" w:rsidRDefault="00A01526" w:rsidP="00A01526">
      <w:pPr>
        <w:pStyle w:val="Prrafodelista"/>
        <w:numPr>
          <w:ilvl w:val="0"/>
          <w:numId w:val="37"/>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Producto de lo anterior se redujo la sumatoria de días hábiles promedio que toma el estudio de riesgo para la implementación de medidas de protección de 95 a 61,65, con lo cual se logra un avance del 94% en el cuatrienio. </w:t>
      </w:r>
    </w:p>
    <w:p w14:paraId="0B92C339" w14:textId="77777777" w:rsidR="00711E6F" w:rsidRDefault="00711E6F" w:rsidP="00711E6F">
      <w:pPr>
        <w:pStyle w:val="Prrafodelista"/>
        <w:spacing w:after="160" w:line="259" w:lineRule="auto"/>
        <w:jc w:val="both"/>
        <w:rPr>
          <w:rFonts w:ascii="Arial" w:eastAsia="Calibri" w:hAnsi="Arial" w:cs="Arial"/>
          <w:sz w:val="21"/>
          <w:szCs w:val="21"/>
        </w:rPr>
      </w:pPr>
    </w:p>
    <w:p w14:paraId="27BF9B73" w14:textId="77777777" w:rsidR="00886495" w:rsidRPr="00711E6F" w:rsidRDefault="00886495" w:rsidP="00711E6F">
      <w:pPr>
        <w:jc w:val="both"/>
        <w:rPr>
          <w:rFonts w:ascii="Arial" w:eastAsia="Calibri" w:hAnsi="Arial" w:cs="Arial"/>
          <w:b/>
          <w:bCs/>
          <w:sz w:val="21"/>
          <w:szCs w:val="21"/>
        </w:rPr>
      </w:pPr>
      <w:r w:rsidRPr="00711E6F">
        <w:rPr>
          <w:rFonts w:ascii="Arial" w:eastAsia="Calibri" w:hAnsi="Arial" w:cs="Arial"/>
          <w:b/>
          <w:bCs/>
          <w:sz w:val="21"/>
          <w:szCs w:val="21"/>
        </w:rPr>
        <w:t>LOGROS DEL PROYECTO DE REINGENIERÍA – Hasta 2021</w:t>
      </w:r>
    </w:p>
    <w:p w14:paraId="7CBB406C"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Identificación de cuellos de botella dentro de la Ruta de Protección Individual y desarrollo de propuestas para desarrollar planes de descongestión y movimientos de grupos internos de trabajo (Grupo de Solicitudes unificado dentro del Grupo de Servicio al Ciudadano)</w:t>
      </w:r>
    </w:p>
    <w:p w14:paraId="36A37189"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Apoyo para la construcción de la Política de Servicio al Ciudadano y su implementación</w:t>
      </w:r>
    </w:p>
    <w:p w14:paraId="374769D0"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Apoyo para la inclusión de las recomendaciones del Proyecto de Reingeniería en lo definido en el Decreto 1139 de 2021 (Consentimiento informado desde el lleno de requisitos, Fusión del GVP con el CERREM, oportunidad en el suministro de información por parte de otras entidades entre otros aspectos)</w:t>
      </w:r>
    </w:p>
    <w:p w14:paraId="49B3309F"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Apoyo para el análisis de los resultados del levantamiento de cargas de trabajo en las dependencias (USAID – STH)</w:t>
      </w:r>
    </w:p>
    <w:p w14:paraId="7A5D185A"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Definición de las eficiencias operacionales de la Ruta Individual con el modelo anterior</w:t>
      </w:r>
    </w:p>
    <w:p w14:paraId="607C37AB"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Identificación de cuellos de botella durante la implementación de medidas y los motivos de no implementación de las medidas, para el planteamiento de acciones por parte de los involucrados</w:t>
      </w:r>
    </w:p>
    <w:p w14:paraId="18708872"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Acompañamiento para la definición de la forma de operar de GEDOC y AVRIL, con sus respectivos seguimientos</w:t>
      </w:r>
    </w:p>
    <w:p w14:paraId="302F316A"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Acompañamiento para definir internamente en la SER la implementación del Decreto 1139</w:t>
      </w:r>
    </w:p>
    <w:p w14:paraId="1D878B99"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Recepción de propuestas de ajuste interno (reestructuración) de las dependencias misionales</w:t>
      </w:r>
    </w:p>
    <w:p w14:paraId="7403291F" w14:textId="77777777" w:rsidR="00886495" w:rsidRPr="00886495" w:rsidRDefault="00886495" w:rsidP="00886495">
      <w:pPr>
        <w:numPr>
          <w:ilvl w:val="0"/>
          <w:numId w:val="48"/>
        </w:numPr>
        <w:spacing w:after="0" w:line="240" w:lineRule="auto"/>
        <w:ind w:left="714" w:hanging="357"/>
        <w:jc w:val="both"/>
        <w:rPr>
          <w:rFonts w:ascii="Arial" w:eastAsia="Calibri" w:hAnsi="Arial" w:cs="Arial"/>
          <w:sz w:val="21"/>
          <w:szCs w:val="21"/>
          <w:lang w:eastAsia="es-CO"/>
        </w:rPr>
      </w:pPr>
      <w:r w:rsidRPr="00886495">
        <w:rPr>
          <w:rFonts w:ascii="Arial" w:eastAsia="Calibri" w:hAnsi="Arial" w:cs="Arial"/>
          <w:sz w:val="21"/>
          <w:szCs w:val="21"/>
          <w:lang w:eastAsia="es-CO"/>
        </w:rPr>
        <w:t>Invitar a opinar a los servidores públicos y contratistas sobre temas que inquieten por medio de ¡Haz parte del cambio!</w:t>
      </w:r>
    </w:p>
    <w:p w14:paraId="27F11A8B" w14:textId="1CC42507" w:rsidR="00886495" w:rsidRDefault="00886495" w:rsidP="00886495">
      <w:pPr>
        <w:jc w:val="both"/>
        <w:rPr>
          <w:rFonts w:ascii="Arial" w:eastAsia="Calibri" w:hAnsi="Arial" w:cs="Arial"/>
          <w:sz w:val="21"/>
          <w:szCs w:val="21"/>
        </w:rPr>
      </w:pPr>
    </w:p>
    <w:p w14:paraId="6FB5BD53" w14:textId="77777777" w:rsidR="00E97B23" w:rsidRPr="00E97B23" w:rsidRDefault="00E97B23" w:rsidP="00E97B23">
      <w:pPr>
        <w:jc w:val="both"/>
        <w:rPr>
          <w:rFonts w:ascii="Arial" w:eastAsia="Calibri" w:hAnsi="Arial" w:cs="Arial"/>
          <w:b/>
          <w:bCs/>
          <w:sz w:val="21"/>
          <w:szCs w:val="21"/>
        </w:rPr>
      </w:pPr>
      <w:r w:rsidRPr="00E97B23">
        <w:rPr>
          <w:rFonts w:ascii="Arial" w:eastAsia="Calibri" w:hAnsi="Arial" w:cs="Arial"/>
          <w:b/>
          <w:bCs/>
          <w:sz w:val="21"/>
          <w:szCs w:val="21"/>
        </w:rPr>
        <w:t>EN QUE SE ENCUENTRA TRABAJANDO EL PROYECTO DE REINGENIERÍA EN ESTOS MOMENTOS</w:t>
      </w:r>
    </w:p>
    <w:p w14:paraId="2A2D0ECB" w14:textId="77777777" w:rsidR="00E97B23" w:rsidRPr="00E97B23" w:rsidRDefault="00E97B23" w:rsidP="00E97B23">
      <w:pPr>
        <w:pStyle w:val="Prrafodelista"/>
        <w:jc w:val="both"/>
        <w:rPr>
          <w:rFonts w:ascii="Arial" w:eastAsia="Calibri" w:hAnsi="Arial" w:cs="Arial"/>
          <w:sz w:val="21"/>
          <w:szCs w:val="21"/>
        </w:rPr>
      </w:pPr>
    </w:p>
    <w:p w14:paraId="1D9D3C1E"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Acto Administrativo de Actualización del Manual de Funciones y Competencias adoptado por la Subdirección de Talento Humano</w:t>
      </w:r>
    </w:p>
    <w:p w14:paraId="3418117B"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Propuesta de modificación del Decreto 4065 de 2011 (Nueva estructura de la UNP)</w:t>
      </w:r>
    </w:p>
    <w:p w14:paraId="1A637992"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Revisión del Proyecto de Estudio Técnico a presentar al DAFP</w:t>
      </w:r>
    </w:p>
    <w:p w14:paraId="753BA05D"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lastRenderedPageBreak/>
        <w:t xml:space="preserve">Medición y/o validación del estudio de Cargas de Trabajo de la Fase II realizada (Dirección, OAPI, OAJ, OCI, STH, SEGEN, SER, SMP) después del Decreto 1139 de 2021 </w:t>
      </w:r>
    </w:p>
    <w:p w14:paraId="0B84172F"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 xml:space="preserve">Capítulo Estudio Técnico - Planta de Personal Propuesta aprobado </w:t>
      </w:r>
    </w:p>
    <w:p w14:paraId="657A223D"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 xml:space="preserve">Establecimiento de los Perfiles del Talento Humano Fase II (Dirección, OAPI, OAJ, OCI, STH, SEGEN, SER, SMP) </w:t>
      </w:r>
    </w:p>
    <w:p w14:paraId="198078E5"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En actualizar el Link de Transparencia</w:t>
      </w:r>
    </w:p>
    <w:p w14:paraId="70AAB0E5"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Seguimiento a la actualización de la documentación asociada al Proceso de Gestión de Evaluación del Riesgo y Proceso de Medidas de Protección, de acuerdo con lo establecido en el Decreto 1139 de 2021</w:t>
      </w:r>
    </w:p>
    <w:p w14:paraId="5F513AE0"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Operacionalización de los puntos de atención de servicio al ciudadano en las GURP</w:t>
      </w:r>
    </w:p>
    <w:p w14:paraId="4A4C7C9D"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Ampliar la base de entidades para intercambio de información por medio de Convenios</w:t>
      </w:r>
    </w:p>
    <w:p w14:paraId="735579AF"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Fortalecimiento del Proyecto de Interoperabilidad con actores de la Ruta para compartir información</w:t>
      </w:r>
    </w:p>
    <w:p w14:paraId="312A28EF"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Virtualización de los trámites (Diligenciamiento en Línea del formulario de la Ruta Individual y Ruta Colectiva)</w:t>
      </w:r>
    </w:p>
    <w:p w14:paraId="39712421"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 xml:space="preserve">Implementación de las herramientas GEDOC y AVRIL como eje fundamental de la Ruta de Protección Individual y Colectivo </w:t>
      </w:r>
    </w:p>
    <w:p w14:paraId="4483CE85"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Implementación de módulos complementarios requeridos para la correcta operación de la Ruta de Protección (Ventanilla Única de Radicación de Correspondencia, Peticiones, Quejas, Reclamos, Solicitudes y Denuncias (PQRSD) y Centro de Mensajería), relacionados con la herramienta GEDOC</w:t>
      </w:r>
    </w:p>
    <w:p w14:paraId="0F969791"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Revisar y/o actualizar las propuestas de restructuración de los procesos misionales relacionados con la Ruta de Protección (Necesidades de personal y/o reorganización de grupos internos de trabajo. No incluye creación de grupos internos de trabajo adicionales a los existentes) Decreto 1139 de 2021</w:t>
      </w:r>
    </w:p>
    <w:p w14:paraId="1F414196"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 xml:space="preserve">Realizar por parte de la Subdirección de Talento Humano el Análisis de capacidades y entorno de la Entidad, como insumo clave para definir la planta de personal requerido de acuerdo con los estudios de cargas de trabajo </w:t>
      </w:r>
    </w:p>
    <w:p w14:paraId="257DDBE7"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Puesta en producción de las herramientas GEDOC (VURC, PQRSD, Centro de Mensajería, Solicitud de Medidas Ruta Individual y Ruta Colectiva) y AVRIL, como elementos operativos fundamentales para la operación de la Ruta Individual, con sus respectivas integraciones</w:t>
      </w:r>
    </w:p>
    <w:p w14:paraId="686A0089"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Acompañamiento para el levantamiento de requerimientos de la Fase II de AVRIL (Ruta Colectiva, Implementación de Medidas de Protección y SESP)</w:t>
      </w:r>
    </w:p>
    <w:p w14:paraId="45A37CE2"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Actualización del análisis financiero, de acuerdo con los resultados anteriores (Cargas de trabajo, planta de personal entre otros aspectos)</w:t>
      </w:r>
    </w:p>
    <w:p w14:paraId="2BFAC045"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Elaboración propuesta planta de personal (STH)</w:t>
      </w:r>
    </w:p>
    <w:p w14:paraId="4DAEEC8F"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Revisión y/o ajuste del Manual de Funciones y Competencias Laborales acorde con la normatividad actual y lo establecido en el MIPG</w:t>
      </w:r>
    </w:p>
    <w:p w14:paraId="4AB60D74"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Gestión del Cambio documentado relacionado con el Proyecto de Reingeniería</w:t>
      </w:r>
    </w:p>
    <w:p w14:paraId="452EFD5F"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Propuesta de Rediseño Organizacional y Planta Presentada al Consejo Directivo</w:t>
      </w:r>
    </w:p>
    <w:p w14:paraId="36BB045F"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Aval del DAPRE para presentar estudio técnico al DAFP</w:t>
      </w:r>
    </w:p>
    <w:p w14:paraId="3FA388B4" w14:textId="77777777" w:rsidR="00E97B23" w:rsidRPr="00E97B23" w:rsidRDefault="00E97B23" w:rsidP="00E97B23">
      <w:pPr>
        <w:pStyle w:val="Prrafodelista"/>
        <w:numPr>
          <w:ilvl w:val="0"/>
          <w:numId w:val="50"/>
        </w:numPr>
        <w:rPr>
          <w:rFonts w:ascii="Arial" w:eastAsia="Calibri" w:hAnsi="Arial" w:cs="Arial"/>
          <w:sz w:val="21"/>
          <w:szCs w:val="21"/>
        </w:rPr>
      </w:pPr>
      <w:r w:rsidRPr="00E97B23">
        <w:rPr>
          <w:rFonts w:ascii="Arial" w:eastAsia="Calibri" w:hAnsi="Arial" w:cs="Arial"/>
          <w:sz w:val="21"/>
          <w:szCs w:val="21"/>
        </w:rPr>
        <w:t>Estudio Técnico concertado con el DAFP - Reingeniería</w:t>
      </w:r>
    </w:p>
    <w:p w14:paraId="7FC03335" w14:textId="77777777" w:rsidR="00E97B23" w:rsidRPr="00E97B23" w:rsidRDefault="00E97B23" w:rsidP="00E97B23">
      <w:pPr>
        <w:pStyle w:val="Prrafodelista"/>
        <w:numPr>
          <w:ilvl w:val="0"/>
          <w:numId w:val="50"/>
        </w:numPr>
        <w:jc w:val="both"/>
        <w:rPr>
          <w:rFonts w:ascii="Arial" w:eastAsia="Calibri" w:hAnsi="Arial" w:cs="Arial"/>
          <w:sz w:val="21"/>
          <w:szCs w:val="21"/>
        </w:rPr>
      </w:pPr>
      <w:r w:rsidRPr="00E97B23">
        <w:rPr>
          <w:rFonts w:ascii="Arial" w:eastAsia="Calibri" w:hAnsi="Arial" w:cs="Arial"/>
          <w:sz w:val="21"/>
          <w:szCs w:val="21"/>
        </w:rPr>
        <w:t>Realizar propuesta de Decreto modificatorio para presentar ante el Ministerio del Interior con la propuesta de reestructuración de la UNP</w:t>
      </w:r>
    </w:p>
    <w:p w14:paraId="0B7985F2" w14:textId="77777777" w:rsidR="00E97B23" w:rsidRPr="009259C3" w:rsidRDefault="00E97B23" w:rsidP="00E97B23">
      <w:pPr>
        <w:pStyle w:val="Prrafodelista"/>
        <w:jc w:val="both"/>
        <w:rPr>
          <w:lang w:val="es-MX"/>
        </w:rPr>
      </w:pPr>
    </w:p>
    <w:p w14:paraId="25DB9B60" w14:textId="77777777" w:rsidR="00A01526" w:rsidRPr="00CA4667" w:rsidRDefault="00A01526" w:rsidP="00A01526">
      <w:pPr>
        <w:ind w:left="708" w:hanging="528"/>
        <w:jc w:val="both"/>
        <w:rPr>
          <w:rFonts w:ascii="Arial" w:eastAsia="Calibri" w:hAnsi="Arial" w:cs="Arial"/>
          <w:b/>
          <w:bCs/>
          <w:sz w:val="21"/>
          <w:szCs w:val="21"/>
        </w:rPr>
      </w:pPr>
      <w:r w:rsidRPr="00CA4667">
        <w:rPr>
          <w:rFonts w:ascii="Arial" w:eastAsia="Calibri" w:hAnsi="Arial" w:cs="Arial"/>
          <w:b/>
          <w:bCs/>
          <w:sz w:val="21"/>
          <w:szCs w:val="21"/>
        </w:rPr>
        <w:t>5.5 OFICINA ASESORA JURÍDICA</w:t>
      </w:r>
    </w:p>
    <w:p w14:paraId="74E470A9" w14:textId="77777777" w:rsidR="00A01526" w:rsidRPr="00CA4667" w:rsidRDefault="00A01526" w:rsidP="00A01526">
      <w:pPr>
        <w:pStyle w:val="Prrafodelista"/>
        <w:numPr>
          <w:ilvl w:val="0"/>
          <w:numId w:val="39"/>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Con el propósito de reducir los tiempos de respuesta y ser más eficaces en la gestión, el proceso de notificaciones de los actos administrativos pasó a ser competencia de la oficina Asesora Jurídica, para descongestionar el represamiento evidenciado. </w:t>
      </w:r>
    </w:p>
    <w:p w14:paraId="7AC30BD6" w14:textId="77777777" w:rsidR="00A01526" w:rsidRPr="00CA4667" w:rsidRDefault="00A01526" w:rsidP="00A01526">
      <w:pPr>
        <w:pStyle w:val="Prrafodelista"/>
        <w:numPr>
          <w:ilvl w:val="0"/>
          <w:numId w:val="39"/>
        </w:numPr>
        <w:spacing w:after="160" w:line="259" w:lineRule="auto"/>
        <w:jc w:val="both"/>
        <w:rPr>
          <w:rFonts w:ascii="Arial" w:eastAsiaTheme="minorEastAsia" w:hAnsi="Arial" w:cs="Arial"/>
          <w:sz w:val="21"/>
          <w:szCs w:val="21"/>
        </w:rPr>
      </w:pPr>
      <w:r w:rsidRPr="00CA4667">
        <w:rPr>
          <w:rFonts w:ascii="Arial" w:eastAsia="Calibri" w:hAnsi="Arial" w:cs="Arial"/>
          <w:sz w:val="21"/>
          <w:szCs w:val="21"/>
        </w:rPr>
        <w:lastRenderedPageBreak/>
        <w:t>Se elaboró un plan de contingencia para poner al día al grupo de notificaciones, el cual consistió en aumentar el número de servidores públicos que ayudaran en esta gestión. Además, se institucionalizó el cruce de información interna para evidenciar constancias de ejecutoria pendientes.</w:t>
      </w:r>
    </w:p>
    <w:p w14:paraId="27AA081B" w14:textId="77777777" w:rsidR="00A01526" w:rsidRPr="00CA4667" w:rsidRDefault="00A01526" w:rsidP="00A01526">
      <w:pPr>
        <w:pStyle w:val="Prrafodelista"/>
        <w:numPr>
          <w:ilvl w:val="0"/>
          <w:numId w:val="39"/>
        </w:numPr>
        <w:spacing w:after="160" w:line="259"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Es importante resaltar que, desde la vigencia 2020, el Equipo de Trabajo adelantó las gestiones administrativas con el fin de dar cumplimiento a lo establecido en el Decreto 642 de 11 de mayo de 2020, Se realizaron 399 reuniones de acuerdos de pago y se proyectaron 160 acuerdos de pago, de los cuales, se suscribieron 125 acuerdos de pagos</w:t>
      </w:r>
    </w:p>
    <w:p w14:paraId="4105B4EC" w14:textId="77777777" w:rsidR="00A01526" w:rsidRPr="00CA4667" w:rsidRDefault="00A01526" w:rsidP="00A01526">
      <w:pPr>
        <w:pStyle w:val="Prrafodelista"/>
        <w:numPr>
          <w:ilvl w:val="0"/>
          <w:numId w:val="44"/>
        </w:numPr>
        <w:spacing w:after="160" w:line="259"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 xml:space="preserve">Se proyectaron los documentos para solicitar ante el Ministerio de Hacienda y Crédito Público, con el fin de obtener un total de CUARENTA Y CUATRO MIL NOVECIENTOS SIETE MILLONES CUATROCIENTOS SESENTA Y SIETE MIL SEISCIENTOS OCHENTA Y NUEVE PESOS ($44.907.467.689) M/CTE para el pago de 268 créditos judiciales y así reducir el pasivo de la entidad a un porcentaje de 62%. </w:t>
      </w:r>
    </w:p>
    <w:p w14:paraId="12FA95A8" w14:textId="77777777" w:rsidR="00A01526" w:rsidRPr="00165100" w:rsidRDefault="00A01526" w:rsidP="00A01526">
      <w:pPr>
        <w:pStyle w:val="Prrafodelista"/>
        <w:numPr>
          <w:ilvl w:val="0"/>
          <w:numId w:val="44"/>
        </w:numPr>
        <w:spacing w:after="160" w:line="259" w:lineRule="auto"/>
        <w:jc w:val="both"/>
        <w:rPr>
          <w:rFonts w:ascii="Arial Narrow" w:eastAsia="Calibri" w:hAnsi="Arial Narrow" w:cs="Calibri"/>
          <w:color w:val="000000" w:themeColor="text1"/>
          <w:sz w:val="20"/>
          <w:szCs w:val="20"/>
        </w:rPr>
      </w:pPr>
      <w:r w:rsidRPr="00CA4667">
        <w:rPr>
          <w:rFonts w:ascii="Arial" w:eastAsia="Calibri" w:hAnsi="Arial" w:cs="Arial"/>
          <w:color w:val="000000" w:themeColor="text1"/>
          <w:sz w:val="21"/>
          <w:szCs w:val="21"/>
        </w:rPr>
        <w:t>Podemos evidenciar que durante la vigencia del 2020-2021 el nivel de cumplimiento de términos era bajo, durante el 2021-2022, se implementó un plan de acción para la disminución de estos los cuales fueron de 60 a 50 días para la proyección de respuestas con el fin de mejorar el indicador del grupo</w:t>
      </w:r>
      <w:r w:rsidRPr="00165100">
        <w:rPr>
          <w:rFonts w:ascii="Arial Narrow" w:eastAsia="Calibri" w:hAnsi="Arial Narrow" w:cs="Calibri"/>
          <w:color w:val="000000" w:themeColor="text1"/>
          <w:sz w:val="20"/>
          <w:szCs w:val="20"/>
        </w:rPr>
        <w:t>.</w:t>
      </w:r>
    </w:p>
    <w:tbl>
      <w:tblPr>
        <w:tblStyle w:val="Tablaconcuadrcula"/>
        <w:tblW w:w="8926" w:type="dxa"/>
        <w:tblLayout w:type="fixed"/>
        <w:tblLook w:val="06A0" w:firstRow="1" w:lastRow="0" w:firstColumn="1" w:lastColumn="0" w:noHBand="1" w:noVBand="1"/>
      </w:tblPr>
      <w:tblGrid>
        <w:gridCol w:w="1985"/>
        <w:gridCol w:w="1985"/>
        <w:gridCol w:w="1554"/>
        <w:gridCol w:w="2036"/>
        <w:gridCol w:w="1366"/>
      </w:tblGrid>
      <w:tr w:rsidR="00A01526" w:rsidRPr="00603DC7" w14:paraId="20AB5D7A" w14:textId="77777777" w:rsidTr="00603DC7">
        <w:trPr>
          <w:trHeight w:val="300"/>
        </w:trPr>
        <w:tc>
          <w:tcPr>
            <w:tcW w:w="1985" w:type="dxa"/>
            <w:tcBorders>
              <w:top w:val="single" w:sz="4" w:space="0" w:color="auto"/>
              <w:left w:val="single" w:sz="4" w:space="0" w:color="auto"/>
              <w:bottom w:val="single" w:sz="4" w:space="0" w:color="auto"/>
              <w:right w:val="single" w:sz="4" w:space="0" w:color="auto"/>
            </w:tcBorders>
            <w:vAlign w:val="center"/>
          </w:tcPr>
          <w:p w14:paraId="324C124B" w14:textId="77777777" w:rsidR="00A01526" w:rsidRPr="00603DC7" w:rsidRDefault="00A01526" w:rsidP="00341590">
            <w:pPr>
              <w:jc w:val="center"/>
              <w:rPr>
                <w:rFonts w:ascii="Arial" w:eastAsia="Calibri" w:hAnsi="Arial" w:cs="Arial"/>
                <w:color w:val="000000" w:themeColor="text1"/>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B668CEE"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60 DIAS</w:t>
            </w:r>
          </w:p>
        </w:tc>
        <w:tc>
          <w:tcPr>
            <w:tcW w:w="1554" w:type="dxa"/>
            <w:tcBorders>
              <w:top w:val="single" w:sz="4" w:space="0" w:color="auto"/>
              <w:left w:val="single" w:sz="4" w:space="0" w:color="auto"/>
              <w:bottom w:val="single" w:sz="4" w:space="0" w:color="auto"/>
              <w:right w:val="single" w:sz="4" w:space="0" w:color="auto"/>
            </w:tcBorders>
            <w:vAlign w:val="center"/>
          </w:tcPr>
          <w:p w14:paraId="18395D75"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 xml:space="preserve"> </w:t>
            </w:r>
          </w:p>
        </w:tc>
        <w:tc>
          <w:tcPr>
            <w:tcW w:w="20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BC3008E"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 xml:space="preserve">50 DIAS </w:t>
            </w:r>
          </w:p>
        </w:tc>
        <w:tc>
          <w:tcPr>
            <w:tcW w:w="1366" w:type="dxa"/>
            <w:tcBorders>
              <w:top w:val="single" w:sz="4" w:space="0" w:color="auto"/>
              <w:left w:val="single" w:sz="4" w:space="0" w:color="auto"/>
              <w:bottom w:val="single" w:sz="4" w:space="0" w:color="auto"/>
              <w:right w:val="single" w:sz="4" w:space="0" w:color="auto"/>
            </w:tcBorders>
            <w:vAlign w:val="center"/>
          </w:tcPr>
          <w:p w14:paraId="32F94A7D"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 xml:space="preserve"> </w:t>
            </w:r>
          </w:p>
        </w:tc>
      </w:tr>
      <w:tr w:rsidR="00A01526" w:rsidRPr="00603DC7" w14:paraId="3DD3785D" w14:textId="77777777" w:rsidTr="00603DC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2DD068"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 xml:space="preserve">Resuelto en término </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DA123BD"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JUNIO 2020 -MAYO 2021</w:t>
            </w:r>
          </w:p>
        </w:tc>
        <w:tc>
          <w:tcPr>
            <w:tcW w:w="15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9E4CA19"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Porcentaje</w:t>
            </w:r>
          </w:p>
        </w:tc>
        <w:tc>
          <w:tcPr>
            <w:tcW w:w="20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2A0303"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JUNIO 2021 - MAYO 2022</w:t>
            </w:r>
          </w:p>
        </w:tc>
        <w:tc>
          <w:tcPr>
            <w:tcW w:w="13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BC27371"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Porcentaje</w:t>
            </w:r>
          </w:p>
        </w:tc>
      </w:tr>
      <w:tr w:rsidR="00A01526" w:rsidRPr="00603DC7" w14:paraId="17B1F538" w14:textId="77777777" w:rsidTr="00603DC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4BD581B"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NO</w:t>
            </w:r>
          </w:p>
        </w:tc>
        <w:tc>
          <w:tcPr>
            <w:tcW w:w="1985" w:type="dxa"/>
            <w:tcBorders>
              <w:top w:val="single" w:sz="4" w:space="0" w:color="auto"/>
              <w:left w:val="single" w:sz="4" w:space="0" w:color="auto"/>
              <w:bottom w:val="single" w:sz="4" w:space="0" w:color="auto"/>
              <w:right w:val="single" w:sz="4" w:space="0" w:color="auto"/>
            </w:tcBorders>
            <w:vAlign w:val="center"/>
          </w:tcPr>
          <w:p w14:paraId="1EE9F939"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625</w:t>
            </w:r>
          </w:p>
        </w:tc>
        <w:tc>
          <w:tcPr>
            <w:tcW w:w="1554" w:type="dxa"/>
            <w:tcBorders>
              <w:top w:val="single" w:sz="4" w:space="0" w:color="auto"/>
              <w:left w:val="single" w:sz="4" w:space="0" w:color="auto"/>
              <w:bottom w:val="single" w:sz="4" w:space="0" w:color="auto"/>
              <w:right w:val="single" w:sz="4" w:space="0" w:color="auto"/>
            </w:tcBorders>
            <w:vAlign w:val="center"/>
          </w:tcPr>
          <w:p w14:paraId="110ACB76"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57,60</w:t>
            </w:r>
          </w:p>
        </w:tc>
        <w:tc>
          <w:tcPr>
            <w:tcW w:w="2036" w:type="dxa"/>
            <w:tcBorders>
              <w:top w:val="single" w:sz="4" w:space="0" w:color="auto"/>
              <w:left w:val="single" w:sz="4" w:space="0" w:color="auto"/>
              <w:bottom w:val="single" w:sz="4" w:space="0" w:color="auto"/>
              <w:right w:val="single" w:sz="4" w:space="0" w:color="auto"/>
            </w:tcBorders>
            <w:vAlign w:val="center"/>
          </w:tcPr>
          <w:p w14:paraId="662C39D8"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137</w:t>
            </w:r>
          </w:p>
        </w:tc>
        <w:tc>
          <w:tcPr>
            <w:tcW w:w="1366" w:type="dxa"/>
            <w:tcBorders>
              <w:top w:val="single" w:sz="4" w:space="0" w:color="auto"/>
              <w:left w:val="single" w:sz="4" w:space="0" w:color="auto"/>
              <w:bottom w:val="single" w:sz="4" w:space="0" w:color="auto"/>
              <w:right w:val="single" w:sz="4" w:space="0" w:color="auto"/>
            </w:tcBorders>
            <w:vAlign w:val="center"/>
          </w:tcPr>
          <w:p w14:paraId="49B3F45A"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16,25</w:t>
            </w:r>
          </w:p>
        </w:tc>
      </w:tr>
      <w:tr w:rsidR="00A01526" w:rsidRPr="00603DC7" w14:paraId="4A2F84A8" w14:textId="77777777" w:rsidTr="00603DC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11914A0"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SI</w:t>
            </w:r>
          </w:p>
        </w:tc>
        <w:tc>
          <w:tcPr>
            <w:tcW w:w="1985" w:type="dxa"/>
            <w:tcBorders>
              <w:top w:val="single" w:sz="4" w:space="0" w:color="auto"/>
              <w:left w:val="single" w:sz="4" w:space="0" w:color="auto"/>
              <w:bottom w:val="single" w:sz="4" w:space="0" w:color="auto"/>
              <w:right w:val="single" w:sz="4" w:space="0" w:color="auto"/>
            </w:tcBorders>
            <w:vAlign w:val="center"/>
          </w:tcPr>
          <w:p w14:paraId="5A390934"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460</w:t>
            </w:r>
          </w:p>
        </w:tc>
        <w:tc>
          <w:tcPr>
            <w:tcW w:w="1554" w:type="dxa"/>
            <w:tcBorders>
              <w:top w:val="single" w:sz="4" w:space="0" w:color="auto"/>
              <w:left w:val="single" w:sz="4" w:space="0" w:color="auto"/>
              <w:bottom w:val="single" w:sz="4" w:space="0" w:color="auto"/>
              <w:right w:val="single" w:sz="4" w:space="0" w:color="auto"/>
            </w:tcBorders>
            <w:vAlign w:val="center"/>
          </w:tcPr>
          <w:p w14:paraId="5922E9E1"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42,40</w:t>
            </w:r>
          </w:p>
        </w:tc>
        <w:tc>
          <w:tcPr>
            <w:tcW w:w="2036" w:type="dxa"/>
            <w:tcBorders>
              <w:top w:val="single" w:sz="4" w:space="0" w:color="auto"/>
              <w:left w:val="single" w:sz="4" w:space="0" w:color="auto"/>
              <w:bottom w:val="single" w:sz="4" w:space="0" w:color="auto"/>
              <w:right w:val="single" w:sz="4" w:space="0" w:color="auto"/>
            </w:tcBorders>
            <w:vAlign w:val="center"/>
          </w:tcPr>
          <w:p w14:paraId="2B733C59"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706</w:t>
            </w:r>
          </w:p>
        </w:tc>
        <w:tc>
          <w:tcPr>
            <w:tcW w:w="1366" w:type="dxa"/>
            <w:tcBorders>
              <w:top w:val="single" w:sz="4" w:space="0" w:color="auto"/>
              <w:left w:val="single" w:sz="4" w:space="0" w:color="auto"/>
              <w:bottom w:val="single" w:sz="4" w:space="0" w:color="auto"/>
              <w:right w:val="single" w:sz="4" w:space="0" w:color="auto"/>
            </w:tcBorders>
            <w:vAlign w:val="center"/>
          </w:tcPr>
          <w:p w14:paraId="7EDEF37A"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83,75</w:t>
            </w:r>
          </w:p>
        </w:tc>
      </w:tr>
      <w:tr w:rsidR="00A01526" w:rsidRPr="00603DC7" w14:paraId="30051CA5" w14:textId="77777777" w:rsidTr="00603DC7">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C010C42" w14:textId="77777777" w:rsidR="00A01526" w:rsidRPr="00603DC7" w:rsidRDefault="00A01526" w:rsidP="00341590">
            <w:pPr>
              <w:jc w:val="center"/>
              <w:rPr>
                <w:rFonts w:ascii="Arial" w:hAnsi="Arial" w:cs="Arial"/>
                <w:b/>
                <w:bCs/>
                <w:sz w:val="21"/>
                <w:szCs w:val="21"/>
              </w:rPr>
            </w:pPr>
            <w:r w:rsidRPr="00603DC7">
              <w:rPr>
                <w:rFonts w:ascii="Arial" w:eastAsia="Calibri" w:hAnsi="Arial" w:cs="Arial"/>
                <w:b/>
                <w:bCs/>
                <w:color w:val="000000" w:themeColor="text1"/>
                <w:sz w:val="21"/>
                <w:szCs w:val="21"/>
              </w:rPr>
              <w:t>TOTAL</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3FF0AD"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1085</w:t>
            </w:r>
          </w:p>
        </w:tc>
        <w:tc>
          <w:tcPr>
            <w:tcW w:w="15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3011F9A"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100</w:t>
            </w:r>
          </w:p>
        </w:tc>
        <w:tc>
          <w:tcPr>
            <w:tcW w:w="20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D260912"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843</w:t>
            </w:r>
          </w:p>
        </w:tc>
        <w:tc>
          <w:tcPr>
            <w:tcW w:w="13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736E53D" w14:textId="77777777" w:rsidR="00A01526" w:rsidRPr="00603DC7" w:rsidRDefault="00A01526" w:rsidP="00341590">
            <w:pPr>
              <w:jc w:val="center"/>
              <w:rPr>
                <w:rFonts w:ascii="Arial" w:hAnsi="Arial" w:cs="Arial"/>
                <w:sz w:val="21"/>
                <w:szCs w:val="21"/>
              </w:rPr>
            </w:pPr>
            <w:r w:rsidRPr="00603DC7">
              <w:rPr>
                <w:rFonts w:ascii="Arial" w:eastAsia="Calibri" w:hAnsi="Arial" w:cs="Arial"/>
                <w:color w:val="000000" w:themeColor="text1"/>
                <w:sz w:val="21"/>
                <w:szCs w:val="21"/>
              </w:rPr>
              <w:t>100</w:t>
            </w:r>
          </w:p>
        </w:tc>
      </w:tr>
    </w:tbl>
    <w:p w14:paraId="4F28A45B" w14:textId="77777777" w:rsidR="00A01526" w:rsidRPr="00CA4667" w:rsidRDefault="00A01526" w:rsidP="00A01526">
      <w:pPr>
        <w:jc w:val="both"/>
        <w:rPr>
          <w:rFonts w:ascii="Arial" w:eastAsiaTheme="minorEastAsia" w:hAnsi="Arial" w:cs="Arial"/>
          <w:sz w:val="21"/>
          <w:szCs w:val="21"/>
          <w:lang w:val="es"/>
        </w:rPr>
      </w:pPr>
    </w:p>
    <w:p w14:paraId="65361CA9" w14:textId="77777777" w:rsidR="00A01526" w:rsidRPr="00CA4667" w:rsidRDefault="00A01526" w:rsidP="00A01526">
      <w:pPr>
        <w:ind w:left="708" w:hanging="528"/>
        <w:jc w:val="both"/>
        <w:rPr>
          <w:rFonts w:ascii="Arial" w:eastAsia="Calibri" w:hAnsi="Arial" w:cs="Arial"/>
          <w:b/>
          <w:bCs/>
          <w:sz w:val="21"/>
          <w:szCs w:val="21"/>
        </w:rPr>
      </w:pPr>
      <w:r w:rsidRPr="00FD371A">
        <w:rPr>
          <w:rFonts w:ascii="Arial" w:eastAsia="Calibri" w:hAnsi="Arial" w:cs="Arial"/>
          <w:b/>
          <w:bCs/>
          <w:sz w:val="21"/>
          <w:szCs w:val="21"/>
        </w:rPr>
        <w:t>5.6 SUBDIRECCIÓN DE TALENTO HUMANO</w:t>
      </w:r>
    </w:p>
    <w:p w14:paraId="67F664EC" w14:textId="77777777" w:rsidR="00A01526" w:rsidRPr="00CA4667" w:rsidRDefault="00A01526" w:rsidP="00A01526">
      <w:pPr>
        <w:pStyle w:val="NormalWeb"/>
        <w:numPr>
          <w:ilvl w:val="0"/>
          <w:numId w:val="40"/>
        </w:numPr>
        <w:spacing w:before="0" w:beforeAutospacing="0" w:line="276" w:lineRule="auto"/>
        <w:ind w:right="-93"/>
        <w:jc w:val="both"/>
        <w:rPr>
          <w:rFonts w:ascii="Arial" w:eastAsiaTheme="minorEastAsia" w:hAnsi="Arial" w:cs="Arial"/>
          <w:color w:val="000000" w:themeColor="text1"/>
          <w:sz w:val="21"/>
          <w:szCs w:val="21"/>
        </w:rPr>
      </w:pPr>
      <w:r w:rsidRPr="00CA4667">
        <w:rPr>
          <w:rFonts w:ascii="Arial" w:eastAsiaTheme="minorEastAsia" w:hAnsi="Arial" w:cs="Arial"/>
          <w:color w:val="000000" w:themeColor="text1"/>
          <w:sz w:val="21"/>
          <w:szCs w:val="21"/>
        </w:rPr>
        <w:t>Con el propósito de alcanzar y alinear los objetivos planteados por el director general con su estrategia #UNPEnTerritorio, a Subdirección de Talento Humano se planteó retos encaminados a respaldar y fortalecer esta estrategia.</w:t>
      </w:r>
    </w:p>
    <w:p w14:paraId="728A904B" w14:textId="77777777" w:rsidR="00A01526" w:rsidRPr="00CA4667" w:rsidRDefault="00A01526" w:rsidP="00A01526">
      <w:pPr>
        <w:pStyle w:val="NormalWeb"/>
        <w:numPr>
          <w:ilvl w:val="1"/>
          <w:numId w:val="39"/>
        </w:numPr>
        <w:spacing w:before="0" w:beforeAutospacing="0"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t>Se crearon espacios de encuentro entre la Entidad y los servidores que se encuentran en territorio para robustecer los conocimientos en materia de trámites administrativos (permisos, licencias, vacaciones, reubicaciones); reporte de incidentes y accidentes laborales, entrega de dotación, entre otros temas de interés para los servidores.) así como propiciar espacios de escucha, resolución y atención de problemas.</w:t>
      </w:r>
    </w:p>
    <w:p w14:paraId="48CE6FED" w14:textId="77777777" w:rsidR="00A01526" w:rsidRPr="00CA4667" w:rsidRDefault="00A01526" w:rsidP="00A01526">
      <w:pPr>
        <w:pStyle w:val="NormalWeb"/>
        <w:numPr>
          <w:ilvl w:val="1"/>
          <w:numId w:val="39"/>
        </w:numPr>
        <w:spacing w:before="0" w:beforeAutospacing="0" w:after="0" w:afterAutospacing="0"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t xml:space="preserve">Con la Estrategia #PadrinosEnTerritorio se ha visitado las ciudades de Cúcuta, Bucaramanga, Barranquilla, Cartagena, Medellín, Cali, Pereira, Armenia, Manizales, Popayán, Tierra Grata y Valledupar, beneficiando a 150 servidores de la Entidad. </w:t>
      </w:r>
    </w:p>
    <w:p w14:paraId="32A8B97B" w14:textId="77777777" w:rsidR="00A01526" w:rsidRPr="00CA4667" w:rsidRDefault="00A01526" w:rsidP="00A01526">
      <w:pPr>
        <w:pStyle w:val="NormalWeb"/>
        <w:spacing w:before="0" w:beforeAutospacing="0" w:after="0" w:afterAutospacing="0" w:line="276" w:lineRule="auto"/>
        <w:ind w:left="1440" w:right="-93"/>
        <w:jc w:val="both"/>
        <w:rPr>
          <w:rFonts w:ascii="Arial" w:eastAsiaTheme="minorEastAsia" w:hAnsi="Arial" w:cs="Arial"/>
          <w:color w:val="000000"/>
          <w:sz w:val="21"/>
          <w:szCs w:val="21"/>
        </w:rPr>
      </w:pPr>
    </w:p>
    <w:p w14:paraId="0DE06A1F" w14:textId="77777777" w:rsidR="00A01526" w:rsidRPr="00CA4667" w:rsidRDefault="00A01526" w:rsidP="00A01526">
      <w:pPr>
        <w:pStyle w:val="NormalWeb"/>
        <w:numPr>
          <w:ilvl w:val="0"/>
          <w:numId w:val="39"/>
        </w:numPr>
        <w:spacing w:before="0" w:beforeAutospacing="0" w:after="0" w:afterAutospacing="0"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t>Se reestablecieron los puentes de comunicación entre la administración y las organizaciones sindicales. Gracias a esto, se afianzaron los lazos de diálogo social y seguimiento a los acuerdos sindicales con las diferentes asociaciones.</w:t>
      </w:r>
    </w:p>
    <w:p w14:paraId="7553D0D8" w14:textId="77777777" w:rsidR="00A01526" w:rsidRPr="00CA4667" w:rsidRDefault="00A01526" w:rsidP="00A01526">
      <w:pPr>
        <w:pStyle w:val="NormalWeb"/>
        <w:numPr>
          <w:ilvl w:val="0"/>
          <w:numId w:val="39"/>
        </w:numPr>
        <w:spacing w:before="0" w:beforeAutospacing="0" w:after="0"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lastRenderedPageBreak/>
        <w:t>Dentro de los avances más representativos liderados por la Unidad Nacional de Protección se encuentran los siguientes:</w:t>
      </w:r>
    </w:p>
    <w:p w14:paraId="2B7FE768" w14:textId="77777777" w:rsidR="00A01526" w:rsidRPr="00CA4667" w:rsidRDefault="00A01526" w:rsidP="00A01526">
      <w:pPr>
        <w:pStyle w:val="NormalWeb"/>
        <w:numPr>
          <w:ilvl w:val="1"/>
          <w:numId w:val="39"/>
        </w:numPr>
        <w:spacing w:before="0" w:beforeAutospacing="0" w:after="0"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t>Se ha garantizado la libertad sindical y el derecho fundamental a la libre asociación sindical y a la negociación colectiva.</w:t>
      </w:r>
    </w:p>
    <w:p w14:paraId="64DD3AD9" w14:textId="77777777" w:rsidR="00A01526" w:rsidRPr="00CA4667" w:rsidRDefault="00A01526" w:rsidP="00A01526">
      <w:pPr>
        <w:pStyle w:val="NormalWeb"/>
        <w:numPr>
          <w:ilvl w:val="1"/>
          <w:numId w:val="39"/>
        </w:numPr>
        <w:spacing w:before="0" w:beforeAutospacing="0" w:after="0"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t>Se dio prioridad al cierre de la negociación colectiva que se encontraba pendiente desde la vigencia 2019, con la expedición de la Resolución 1558 de 2020.</w:t>
      </w:r>
    </w:p>
    <w:p w14:paraId="16278E45" w14:textId="77777777" w:rsidR="00A01526" w:rsidRPr="00CA4667" w:rsidRDefault="00A01526" w:rsidP="00A01526">
      <w:pPr>
        <w:pStyle w:val="NormalWeb"/>
        <w:numPr>
          <w:ilvl w:val="1"/>
          <w:numId w:val="39"/>
        </w:numPr>
        <w:spacing w:before="0" w:beforeAutospacing="0" w:after="0"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t>Se han otorgado los permisos sindicales de acuerdo con lo dispuesto en la Resolución 1558 de 2020 y se implementó la expedición de resolución para la concesión de dichos permisos.</w:t>
      </w:r>
    </w:p>
    <w:p w14:paraId="0689B514" w14:textId="77777777" w:rsidR="00A01526" w:rsidRPr="00CA4667" w:rsidRDefault="00A01526" w:rsidP="00A01526">
      <w:pPr>
        <w:pStyle w:val="NormalWeb"/>
        <w:numPr>
          <w:ilvl w:val="1"/>
          <w:numId w:val="39"/>
        </w:numPr>
        <w:spacing w:before="0" w:beforeAutospacing="0" w:after="0"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t>Se adelantó proyectó, gestionó y tramitó el proyecto de ley 296 de 2021 “Por la cual se adiciona el régimen de pensión de vejez por exposición a alto riesgo a que se refiere la Ley 860 de 2003, para algunos servidores públicos de la Unidad Nacional de Protección y se dictan otras disposiciones” el cual ya surtió su primer debate en el Congreso de la República.</w:t>
      </w:r>
    </w:p>
    <w:p w14:paraId="6BF462BB" w14:textId="77777777" w:rsidR="00A01526" w:rsidRPr="00CA4667" w:rsidRDefault="00A01526" w:rsidP="00A01526">
      <w:pPr>
        <w:pStyle w:val="Prrafodelista"/>
        <w:numPr>
          <w:ilvl w:val="1"/>
          <w:numId w:val="39"/>
        </w:numPr>
        <w:spacing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t xml:space="preserve">Se adelantaron todas las gestiones necesarias para la construcción del estudio técnico de ampliación de planta con el fin de </w:t>
      </w:r>
      <w:r w:rsidRPr="00CA4667">
        <w:rPr>
          <w:rFonts w:ascii="Arial" w:eastAsiaTheme="minorEastAsia" w:hAnsi="Arial" w:cs="Arial"/>
          <w:color w:val="000000" w:themeColor="text1"/>
          <w:sz w:val="21"/>
          <w:szCs w:val="21"/>
          <w:lang w:eastAsia="es-ES"/>
        </w:rPr>
        <w:t xml:space="preserve">fortalecer la memoria institucional de la Entidad. Este proyecto fue </w:t>
      </w:r>
      <w:r w:rsidRPr="00CA4667">
        <w:rPr>
          <w:rFonts w:ascii="Arial" w:eastAsiaTheme="minorEastAsia" w:hAnsi="Arial" w:cs="Arial"/>
          <w:color w:val="000000" w:themeColor="text1"/>
          <w:sz w:val="21"/>
          <w:szCs w:val="21"/>
        </w:rPr>
        <w:t>presentarlo ante los actores del Gobierno Nacional y se espera la viabilidad del proyecto.</w:t>
      </w:r>
    </w:p>
    <w:p w14:paraId="197C8F0E" w14:textId="77777777" w:rsidR="00A01526" w:rsidRPr="00CA4667" w:rsidRDefault="00A01526" w:rsidP="00A01526">
      <w:pPr>
        <w:pStyle w:val="NormalWeb"/>
        <w:numPr>
          <w:ilvl w:val="1"/>
          <w:numId w:val="39"/>
        </w:numPr>
        <w:spacing w:before="0" w:beforeAutospacing="0" w:after="0" w:afterAutospacing="0" w:line="276" w:lineRule="auto"/>
        <w:ind w:right="-93"/>
        <w:jc w:val="both"/>
        <w:rPr>
          <w:rFonts w:ascii="Arial" w:eastAsiaTheme="minorEastAsia" w:hAnsi="Arial" w:cs="Arial"/>
          <w:color w:val="000000"/>
          <w:sz w:val="21"/>
          <w:szCs w:val="21"/>
        </w:rPr>
      </w:pPr>
      <w:r w:rsidRPr="00CA4667">
        <w:rPr>
          <w:rFonts w:ascii="Arial" w:eastAsiaTheme="minorEastAsia" w:hAnsi="Arial" w:cs="Arial"/>
          <w:color w:val="000000" w:themeColor="text1"/>
          <w:sz w:val="21"/>
          <w:szCs w:val="21"/>
        </w:rPr>
        <w:t>De acuerdo con los compromisos adquiridos en la Resolución 1558 de 2020 se adjudicó en beneficio de los funcionarios de la entidad y de sus hijos de la primera infancia, $100.000.000 para celebrar convenios con el ICBF o jardines infantiles.</w:t>
      </w:r>
    </w:p>
    <w:p w14:paraId="5A88CDF2" w14:textId="77777777" w:rsidR="00A01526" w:rsidRPr="00CA4667" w:rsidRDefault="00A01526" w:rsidP="00A01526">
      <w:pPr>
        <w:pStyle w:val="NormalWeb"/>
        <w:spacing w:before="0" w:beforeAutospacing="0" w:after="0" w:afterAutospacing="0" w:line="276" w:lineRule="auto"/>
        <w:ind w:left="1440" w:right="-93"/>
        <w:jc w:val="both"/>
        <w:rPr>
          <w:rFonts w:ascii="Arial" w:eastAsiaTheme="minorEastAsia" w:hAnsi="Arial" w:cs="Arial"/>
          <w:color w:val="000000"/>
          <w:sz w:val="21"/>
          <w:szCs w:val="21"/>
        </w:rPr>
      </w:pPr>
    </w:p>
    <w:p w14:paraId="4D51B027" w14:textId="77777777" w:rsidR="00A01526" w:rsidRPr="00CA4667" w:rsidRDefault="00A01526" w:rsidP="00A01526">
      <w:pPr>
        <w:ind w:left="708" w:hanging="528"/>
        <w:jc w:val="both"/>
        <w:rPr>
          <w:rFonts w:ascii="Arial" w:eastAsia="Calibri" w:hAnsi="Arial" w:cs="Arial"/>
          <w:b/>
          <w:bCs/>
          <w:sz w:val="21"/>
          <w:szCs w:val="21"/>
        </w:rPr>
      </w:pPr>
      <w:r w:rsidRPr="00CA4667">
        <w:rPr>
          <w:rFonts w:ascii="Arial" w:eastAsia="Calibri" w:hAnsi="Arial" w:cs="Arial"/>
          <w:b/>
          <w:bCs/>
          <w:sz w:val="21"/>
          <w:szCs w:val="21"/>
        </w:rPr>
        <w:t>5.7 SUBDIRECCIÓN DE EVALUACIÓN DEL RIESGO</w:t>
      </w:r>
    </w:p>
    <w:p w14:paraId="51DFAFF1" w14:textId="77777777" w:rsidR="00A01526" w:rsidRPr="00CA4667" w:rsidRDefault="00A01526" w:rsidP="00A01526">
      <w:pPr>
        <w:pStyle w:val="Prrafodelista"/>
        <w:numPr>
          <w:ilvl w:val="0"/>
          <w:numId w:val="43"/>
        </w:numPr>
        <w:spacing w:after="160" w:line="257"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 xml:space="preserve">Se estableció una línea de tiempo por parte de la UNP y el Departamento Nacional de Planeación con el objetivo de disminuir de forma escalonada el tiempo promedio utilizado para realizar la evaluación del Riesgo. Así las cosas, cada año de cuatrienio tiene las siguientes metas: </w:t>
      </w:r>
    </w:p>
    <w:p w14:paraId="0D6DA059" w14:textId="77777777" w:rsidR="00A01526" w:rsidRPr="00CA4667" w:rsidRDefault="00A01526" w:rsidP="00A01526">
      <w:pPr>
        <w:spacing w:line="257" w:lineRule="auto"/>
        <w:jc w:val="center"/>
        <w:rPr>
          <w:rFonts w:ascii="Arial" w:eastAsiaTheme="minorEastAsia" w:hAnsi="Arial" w:cs="Arial"/>
          <w:sz w:val="21"/>
          <w:szCs w:val="21"/>
        </w:rPr>
      </w:pPr>
      <w:r w:rsidRPr="00CA4667">
        <w:rPr>
          <w:rFonts w:ascii="Arial" w:hAnsi="Arial" w:cs="Arial"/>
          <w:noProof/>
          <w:sz w:val="21"/>
          <w:szCs w:val="21"/>
        </w:rPr>
        <w:drawing>
          <wp:inline distT="0" distB="0" distL="0" distR="0" wp14:anchorId="06628F46" wp14:editId="0E1F3451">
            <wp:extent cx="3177030" cy="483173"/>
            <wp:effectExtent l="0" t="0" r="0" b="0"/>
            <wp:docPr id="1454770444" name="Picture 145477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770444"/>
                    <pic:cNvPicPr/>
                  </pic:nvPicPr>
                  <pic:blipFill>
                    <a:blip r:embed="rId22">
                      <a:extLst>
                        <a:ext uri="{28A0092B-C50C-407E-A947-70E740481C1C}">
                          <a14:useLocalDpi xmlns:a14="http://schemas.microsoft.com/office/drawing/2010/main" val="0"/>
                        </a:ext>
                      </a:extLst>
                    </a:blip>
                    <a:stretch>
                      <a:fillRect/>
                    </a:stretch>
                  </pic:blipFill>
                  <pic:spPr>
                    <a:xfrm>
                      <a:off x="0" y="0"/>
                      <a:ext cx="3177030" cy="483173"/>
                    </a:xfrm>
                    <a:prstGeom prst="rect">
                      <a:avLst/>
                    </a:prstGeom>
                  </pic:spPr>
                </pic:pic>
              </a:graphicData>
            </a:graphic>
          </wp:inline>
        </w:drawing>
      </w:r>
    </w:p>
    <w:p w14:paraId="41AD2A1C" w14:textId="77777777" w:rsidR="00A01526" w:rsidRPr="00165100" w:rsidRDefault="00A01526" w:rsidP="00A01526">
      <w:pPr>
        <w:spacing w:line="257" w:lineRule="auto"/>
        <w:jc w:val="center"/>
        <w:rPr>
          <w:rFonts w:ascii="Arial Narrow" w:eastAsiaTheme="minorEastAsia" w:hAnsi="Arial Narrow"/>
          <w:sz w:val="20"/>
          <w:szCs w:val="20"/>
        </w:rPr>
      </w:pPr>
      <w:r w:rsidRPr="00165100">
        <w:rPr>
          <w:rFonts w:ascii="Arial Narrow" w:hAnsi="Arial Narrow"/>
          <w:noProof/>
          <w:sz w:val="20"/>
          <w:szCs w:val="20"/>
        </w:rPr>
        <w:lastRenderedPageBreak/>
        <w:drawing>
          <wp:inline distT="0" distB="0" distL="0" distR="0" wp14:anchorId="5E26D0A1" wp14:editId="121E9C17">
            <wp:extent cx="5338788" cy="2925212"/>
            <wp:effectExtent l="0" t="0" r="0" b="0"/>
            <wp:docPr id="1924080552" name="Picture 192408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80552"/>
                    <pic:cNvPicPr/>
                  </pic:nvPicPr>
                  <pic:blipFill>
                    <a:blip r:embed="rId23">
                      <a:extLst>
                        <a:ext uri="{28A0092B-C50C-407E-A947-70E740481C1C}">
                          <a14:useLocalDpi xmlns:a14="http://schemas.microsoft.com/office/drawing/2010/main" val="0"/>
                        </a:ext>
                      </a:extLst>
                    </a:blip>
                    <a:stretch>
                      <a:fillRect/>
                    </a:stretch>
                  </pic:blipFill>
                  <pic:spPr>
                    <a:xfrm>
                      <a:off x="0" y="0"/>
                      <a:ext cx="5338788" cy="2925212"/>
                    </a:xfrm>
                    <a:prstGeom prst="rect">
                      <a:avLst/>
                    </a:prstGeom>
                  </pic:spPr>
                </pic:pic>
              </a:graphicData>
            </a:graphic>
          </wp:inline>
        </w:drawing>
      </w:r>
    </w:p>
    <w:p w14:paraId="2B353B5B" w14:textId="77777777" w:rsidR="00A01526" w:rsidRPr="00165100" w:rsidRDefault="00A01526" w:rsidP="00A01526">
      <w:pPr>
        <w:spacing w:line="257" w:lineRule="auto"/>
        <w:jc w:val="both"/>
        <w:rPr>
          <w:rFonts w:ascii="Arial Narrow" w:eastAsiaTheme="minorEastAsia" w:hAnsi="Arial Narrow"/>
          <w:sz w:val="20"/>
          <w:szCs w:val="20"/>
        </w:rPr>
      </w:pPr>
    </w:p>
    <w:p w14:paraId="3432DAF7" w14:textId="77777777" w:rsidR="00A01526" w:rsidRPr="00CA4667" w:rsidRDefault="00A01526" w:rsidP="00A01526">
      <w:pPr>
        <w:pStyle w:val="Prrafodelista"/>
        <w:numPr>
          <w:ilvl w:val="0"/>
          <w:numId w:val="38"/>
        </w:numPr>
        <w:spacing w:after="160" w:line="257"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Se evidencia en el gráfico el aumento de órdenes de trabajo realizadas vs disminución de tiempos. Así las cosas, se pueden determinar:</w:t>
      </w:r>
    </w:p>
    <w:p w14:paraId="1E070575" w14:textId="77777777" w:rsidR="00A01526" w:rsidRPr="00CA4667" w:rsidRDefault="00A01526" w:rsidP="00A01526">
      <w:pPr>
        <w:pStyle w:val="Prrafodelista"/>
        <w:numPr>
          <w:ilvl w:val="1"/>
          <w:numId w:val="38"/>
        </w:numPr>
        <w:spacing w:after="160" w:line="259"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2019 se realizaron 6141 órdenes de trabajo, en 113 días hábiles.</w:t>
      </w:r>
    </w:p>
    <w:p w14:paraId="0E69172C" w14:textId="77777777" w:rsidR="00A01526" w:rsidRPr="00CA4667" w:rsidRDefault="00A01526" w:rsidP="00A01526">
      <w:pPr>
        <w:pStyle w:val="Prrafodelista"/>
        <w:numPr>
          <w:ilvl w:val="1"/>
          <w:numId w:val="38"/>
        </w:numPr>
        <w:spacing w:after="160" w:line="259"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 xml:space="preserve">2020 se realizaron 7324 órdenes de trabajo, en 1130 días hábiles. </w:t>
      </w:r>
    </w:p>
    <w:p w14:paraId="70AAB944" w14:textId="77777777" w:rsidR="00A01526" w:rsidRPr="00CA4667" w:rsidRDefault="00A01526" w:rsidP="00A01526">
      <w:pPr>
        <w:pStyle w:val="Prrafodelista"/>
        <w:numPr>
          <w:ilvl w:val="1"/>
          <w:numId w:val="38"/>
        </w:numPr>
        <w:spacing w:after="160" w:line="259"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2021 se realizaron 9303 órdenes de trabajo, en 67,47 días hábiles.</w:t>
      </w:r>
    </w:p>
    <w:p w14:paraId="60924E14" w14:textId="77777777" w:rsidR="00A01526" w:rsidRPr="00CA4667" w:rsidRDefault="00A01526" w:rsidP="00A01526">
      <w:pPr>
        <w:pStyle w:val="Prrafodelista"/>
        <w:numPr>
          <w:ilvl w:val="1"/>
          <w:numId w:val="38"/>
        </w:numPr>
        <w:spacing w:after="160" w:line="259"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2021 con corte a 31 de mayo se han realizado 3968 órdenes de trabajo en, 63,81 días hábiles.</w:t>
      </w:r>
    </w:p>
    <w:p w14:paraId="67CA3027" w14:textId="77777777" w:rsidR="00A01526" w:rsidRPr="00CA4667" w:rsidRDefault="00A01526" w:rsidP="00A01526">
      <w:pPr>
        <w:pStyle w:val="Prrafodelista"/>
        <w:numPr>
          <w:ilvl w:val="0"/>
          <w:numId w:val="42"/>
        </w:numPr>
        <w:spacing w:after="160" w:line="257"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 xml:space="preserve">Para garantizar la continuidad del servicio y atender a las personas que se encontraba en riesgo, y como acción rápida ante la pandemia se modificó el procedimiento de evaluación de riesgo y se incluyó el uso de herramientas tecnológicas para avanzar en la gestión de las órdenes de trabajo. </w:t>
      </w:r>
    </w:p>
    <w:p w14:paraId="52A62EAB" w14:textId="77777777" w:rsidR="00A01526" w:rsidRPr="00CA4667" w:rsidRDefault="00A01526" w:rsidP="00A01526">
      <w:pPr>
        <w:pStyle w:val="Prrafodelista"/>
        <w:numPr>
          <w:ilvl w:val="0"/>
          <w:numId w:val="42"/>
        </w:numPr>
        <w:spacing w:after="160" w:line="257"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 xml:space="preserve">Para la vigencia 2021 y 2022 muestra mejora notable en los resultados presentando un avance en el cumplimiento de la meta así:  </w:t>
      </w:r>
    </w:p>
    <w:p w14:paraId="4C59428B" w14:textId="77777777" w:rsidR="00A01526" w:rsidRPr="00CA4667" w:rsidRDefault="00A01526" w:rsidP="00A01526">
      <w:pPr>
        <w:pStyle w:val="Prrafodelista"/>
        <w:numPr>
          <w:ilvl w:val="0"/>
          <w:numId w:val="42"/>
        </w:numPr>
        <w:spacing w:after="160" w:line="257"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 xml:space="preserve">Frente a la meta se obtiene en siguiente avance porcentual </w:t>
      </w:r>
    </w:p>
    <w:p w14:paraId="175AA1F8" w14:textId="77777777" w:rsidR="00A01526" w:rsidRPr="00CA4667" w:rsidRDefault="00A01526" w:rsidP="00A01526">
      <w:pPr>
        <w:spacing w:line="257"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 xml:space="preserve">2019 = Meta 85 días hábiles porcentaje de cumplimiento 66,76%    </w:t>
      </w:r>
    </w:p>
    <w:p w14:paraId="0B0467E9" w14:textId="77777777" w:rsidR="00A01526" w:rsidRPr="00CA4667" w:rsidRDefault="00A01526" w:rsidP="00A01526">
      <w:pPr>
        <w:jc w:val="both"/>
        <w:rPr>
          <w:rFonts w:ascii="Arial" w:eastAsiaTheme="minorEastAsia" w:hAnsi="Arial" w:cs="Arial"/>
          <w:sz w:val="21"/>
          <w:szCs w:val="21"/>
          <w:lang w:val="es"/>
        </w:rPr>
      </w:pPr>
      <w:r w:rsidRPr="00CA4667">
        <w:rPr>
          <w:rFonts w:ascii="Arial" w:eastAsiaTheme="minorEastAsia" w:hAnsi="Arial" w:cs="Arial"/>
          <w:sz w:val="21"/>
          <w:szCs w:val="21"/>
          <w:lang w:val="es"/>
        </w:rPr>
        <w:t>2020 = Meta 75 días hábiles porcentaje de cumplimiento 26,56%</w:t>
      </w:r>
    </w:p>
    <w:p w14:paraId="43130DB1" w14:textId="77777777" w:rsidR="00A01526" w:rsidRPr="00CA4667" w:rsidRDefault="00A01526" w:rsidP="00A01526">
      <w:pPr>
        <w:jc w:val="both"/>
        <w:rPr>
          <w:rFonts w:ascii="Arial" w:eastAsiaTheme="minorEastAsia" w:hAnsi="Arial" w:cs="Arial"/>
          <w:sz w:val="21"/>
          <w:szCs w:val="21"/>
          <w:lang w:val="es"/>
        </w:rPr>
      </w:pPr>
      <w:r w:rsidRPr="00CA4667">
        <w:rPr>
          <w:rFonts w:ascii="Arial" w:eastAsiaTheme="minorEastAsia" w:hAnsi="Arial" w:cs="Arial"/>
          <w:sz w:val="21"/>
          <w:szCs w:val="21"/>
          <w:lang w:val="es"/>
        </w:rPr>
        <w:t>2021 = Meta 55 días hábiles porcentaje de cumplimiento 96,21%</w:t>
      </w:r>
    </w:p>
    <w:p w14:paraId="4D01140B" w14:textId="77777777" w:rsidR="00A01526" w:rsidRPr="00CA4667" w:rsidRDefault="00A01526" w:rsidP="00A01526">
      <w:pPr>
        <w:pStyle w:val="Prrafodelista"/>
        <w:numPr>
          <w:ilvl w:val="0"/>
          <w:numId w:val="47"/>
        </w:numPr>
        <w:tabs>
          <w:tab w:val="right" w:pos="9026"/>
        </w:tabs>
        <w:jc w:val="both"/>
        <w:rPr>
          <w:rFonts w:ascii="Arial" w:eastAsiaTheme="minorEastAsia" w:hAnsi="Arial" w:cs="Arial"/>
          <w:sz w:val="21"/>
          <w:szCs w:val="21"/>
          <w:lang w:val="es"/>
        </w:rPr>
      </w:pPr>
      <w:r w:rsidRPr="00CA4667">
        <w:rPr>
          <w:rFonts w:ascii="Arial" w:eastAsiaTheme="minorEastAsia" w:hAnsi="Arial" w:cs="Arial"/>
          <w:sz w:val="21"/>
          <w:szCs w:val="21"/>
          <w:lang w:val="es"/>
        </w:rPr>
        <w:t xml:space="preserve">eta 60 días hábiles porcentaje de cumplimiento 93,65%       </w:t>
      </w:r>
      <w:r w:rsidRPr="00CA4667">
        <w:rPr>
          <w:rFonts w:ascii="Arial" w:hAnsi="Arial" w:cs="Arial"/>
          <w:sz w:val="21"/>
          <w:szCs w:val="21"/>
        </w:rPr>
        <w:tab/>
      </w:r>
    </w:p>
    <w:p w14:paraId="3D6AD48B" w14:textId="77777777" w:rsidR="00A01526" w:rsidRPr="00CA4667" w:rsidRDefault="00A01526" w:rsidP="00A01526">
      <w:pPr>
        <w:pStyle w:val="Prrafodelista"/>
        <w:numPr>
          <w:ilvl w:val="0"/>
          <w:numId w:val="41"/>
        </w:numPr>
        <w:spacing w:after="160" w:line="257"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En cuanto al cumplimiento del Indicador del Plan de Acción Institucional y el Plan Nacional de desarrollo se muestra que la tendencia ha sido una medición satisfactoria según los rangos establecidos en el Manual de Gestión de Indicadores, manteniendo un resultado de avance mayor al 90.</w:t>
      </w:r>
    </w:p>
    <w:p w14:paraId="4668BD93" w14:textId="77777777" w:rsidR="00A01526" w:rsidRPr="00CA4667" w:rsidRDefault="00A01526" w:rsidP="00A01526">
      <w:pPr>
        <w:pStyle w:val="Prrafodelista"/>
        <w:numPr>
          <w:ilvl w:val="0"/>
          <w:numId w:val="41"/>
        </w:numPr>
        <w:spacing w:after="160" w:line="257" w:lineRule="auto"/>
        <w:jc w:val="both"/>
        <w:rPr>
          <w:rFonts w:ascii="Arial" w:eastAsiaTheme="minorEastAsia" w:hAnsi="Arial" w:cs="Arial"/>
          <w:sz w:val="21"/>
          <w:szCs w:val="21"/>
          <w:lang w:val="es"/>
        </w:rPr>
      </w:pPr>
      <w:r w:rsidRPr="00CA4667">
        <w:rPr>
          <w:rFonts w:ascii="Arial" w:eastAsiaTheme="minorEastAsia" w:hAnsi="Arial" w:cs="Arial"/>
          <w:sz w:val="21"/>
          <w:szCs w:val="21"/>
          <w:lang w:val="es"/>
        </w:rPr>
        <w:t>La diferencia para el cumplimiento de metas por vigencia es la siguiente:</w:t>
      </w:r>
    </w:p>
    <w:p w14:paraId="3B3D8B84" w14:textId="77777777" w:rsidR="00A01526" w:rsidRPr="00165100" w:rsidRDefault="00A01526" w:rsidP="00A01526">
      <w:pPr>
        <w:pStyle w:val="Prrafodelista"/>
        <w:numPr>
          <w:ilvl w:val="0"/>
          <w:numId w:val="46"/>
        </w:numPr>
        <w:jc w:val="both"/>
        <w:rPr>
          <w:rFonts w:ascii="Arial Narrow" w:eastAsiaTheme="minorEastAsia" w:hAnsi="Arial Narrow"/>
          <w:sz w:val="20"/>
          <w:szCs w:val="20"/>
          <w:lang w:val="es"/>
        </w:rPr>
      </w:pPr>
      <w:r w:rsidRPr="00165100">
        <w:rPr>
          <w:rFonts w:ascii="Arial Narrow" w:hAnsi="Arial Narrow"/>
          <w:noProof/>
          <w:sz w:val="20"/>
          <w:szCs w:val="20"/>
        </w:rPr>
        <w:drawing>
          <wp:anchor distT="0" distB="0" distL="114300" distR="114300" simplePos="0" relativeHeight="251666432" behindDoc="1" locked="0" layoutInCell="1" allowOverlap="1" wp14:anchorId="3B56CB8A" wp14:editId="0BCB34EB">
            <wp:simplePos x="0" y="0"/>
            <wp:positionH relativeFrom="column">
              <wp:posOffset>2980137</wp:posOffset>
            </wp:positionH>
            <wp:positionV relativeFrom="paragraph">
              <wp:posOffset>13218</wp:posOffset>
            </wp:positionV>
            <wp:extent cx="2035175" cy="1338580"/>
            <wp:effectExtent l="0" t="0" r="0" b="0"/>
            <wp:wrapNone/>
            <wp:docPr id="1703898594" name="Picture 1460451034"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451034"/>
                    <pic:cNvPicPr/>
                  </pic:nvPicPr>
                  <pic:blipFill>
                    <a:blip r:embed="rId24">
                      <a:extLst>
                        <a:ext uri="{28A0092B-C50C-407E-A947-70E740481C1C}">
                          <a14:useLocalDpi xmlns:a14="http://schemas.microsoft.com/office/drawing/2010/main" val="0"/>
                        </a:ext>
                      </a:extLst>
                    </a:blip>
                    <a:stretch>
                      <a:fillRect/>
                    </a:stretch>
                  </pic:blipFill>
                  <pic:spPr>
                    <a:xfrm>
                      <a:off x="0" y="0"/>
                      <a:ext cx="2035175" cy="1338580"/>
                    </a:xfrm>
                    <a:prstGeom prst="rect">
                      <a:avLst/>
                    </a:prstGeom>
                  </pic:spPr>
                </pic:pic>
              </a:graphicData>
            </a:graphic>
            <wp14:sizeRelH relativeFrom="page">
              <wp14:pctWidth>0</wp14:pctWidth>
            </wp14:sizeRelH>
            <wp14:sizeRelV relativeFrom="page">
              <wp14:pctHeight>0</wp14:pctHeight>
            </wp14:sizeRelV>
          </wp:anchor>
        </w:drawing>
      </w:r>
      <w:r w:rsidRPr="00165100">
        <w:rPr>
          <w:rFonts w:ascii="Arial Narrow" w:eastAsiaTheme="minorEastAsia" w:hAnsi="Arial Narrow"/>
          <w:sz w:val="20"/>
          <w:szCs w:val="20"/>
          <w:lang w:val="es"/>
        </w:rPr>
        <w:t xml:space="preserve">2019 = 28,25 días hábiles </w:t>
      </w:r>
    </w:p>
    <w:p w14:paraId="431E1BFF" w14:textId="77777777" w:rsidR="00A01526" w:rsidRPr="00165100" w:rsidRDefault="00A01526" w:rsidP="00A01526">
      <w:pPr>
        <w:pStyle w:val="Prrafodelista"/>
        <w:numPr>
          <w:ilvl w:val="0"/>
          <w:numId w:val="46"/>
        </w:numPr>
        <w:jc w:val="both"/>
        <w:rPr>
          <w:rFonts w:ascii="Arial Narrow" w:eastAsiaTheme="minorEastAsia" w:hAnsi="Arial Narrow"/>
          <w:sz w:val="20"/>
          <w:szCs w:val="20"/>
          <w:lang w:val="es"/>
        </w:rPr>
      </w:pPr>
      <w:r w:rsidRPr="00165100">
        <w:rPr>
          <w:rFonts w:ascii="Arial Narrow" w:eastAsiaTheme="minorEastAsia" w:hAnsi="Arial Narrow"/>
          <w:sz w:val="20"/>
          <w:szCs w:val="20"/>
          <w:lang w:val="es"/>
        </w:rPr>
        <w:t>2020 = 55,08 días hábiles</w:t>
      </w:r>
    </w:p>
    <w:p w14:paraId="7524E5B1" w14:textId="77777777" w:rsidR="00A01526" w:rsidRPr="00165100" w:rsidRDefault="00A01526" w:rsidP="00A01526">
      <w:pPr>
        <w:pStyle w:val="Prrafodelista"/>
        <w:numPr>
          <w:ilvl w:val="0"/>
          <w:numId w:val="46"/>
        </w:numPr>
        <w:jc w:val="both"/>
        <w:rPr>
          <w:rFonts w:ascii="Arial Narrow" w:eastAsiaTheme="minorEastAsia" w:hAnsi="Arial Narrow"/>
          <w:sz w:val="20"/>
          <w:szCs w:val="20"/>
          <w:lang w:val="es"/>
        </w:rPr>
      </w:pPr>
      <w:r w:rsidRPr="00165100">
        <w:rPr>
          <w:rFonts w:ascii="Arial Narrow" w:eastAsiaTheme="minorEastAsia" w:hAnsi="Arial Narrow"/>
          <w:sz w:val="20"/>
          <w:szCs w:val="20"/>
          <w:lang w:val="es"/>
        </w:rPr>
        <w:t>2021 = 2,47 días hábiles</w:t>
      </w:r>
    </w:p>
    <w:p w14:paraId="238CB243" w14:textId="77777777" w:rsidR="00A01526" w:rsidRPr="00165100" w:rsidRDefault="00A01526" w:rsidP="00A01526">
      <w:pPr>
        <w:pStyle w:val="Prrafodelista"/>
        <w:numPr>
          <w:ilvl w:val="0"/>
          <w:numId w:val="46"/>
        </w:numPr>
        <w:jc w:val="both"/>
        <w:rPr>
          <w:rFonts w:ascii="Arial Narrow" w:eastAsiaTheme="minorEastAsia" w:hAnsi="Arial Narrow"/>
          <w:sz w:val="20"/>
          <w:szCs w:val="20"/>
          <w:lang w:val="es"/>
        </w:rPr>
      </w:pPr>
      <w:r w:rsidRPr="00165100">
        <w:rPr>
          <w:rFonts w:ascii="Arial Narrow" w:eastAsiaTheme="minorEastAsia" w:hAnsi="Arial Narrow"/>
          <w:sz w:val="20"/>
          <w:szCs w:val="20"/>
          <w:lang w:val="es"/>
        </w:rPr>
        <w:t>2022 = 3,81 días hábiles</w:t>
      </w:r>
    </w:p>
    <w:p w14:paraId="679F6AA9" w14:textId="77777777" w:rsidR="00A01526" w:rsidRDefault="00A01526" w:rsidP="00A01526">
      <w:pPr>
        <w:spacing w:line="257" w:lineRule="auto"/>
        <w:jc w:val="both"/>
        <w:rPr>
          <w:rFonts w:ascii="Arial Narrow" w:eastAsia="Calibri" w:hAnsi="Arial Narrow" w:cs="Calibri"/>
          <w:sz w:val="20"/>
          <w:szCs w:val="20"/>
          <w:lang w:val="es"/>
        </w:rPr>
      </w:pPr>
      <w:r w:rsidRPr="00165100">
        <w:rPr>
          <w:rFonts w:ascii="Arial Narrow" w:eastAsia="Calibri" w:hAnsi="Arial Narrow" w:cs="Calibri"/>
          <w:sz w:val="20"/>
          <w:szCs w:val="20"/>
          <w:lang w:val="es"/>
        </w:rPr>
        <w:t xml:space="preserve"> </w:t>
      </w:r>
    </w:p>
    <w:p w14:paraId="69CBC9AE" w14:textId="77777777" w:rsidR="00A01526" w:rsidRDefault="00A01526" w:rsidP="00A01526">
      <w:pPr>
        <w:spacing w:line="257" w:lineRule="auto"/>
        <w:jc w:val="both"/>
        <w:rPr>
          <w:rFonts w:ascii="Arial Narrow" w:eastAsia="Calibri" w:hAnsi="Arial Narrow" w:cs="Calibri"/>
          <w:sz w:val="20"/>
          <w:szCs w:val="20"/>
          <w:lang w:val="es"/>
        </w:rPr>
      </w:pPr>
    </w:p>
    <w:p w14:paraId="4A0514D1" w14:textId="77777777" w:rsidR="00A01526" w:rsidRPr="00165100" w:rsidRDefault="00A01526" w:rsidP="00A01526">
      <w:pPr>
        <w:spacing w:line="257" w:lineRule="auto"/>
        <w:jc w:val="both"/>
        <w:rPr>
          <w:rFonts w:ascii="Arial Narrow" w:hAnsi="Arial Narrow"/>
          <w:sz w:val="20"/>
          <w:szCs w:val="20"/>
        </w:rPr>
      </w:pPr>
    </w:p>
    <w:p w14:paraId="3FFC7263" w14:textId="77777777" w:rsidR="00A01526" w:rsidRPr="00CA4667" w:rsidRDefault="00A01526" w:rsidP="00A01526">
      <w:pPr>
        <w:spacing w:line="257" w:lineRule="auto"/>
        <w:jc w:val="both"/>
        <w:rPr>
          <w:rFonts w:ascii="Arial" w:eastAsia="Calibri" w:hAnsi="Arial" w:cs="Arial"/>
          <w:b/>
          <w:bCs/>
          <w:sz w:val="21"/>
          <w:szCs w:val="21"/>
        </w:rPr>
      </w:pPr>
      <w:r w:rsidRPr="00CA4667">
        <w:rPr>
          <w:rFonts w:ascii="Arial" w:eastAsia="Calibri" w:hAnsi="Arial" w:cs="Arial"/>
          <w:b/>
          <w:bCs/>
          <w:sz w:val="21"/>
          <w:szCs w:val="21"/>
          <w:lang w:val="es"/>
        </w:rPr>
        <w:t xml:space="preserve"> </w:t>
      </w:r>
      <w:r w:rsidRPr="00CA4667">
        <w:rPr>
          <w:rFonts w:ascii="Arial" w:eastAsia="Calibri" w:hAnsi="Arial" w:cs="Arial"/>
          <w:b/>
          <w:bCs/>
          <w:sz w:val="21"/>
          <w:szCs w:val="21"/>
        </w:rPr>
        <w:t>5.8 SUBDIRECCIÓN DE PROTECCIÓN.</w:t>
      </w:r>
    </w:p>
    <w:p w14:paraId="52BD1F59" w14:textId="77777777" w:rsidR="00A01526" w:rsidRPr="00CA4667" w:rsidRDefault="00A01526" w:rsidP="00A01526">
      <w:pPr>
        <w:pStyle w:val="Prrafodelista"/>
        <w:numPr>
          <w:ilvl w:val="0"/>
          <w:numId w:val="29"/>
        </w:numPr>
        <w:spacing w:after="160" w:line="259" w:lineRule="auto"/>
        <w:ind w:left="709"/>
        <w:jc w:val="both"/>
        <w:rPr>
          <w:rFonts w:ascii="Arial" w:eastAsia="Calibri" w:hAnsi="Arial" w:cs="Arial"/>
          <w:sz w:val="21"/>
          <w:szCs w:val="21"/>
        </w:rPr>
      </w:pPr>
      <w:r w:rsidRPr="00CA4667">
        <w:rPr>
          <w:rFonts w:ascii="Arial" w:eastAsia="Calibri" w:hAnsi="Arial" w:cs="Arial"/>
          <w:sz w:val="21"/>
          <w:szCs w:val="21"/>
        </w:rPr>
        <w:t>A través de la Subdirección de Protección, la UNP fortaleció su comunicación con las sedes territoriales desde el nivel central, garantizando el acompañamiento y participación a la ciudadanía y fortaleciendo la presencia institucional.</w:t>
      </w:r>
    </w:p>
    <w:p w14:paraId="3C687BF0" w14:textId="77777777" w:rsidR="00A01526" w:rsidRPr="00CA4667" w:rsidRDefault="00A01526" w:rsidP="00A01526">
      <w:pPr>
        <w:pStyle w:val="Prrafodelista"/>
        <w:numPr>
          <w:ilvl w:val="0"/>
          <w:numId w:val="29"/>
        </w:numPr>
        <w:spacing w:after="160" w:line="259" w:lineRule="auto"/>
        <w:ind w:left="709"/>
        <w:jc w:val="both"/>
        <w:rPr>
          <w:rFonts w:ascii="Arial" w:eastAsia="Calibri" w:hAnsi="Arial" w:cs="Arial"/>
          <w:sz w:val="21"/>
          <w:szCs w:val="21"/>
        </w:rPr>
      </w:pPr>
      <w:r w:rsidRPr="00CA4667">
        <w:rPr>
          <w:rFonts w:ascii="Arial" w:eastAsia="Calibri" w:hAnsi="Arial" w:cs="Arial"/>
          <w:sz w:val="21"/>
          <w:szCs w:val="21"/>
        </w:rPr>
        <w:t>Cumpliendo con las metas trazadas y el debido proceso, la UNP ajustó el procedimiento de implementación de medidas de protección en virtud de la resolución 0061 del año 2020 y el Decreto 1139 del año 2021, permitiendo así la organización de los tiempos para la implementación de medidas de prevención y protección de manera oportuna y eficiente.</w:t>
      </w:r>
    </w:p>
    <w:p w14:paraId="0F678187" w14:textId="77777777" w:rsidR="00A01526" w:rsidRPr="00CA4667" w:rsidRDefault="00A01526" w:rsidP="00A01526">
      <w:pPr>
        <w:pStyle w:val="Prrafodelista"/>
        <w:numPr>
          <w:ilvl w:val="0"/>
          <w:numId w:val="29"/>
        </w:numPr>
        <w:spacing w:after="160" w:line="259" w:lineRule="auto"/>
        <w:ind w:left="709"/>
        <w:jc w:val="both"/>
        <w:rPr>
          <w:rFonts w:ascii="Arial" w:eastAsia="Calibri" w:hAnsi="Arial" w:cs="Arial"/>
          <w:sz w:val="21"/>
          <w:szCs w:val="21"/>
        </w:rPr>
      </w:pPr>
      <w:r w:rsidRPr="00CA4667">
        <w:rPr>
          <w:rFonts w:ascii="Arial" w:eastAsia="Calibri" w:hAnsi="Arial" w:cs="Arial"/>
          <w:sz w:val="21"/>
          <w:szCs w:val="21"/>
        </w:rPr>
        <w:t>En función de la misionalidad y los objetivos estratégicos de la Unidad para la aplicación de los enfoques diferenciales en sus procesos misionales, desde la Subdirección de Protección se logró:</w:t>
      </w:r>
    </w:p>
    <w:p w14:paraId="10E0DBA2" w14:textId="77777777" w:rsidR="00A01526" w:rsidRPr="00CA4667" w:rsidRDefault="00A01526" w:rsidP="00A01526">
      <w:pPr>
        <w:pStyle w:val="Prrafodelista"/>
        <w:numPr>
          <w:ilvl w:val="1"/>
          <w:numId w:val="29"/>
        </w:numPr>
        <w:spacing w:after="160" w:line="259" w:lineRule="auto"/>
        <w:ind w:left="1276"/>
        <w:jc w:val="both"/>
        <w:rPr>
          <w:rFonts w:ascii="Arial" w:eastAsia="Calibri" w:hAnsi="Arial" w:cs="Arial"/>
          <w:sz w:val="21"/>
          <w:szCs w:val="21"/>
        </w:rPr>
      </w:pPr>
      <w:r w:rsidRPr="00CA4667">
        <w:rPr>
          <w:rFonts w:ascii="Arial" w:eastAsia="Calibri" w:hAnsi="Arial" w:cs="Arial"/>
          <w:sz w:val="21"/>
          <w:szCs w:val="21"/>
        </w:rPr>
        <w:t>Gestionar recursos durante vigencia 2021 para la implementación de 24.629 medidas de protección colectivas implementadas en el Territorio Nacional, recomendadas por el CERREM Colectivo, a través de 46 actos administrativos de vigencias 2020 y 2021.</w:t>
      </w:r>
    </w:p>
    <w:p w14:paraId="1D568330" w14:textId="77777777" w:rsidR="00A01526" w:rsidRPr="00CA4667" w:rsidRDefault="00A01526" w:rsidP="00A01526">
      <w:pPr>
        <w:pStyle w:val="Prrafodelista"/>
        <w:numPr>
          <w:ilvl w:val="1"/>
          <w:numId w:val="29"/>
        </w:numPr>
        <w:spacing w:after="160" w:line="259" w:lineRule="auto"/>
        <w:ind w:left="1276"/>
        <w:jc w:val="both"/>
        <w:rPr>
          <w:rFonts w:ascii="Arial" w:eastAsia="Calibri" w:hAnsi="Arial" w:cs="Arial"/>
          <w:sz w:val="21"/>
          <w:szCs w:val="21"/>
        </w:rPr>
      </w:pPr>
      <w:r w:rsidRPr="00CA4667">
        <w:rPr>
          <w:rFonts w:ascii="Arial" w:eastAsia="Calibri" w:hAnsi="Arial" w:cs="Arial"/>
          <w:sz w:val="21"/>
          <w:szCs w:val="21"/>
        </w:rPr>
        <w:t>Adjudicar en lo corrido del mes de junio 2022 un total de 3 contratos para la adquisición de 23.705 medidas de protección colectivas con enfoque diferencial.</w:t>
      </w:r>
    </w:p>
    <w:p w14:paraId="1AF377CB" w14:textId="77777777" w:rsidR="00A01526" w:rsidRPr="00CA4667" w:rsidRDefault="00A01526" w:rsidP="00A01526">
      <w:pPr>
        <w:pStyle w:val="Prrafodelista"/>
        <w:numPr>
          <w:ilvl w:val="1"/>
          <w:numId w:val="29"/>
        </w:numPr>
        <w:spacing w:after="160" w:line="259" w:lineRule="auto"/>
        <w:ind w:left="1276"/>
        <w:jc w:val="both"/>
        <w:rPr>
          <w:rFonts w:ascii="Arial" w:eastAsia="Calibri" w:hAnsi="Arial" w:cs="Arial"/>
          <w:sz w:val="21"/>
          <w:szCs w:val="21"/>
        </w:rPr>
      </w:pPr>
      <w:r w:rsidRPr="00CA4667">
        <w:rPr>
          <w:rFonts w:ascii="Arial" w:eastAsia="Calibri" w:hAnsi="Arial" w:cs="Arial"/>
          <w:sz w:val="21"/>
          <w:szCs w:val="21"/>
        </w:rPr>
        <w:t>Incorporar al procedimiento la inclusión del seguimiento e identificación de novedades relacionadas con el enfoque diferencial, de género, OSIG y étnico a las medidas implementadas, según correspondan a los lineamientos entregados por la Subdirección de Protección.</w:t>
      </w:r>
    </w:p>
    <w:p w14:paraId="094778CC" w14:textId="77777777" w:rsidR="00A01526" w:rsidRPr="00CA4667" w:rsidRDefault="00A01526" w:rsidP="00A01526">
      <w:pPr>
        <w:pStyle w:val="Prrafodelista"/>
        <w:numPr>
          <w:ilvl w:val="1"/>
          <w:numId w:val="29"/>
        </w:numPr>
        <w:spacing w:after="160" w:line="259" w:lineRule="auto"/>
        <w:ind w:left="1276"/>
        <w:jc w:val="both"/>
        <w:rPr>
          <w:rFonts w:ascii="Arial" w:eastAsia="Calibri" w:hAnsi="Arial" w:cs="Arial"/>
          <w:sz w:val="21"/>
          <w:szCs w:val="21"/>
        </w:rPr>
      </w:pPr>
      <w:r w:rsidRPr="00CA4667">
        <w:rPr>
          <w:rFonts w:ascii="Arial" w:eastAsia="Calibri" w:hAnsi="Arial" w:cs="Arial"/>
          <w:sz w:val="21"/>
          <w:szCs w:val="21"/>
        </w:rPr>
        <w:t>Fortalecer la implementación de medidas de conformidad a los enfoques diferenciales, étnico, de género y orientaciones sexuales como chalecos de protección balística femeninos y/o masculinos, postulación de hombres de protección de confianza, mujeres de protección, transporte fluvial, dotación de guardia indígena, lanchas, semovientes, entre otros.</w:t>
      </w:r>
    </w:p>
    <w:p w14:paraId="15F1D99E" w14:textId="77777777" w:rsidR="00A01526" w:rsidRPr="00CA4667" w:rsidRDefault="00A01526" w:rsidP="00A01526">
      <w:pPr>
        <w:pStyle w:val="Prrafodelista"/>
        <w:numPr>
          <w:ilvl w:val="0"/>
          <w:numId w:val="36"/>
        </w:numPr>
        <w:spacing w:after="160" w:line="259" w:lineRule="auto"/>
        <w:jc w:val="both"/>
        <w:rPr>
          <w:rFonts w:ascii="Arial" w:eastAsia="Calibri" w:hAnsi="Arial" w:cs="Arial"/>
          <w:sz w:val="21"/>
          <w:szCs w:val="21"/>
        </w:rPr>
      </w:pPr>
      <w:r w:rsidRPr="00CA4667">
        <w:rPr>
          <w:rFonts w:ascii="Arial" w:eastAsia="Calibri" w:hAnsi="Arial" w:cs="Arial"/>
          <w:sz w:val="21"/>
          <w:szCs w:val="21"/>
        </w:rPr>
        <w:t>Con el objeto de fortalecer la capacidad de reporte y respuesta oportuna frente a los procesos de implementación, seguimiento y gestión de las medidas de protección, se parametrizaron, depuraron y consolidaron las cifras en bases de datos y tableros de control operativos que facilitan la trazabilidad, control y optimización de la gestión.</w:t>
      </w:r>
    </w:p>
    <w:p w14:paraId="7A363C04" w14:textId="77777777" w:rsidR="00A01526" w:rsidRPr="00CA4667" w:rsidRDefault="00A01526" w:rsidP="00A01526">
      <w:pPr>
        <w:pStyle w:val="Prrafodelista"/>
        <w:numPr>
          <w:ilvl w:val="0"/>
          <w:numId w:val="36"/>
        </w:numPr>
        <w:spacing w:after="160" w:line="259" w:lineRule="auto"/>
        <w:jc w:val="both"/>
        <w:rPr>
          <w:rFonts w:ascii="Arial" w:eastAsia="Calibri" w:hAnsi="Arial" w:cs="Arial"/>
          <w:sz w:val="21"/>
          <w:szCs w:val="21"/>
        </w:rPr>
      </w:pPr>
      <w:r w:rsidRPr="00CA4667">
        <w:rPr>
          <w:rFonts w:ascii="Arial" w:eastAsia="Calibri" w:hAnsi="Arial" w:cs="Arial"/>
          <w:sz w:val="21"/>
          <w:szCs w:val="21"/>
        </w:rPr>
        <w:t>Se logró reducir tiempos de respuestas de las solicitudes de desplazamientos, fortaleciendo el proceso de atención para estos gastos, garantizando la protección de los beneficiarios y el mejoramiento de las condiciones de los Esquemas Protectivos en el cumplimiento de su misión.</w:t>
      </w:r>
    </w:p>
    <w:p w14:paraId="0DA95972" w14:textId="77777777" w:rsidR="00A01526" w:rsidRPr="00CA4667" w:rsidRDefault="00A01526" w:rsidP="00A01526">
      <w:pPr>
        <w:pStyle w:val="Prrafodelista"/>
        <w:numPr>
          <w:ilvl w:val="0"/>
          <w:numId w:val="36"/>
        </w:numPr>
        <w:spacing w:after="160" w:line="259" w:lineRule="auto"/>
        <w:jc w:val="both"/>
        <w:rPr>
          <w:rFonts w:ascii="Arial" w:eastAsia="Calibri" w:hAnsi="Arial" w:cs="Arial"/>
          <w:sz w:val="21"/>
          <w:szCs w:val="21"/>
        </w:rPr>
      </w:pPr>
      <w:r w:rsidRPr="00CA4667">
        <w:rPr>
          <w:rFonts w:ascii="Arial" w:eastAsia="Calibri" w:hAnsi="Arial" w:cs="Arial"/>
          <w:sz w:val="21"/>
          <w:szCs w:val="21"/>
        </w:rPr>
        <w:t>Se fortaleció la gestión de las acciones preventivas de seguimiento y control al uso debido de las medidas de protección en el marco del Programa de Prevención y Protección liderado por la UNP, alineado con la Política Pública de Prevención prevista en el Decreto 1581 de 2017.</w:t>
      </w:r>
    </w:p>
    <w:p w14:paraId="34D924C9" w14:textId="77777777" w:rsidR="00A01526" w:rsidRPr="00CA4667" w:rsidRDefault="00A01526" w:rsidP="00A01526">
      <w:pPr>
        <w:ind w:left="708" w:hanging="618"/>
        <w:jc w:val="both"/>
        <w:rPr>
          <w:rFonts w:ascii="Arial" w:eastAsia="Calibri" w:hAnsi="Arial" w:cs="Arial"/>
          <w:b/>
          <w:bCs/>
          <w:sz w:val="21"/>
          <w:szCs w:val="21"/>
        </w:rPr>
      </w:pPr>
      <w:r w:rsidRPr="00CA4667">
        <w:rPr>
          <w:rFonts w:ascii="Arial" w:eastAsia="Calibri" w:hAnsi="Arial" w:cs="Arial"/>
          <w:b/>
          <w:bCs/>
          <w:sz w:val="21"/>
          <w:szCs w:val="21"/>
        </w:rPr>
        <w:t>5.9 SUBDIRECCIÓN ESPECIALIZADA DE SEGURIDAD Y PROTECCIÓN</w:t>
      </w:r>
    </w:p>
    <w:p w14:paraId="0964F99B" w14:textId="77777777" w:rsidR="00A01526" w:rsidRPr="00CA4667" w:rsidRDefault="00A01526" w:rsidP="00A01526">
      <w:pPr>
        <w:pStyle w:val="Prrafodelista"/>
        <w:numPr>
          <w:ilvl w:val="0"/>
          <w:numId w:val="32"/>
        </w:numPr>
        <w:spacing w:after="160" w:line="259" w:lineRule="auto"/>
        <w:jc w:val="both"/>
        <w:rPr>
          <w:rFonts w:ascii="Arial" w:eastAsia="Calibri" w:hAnsi="Arial" w:cs="Arial"/>
          <w:sz w:val="21"/>
          <w:szCs w:val="21"/>
        </w:rPr>
      </w:pPr>
      <w:r w:rsidRPr="00CA4667">
        <w:rPr>
          <w:rFonts w:ascii="Arial" w:eastAsia="Calibri" w:hAnsi="Arial" w:cs="Arial"/>
          <w:sz w:val="21"/>
          <w:szCs w:val="21"/>
        </w:rPr>
        <w:t>Siguiendo las instrucciones del presidente Iván Duque Márquez y del ministro del Interior, y con el propósito de consolidar la paz con legalidad, se fortaleció la Subdirección Especializada de Seguridad y Protección, de la siguiente manera:</w:t>
      </w:r>
    </w:p>
    <w:p w14:paraId="01C866D6" w14:textId="77777777" w:rsidR="00A01526" w:rsidRPr="00CA4667" w:rsidRDefault="00A01526" w:rsidP="00A01526">
      <w:pPr>
        <w:pStyle w:val="Prrafodelista"/>
        <w:numPr>
          <w:ilvl w:val="1"/>
          <w:numId w:val="31"/>
        </w:numPr>
        <w:spacing w:after="160" w:line="259" w:lineRule="auto"/>
        <w:jc w:val="both"/>
        <w:rPr>
          <w:rFonts w:ascii="Arial" w:eastAsia="Calibri" w:hAnsi="Arial" w:cs="Arial"/>
          <w:sz w:val="21"/>
          <w:szCs w:val="21"/>
        </w:rPr>
      </w:pPr>
      <w:r w:rsidRPr="00CA4667">
        <w:rPr>
          <w:rFonts w:ascii="Arial" w:eastAsia="Calibri" w:hAnsi="Arial" w:cs="Arial"/>
          <w:sz w:val="21"/>
          <w:szCs w:val="21"/>
        </w:rPr>
        <w:t>Aumento de presupuesto:</w:t>
      </w:r>
    </w:p>
    <w:tbl>
      <w:tblPr>
        <w:tblStyle w:val="Tablaconcuadrcula"/>
        <w:tblW w:w="7176" w:type="dxa"/>
        <w:jc w:val="center"/>
        <w:tblLayout w:type="fixed"/>
        <w:tblLook w:val="06A0" w:firstRow="1" w:lastRow="0" w:firstColumn="1" w:lastColumn="0" w:noHBand="1" w:noVBand="1"/>
      </w:tblPr>
      <w:tblGrid>
        <w:gridCol w:w="1689"/>
        <w:gridCol w:w="2851"/>
        <w:gridCol w:w="2636"/>
      </w:tblGrid>
      <w:tr w:rsidR="00A01526" w:rsidRPr="00CA4667" w14:paraId="33AB8366" w14:textId="77777777" w:rsidTr="00341590">
        <w:trPr>
          <w:trHeight w:val="300"/>
          <w:jc w:val="center"/>
        </w:trPr>
        <w:tc>
          <w:tcPr>
            <w:tcW w:w="1689" w:type="dxa"/>
            <w:shd w:val="clear" w:color="auto" w:fill="D9D9D9" w:themeFill="background1" w:themeFillShade="D9"/>
          </w:tcPr>
          <w:p w14:paraId="001DC3B6"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lastRenderedPageBreak/>
              <w:t>2020</w:t>
            </w:r>
          </w:p>
        </w:tc>
        <w:tc>
          <w:tcPr>
            <w:tcW w:w="2851" w:type="dxa"/>
            <w:shd w:val="clear" w:color="auto" w:fill="D9D9D9" w:themeFill="background1" w:themeFillShade="D9"/>
          </w:tcPr>
          <w:p w14:paraId="10E9D7CB"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2021</w:t>
            </w:r>
          </w:p>
        </w:tc>
        <w:tc>
          <w:tcPr>
            <w:tcW w:w="2636" w:type="dxa"/>
            <w:shd w:val="clear" w:color="auto" w:fill="D9D9D9" w:themeFill="background1" w:themeFillShade="D9"/>
          </w:tcPr>
          <w:p w14:paraId="76083378"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2022</w:t>
            </w:r>
          </w:p>
        </w:tc>
      </w:tr>
      <w:tr w:rsidR="00A01526" w:rsidRPr="00CA4667" w14:paraId="36E0D24F" w14:textId="77777777" w:rsidTr="00341590">
        <w:trPr>
          <w:jc w:val="center"/>
        </w:trPr>
        <w:tc>
          <w:tcPr>
            <w:tcW w:w="1689" w:type="dxa"/>
          </w:tcPr>
          <w:p w14:paraId="55DC9CD2"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95.057.279.879 (9% del total)</w:t>
            </w:r>
          </w:p>
        </w:tc>
        <w:tc>
          <w:tcPr>
            <w:tcW w:w="2851" w:type="dxa"/>
          </w:tcPr>
          <w:p w14:paraId="0B790A0C"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 xml:space="preserve">168.373.521.045 </w:t>
            </w:r>
          </w:p>
          <w:p w14:paraId="3D831519"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(13% del total)</w:t>
            </w:r>
          </w:p>
        </w:tc>
        <w:tc>
          <w:tcPr>
            <w:tcW w:w="2636" w:type="dxa"/>
          </w:tcPr>
          <w:p w14:paraId="68CD3666"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 xml:space="preserve">193.691.983.440 </w:t>
            </w:r>
          </w:p>
          <w:p w14:paraId="23ACCA7D"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(14% del total)</w:t>
            </w:r>
          </w:p>
        </w:tc>
      </w:tr>
    </w:tbl>
    <w:p w14:paraId="69F103AD" w14:textId="77777777" w:rsidR="00A01526" w:rsidRPr="00CA4667" w:rsidRDefault="00A01526" w:rsidP="00A01526">
      <w:pPr>
        <w:pStyle w:val="Prrafodelista"/>
        <w:numPr>
          <w:ilvl w:val="0"/>
          <w:numId w:val="33"/>
        </w:numPr>
        <w:spacing w:after="160" w:line="259" w:lineRule="auto"/>
        <w:jc w:val="both"/>
        <w:rPr>
          <w:rFonts w:ascii="Arial" w:eastAsia="Calibri" w:hAnsi="Arial" w:cs="Arial"/>
          <w:sz w:val="21"/>
          <w:szCs w:val="21"/>
        </w:rPr>
      </w:pPr>
      <w:r w:rsidRPr="00CA4667">
        <w:rPr>
          <w:rFonts w:ascii="Arial" w:eastAsia="Calibri" w:hAnsi="Arial" w:cs="Arial"/>
          <w:sz w:val="21"/>
          <w:szCs w:val="21"/>
        </w:rPr>
        <w:t>Incremento de los agentes de protección:</w:t>
      </w:r>
    </w:p>
    <w:tbl>
      <w:tblPr>
        <w:tblStyle w:val="Tablaconcuadrcula"/>
        <w:tblW w:w="1939" w:type="dxa"/>
        <w:jc w:val="center"/>
        <w:tblLayout w:type="fixed"/>
        <w:tblLook w:val="06A0" w:firstRow="1" w:lastRow="0" w:firstColumn="1" w:lastColumn="0" w:noHBand="1" w:noVBand="1"/>
      </w:tblPr>
      <w:tblGrid>
        <w:gridCol w:w="947"/>
        <w:gridCol w:w="992"/>
      </w:tblGrid>
      <w:tr w:rsidR="00A01526" w:rsidRPr="00CA4667" w14:paraId="35BA2909" w14:textId="77777777" w:rsidTr="00341590">
        <w:trPr>
          <w:jc w:val="center"/>
        </w:trPr>
        <w:tc>
          <w:tcPr>
            <w:tcW w:w="947" w:type="dxa"/>
            <w:shd w:val="clear" w:color="auto" w:fill="D9D9D9" w:themeFill="background1" w:themeFillShade="D9"/>
          </w:tcPr>
          <w:p w14:paraId="5E270206"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AÑO</w:t>
            </w:r>
          </w:p>
        </w:tc>
        <w:tc>
          <w:tcPr>
            <w:tcW w:w="992" w:type="dxa"/>
            <w:shd w:val="clear" w:color="auto" w:fill="D9D9D9" w:themeFill="background1" w:themeFillShade="D9"/>
          </w:tcPr>
          <w:p w14:paraId="19859BE4" w14:textId="77777777" w:rsidR="00A01526" w:rsidRPr="00CA4667" w:rsidRDefault="00A01526" w:rsidP="00341590">
            <w:pPr>
              <w:jc w:val="center"/>
              <w:rPr>
                <w:rFonts w:ascii="Arial" w:eastAsia="Calibri" w:hAnsi="Arial" w:cs="Arial"/>
                <w:b/>
                <w:bCs/>
                <w:sz w:val="21"/>
                <w:szCs w:val="21"/>
              </w:rPr>
            </w:pPr>
            <w:r w:rsidRPr="00CA4667">
              <w:rPr>
                <w:rFonts w:ascii="Arial" w:eastAsia="Calibri" w:hAnsi="Arial" w:cs="Arial"/>
                <w:b/>
                <w:bCs/>
                <w:sz w:val="21"/>
                <w:szCs w:val="21"/>
              </w:rPr>
              <w:t>TOTAL</w:t>
            </w:r>
          </w:p>
        </w:tc>
      </w:tr>
      <w:tr w:rsidR="00A01526" w:rsidRPr="00CA4667" w14:paraId="19813292" w14:textId="77777777" w:rsidTr="00341590">
        <w:trPr>
          <w:jc w:val="center"/>
        </w:trPr>
        <w:tc>
          <w:tcPr>
            <w:tcW w:w="947" w:type="dxa"/>
          </w:tcPr>
          <w:p w14:paraId="41C50261"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2017</w:t>
            </w:r>
          </w:p>
        </w:tc>
        <w:tc>
          <w:tcPr>
            <w:tcW w:w="992" w:type="dxa"/>
          </w:tcPr>
          <w:p w14:paraId="3DF92159"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676</w:t>
            </w:r>
          </w:p>
        </w:tc>
      </w:tr>
      <w:tr w:rsidR="00A01526" w:rsidRPr="00CA4667" w14:paraId="79B80C0E" w14:textId="77777777" w:rsidTr="00341590">
        <w:trPr>
          <w:jc w:val="center"/>
        </w:trPr>
        <w:tc>
          <w:tcPr>
            <w:tcW w:w="947" w:type="dxa"/>
          </w:tcPr>
          <w:p w14:paraId="0C7DB959"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2018</w:t>
            </w:r>
          </w:p>
        </w:tc>
        <w:tc>
          <w:tcPr>
            <w:tcW w:w="992" w:type="dxa"/>
          </w:tcPr>
          <w:p w14:paraId="4E3C488C"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1130</w:t>
            </w:r>
          </w:p>
        </w:tc>
      </w:tr>
      <w:tr w:rsidR="00A01526" w:rsidRPr="00CA4667" w14:paraId="43D91C89" w14:textId="77777777" w:rsidTr="00341590">
        <w:trPr>
          <w:jc w:val="center"/>
        </w:trPr>
        <w:tc>
          <w:tcPr>
            <w:tcW w:w="947" w:type="dxa"/>
          </w:tcPr>
          <w:p w14:paraId="24B37630"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2019</w:t>
            </w:r>
          </w:p>
        </w:tc>
        <w:tc>
          <w:tcPr>
            <w:tcW w:w="992" w:type="dxa"/>
          </w:tcPr>
          <w:p w14:paraId="13C9E815"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1198</w:t>
            </w:r>
          </w:p>
        </w:tc>
      </w:tr>
      <w:tr w:rsidR="00A01526" w:rsidRPr="00CA4667" w14:paraId="0F59DCC3" w14:textId="77777777" w:rsidTr="00341590">
        <w:trPr>
          <w:jc w:val="center"/>
        </w:trPr>
        <w:tc>
          <w:tcPr>
            <w:tcW w:w="947" w:type="dxa"/>
          </w:tcPr>
          <w:p w14:paraId="7B28825E"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2020</w:t>
            </w:r>
          </w:p>
        </w:tc>
        <w:tc>
          <w:tcPr>
            <w:tcW w:w="992" w:type="dxa"/>
          </w:tcPr>
          <w:p w14:paraId="5C1E3EBE"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1191</w:t>
            </w:r>
          </w:p>
        </w:tc>
      </w:tr>
      <w:tr w:rsidR="00A01526" w:rsidRPr="00CA4667" w14:paraId="1A026A77" w14:textId="77777777" w:rsidTr="00341590">
        <w:trPr>
          <w:jc w:val="center"/>
        </w:trPr>
        <w:tc>
          <w:tcPr>
            <w:tcW w:w="947" w:type="dxa"/>
          </w:tcPr>
          <w:p w14:paraId="0576E13C"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2021</w:t>
            </w:r>
          </w:p>
        </w:tc>
        <w:tc>
          <w:tcPr>
            <w:tcW w:w="992" w:type="dxa"/>
          </w:tcPr>
          <w:p w14:paraId="3CAB7DB5"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1174</w:t>
            </w:r>
          </w:p>
        </w:tc>
      </w:tr>
      <w:tr w:rsidR="00A01526" w:rsidRPr="00CA4667" w14:paraId="72D4CDDB" w14:textId="77777777" w:rsidTr="00341590">
        <w:trPr>
          <w:jc w:val="center"/>
        </w:trPr>
        <w:tc>
          <w:tcPr>
            <w:tcW w:w="947" w:type="dxa"/>
          </w:tcPr>
          <w:p w14:paraId="69BB054F"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2022</w:t>
            </w:r>
          </w:p>
        </w:tc>
        <w:tc>
          <w:tcPr>
            <w:tcW w:w="992" w:type="dxa"/>
          </w:tcPr>
          <w:p w14:paraId="46C79CBD" w14:textId="77777777" w:rsidR="00A01526" w:rsidRPr="00CA4667" w:rsidRDefault="00A01526" w:rsidP="00341590">
            <w:pPr>
              <w:jc w:val="center"/>
              <w:rPr>
                <w:rFonts w:ascii="Arial" w:eastAsia="Calibri" w:hAnsi="Arial" w:cs="Arial"/>
                <w:sz w:val="21"/>
                <w:szCs w:val="21"/>
              </w:rPr>
            </w:pPr>
            <w:r w:rsidRPr="00CA4667">
              <w:rPr>
                <w:rFonts w:ascii="Arial" w:eastAsia="Calibri" w:hAnsi="Arial" w:cs="Arial"/>
                <w:sz w:val="21"/>
                <w:szCs w:val="21"/>
              </w:rPr>
              <w:t>1749</w:t>
            </w:r>
          </w:p>
        </w:tc>
      </w:tr>
    </w:tbl>
    <w:p w14:paraId="68EA4A89" w14:textId="77777777" w:rsidR="00A01526" w:rsidRPr="00CA4667" w:rsidRDefault="00A01526" w:rsidP="00A01526">
      <w:pPr>
        <w:jc w:val="both"/>
        <w:rPr>
          <w:rFonts w:ascii="Arial" w:eastAsia="Calibri" w:hAnsi="Arial" w:cs="Arial"/>
          <w:sz w:val="21"/>
          <w:szCs w:val="21"/>
        </w:rPr>
      </w:pPr>
    </w:p>
    <w:p w14:paraId="7F3A4CE5" w14:textId="77777777" w:rsidR="00A01526" w:rsidRPr="00CA4667" w:rsidRDefault="00A01526" w:rsidP="00A01526">
      <w:pPr>
        <w:pStyle w:val="Prrafodelista"/>
        <w:numPr>
          <w:ilvl w:val="0"/>
          <w:numId w:val="28"/>
        </w:numPr>
        <w:spacing w:after="160" w:line="259" w:lineRule="auto"/>
        <w:jc w:val="both"/>
        <w:rPr>
          <w:rFonts w:ascii="Arial" w:eastAsia="Calibri" w:hAnsi="Arial" w:cs="Arial"/>
          <w:sz w:val="21"/>
          <w:szCs w:val="21"/>
        </w:rPr>
      </w:pPr>
      <w:r w:rsidRPr="00CA4667">
        <w:rPr>
          <w:rFonts w:ascii="Arial" w:eastAsia="Calibri" w:hAnsi="Arial" w:cs="Arial"/>
          <w:sz w:val="21"/>
          <w:szCs w:val="21"/>
        </w:rPr>
        <w:t xml:space="preserve">Se dio estricto cumplimiento a las órdenes de la Justicia Especial para la Paz (JEP) con lo cual se estableció un plan de descongestión, que ha permitido junto con el proyecto de reingeniería, evacuar los estudios de riesgo represados. </w:t>
      </w:r>
    </w:p>
    <w:p w14:paraId="7AA4F94E" w14:textId="77777777" w:rsidR="00A01526" w:rsidRPr="00CA4667" w:rsidRDefault="00A01526" w:rsidP="00A01526">
      <w:pPr>
        <w:pStyle w:val="Prrafodelista"/>
        <w:numPr>
          <w:ilvl w:val="0"/>
          <w:numId w:val="28"/>
        </w:numPr>
        <w:spacing w:after="160" w:line="259" w:lineRule="auto"/>
        <w:jc w:val="both"/>
        <w:rPr>
          <w:rFonts w:ascii="Arial" w:eastAsia="Arial" w:hAnsi="Arial" w:cs="Arial"/>
          <w:sz w:val="21"/>
          <w:szCs w:val="21"/>
        </w:rPr>
      </w:pPr>
      <w:r w:rsidRPr="00CA4667">
        <w:rPr>
          <w:rFonts w:ascii="Arial" w:eastAsia="Calibri" w:hAnsi="Arial" w:cs="Arial"/>
          <w:sz w:val="21"/>
          <w:szCs w:val="21"/>
        </w:rPr>
        <w:t>La UNP designó 56 enlaces de coordinación del Cuerpo de Seguridad de Protección de la Subdirección Especializada de manera articulada con la Policía Nacional, con lo cual se asegura la protección de esta población, mediante la colaboración armónica.</w:t>
      </w:r>
    </w:p>
    <w:p w14:paraId="25FD18F4" w14:textId="3F1AE541" w:rsidR="00A01526" w:rsidRPr="00CA4667" w:rsidRDefault="00A01526" w:rsidP="00A01526">
      <w:pPr>
        <w:pStyle w:val="Prrafodelista"/>
        <w:numPr>
          <w:ilvl w:val="0"/>
          <w:numId w:val="28"/>
        </w:numPr>
        <w:spacing w:after="160" w:line="259" w:lineRule="auto"/>
        <w:jc w:val="both"/>
        <w:rPr>
          <w:rFonts w:ascii="Arial" w:eastAsia="Arial" w:hAnsi="Arial" w:cs="Arial"/>
          <w:sz w:val="21"/>
          <w:szCs w:val="21"/>
        </w:rPr>
      </w:pPr>
      <w:r w:rsidRPr="00CA4667">
        <w:rPr>
          <w:rFonts w:ascii="Arial" w:eastAsia="Calibri" w:hAnsi="Arial" w:cs="Arial"/>
          <w:sz w:val="21"/>
          <w:szCs w:val="21"/>
        </w:rPr>
        <w:t xml:space="preserve">Se suscribió convenio (0160) con la </w:t>
      </w:r>
      <w:r w:rsidR="00CA4667" w:rsidRPr="00CA4667">
        <w:rPr>
          <w:rFonts w:ascii="Arial" w:eastAsia="Calibri" w:hAnsi="Arial" w:cs="Arial"/>
          <w:sz w:val="21"/>
          <w:szCs w:val="21"/>
        </w:rPr>
        <w:t>fiscalía general</w:t>
      </w:r>
      <w:r w:rsidRPr="00CA4667">
        <w:rPr>
          <w:rFonts w:ascii="Arial" w:eastAsia="Calibri" w:hAnsi="Arial" w:cs="Arial"/>
          <w:sz w:val="21"/>
          <w:szCs w:val="21"/>
        </w:rPr>
        <w:t xml:space="preserve"> de la Nación para contribuir en el intercambio de información para apoyar los estudios de nivel de riesgo, análisis de contexto y metodologías de análisis de los territorios donde exista una afectación a la población en reincorporación.</w:t>
      </w:r>
    </w:p>
    <w:p w14:paraId="79B3069A" w14:textId="77777777" w:rsidR="00A01526" w:rsidRPr="00CA4667" w:rsidRDefault="00A01526" w:rsidP="00A01526">
      <w:pPr>
        <w:pStyle w:val="Prrafodelista"/>
        <w:numPr>
          <w:ilvl w:val="0"/>
          <w:numId w:val="28"/>
        </w:numPr>
        <w:spacing w:after="160" w:line="259" w:lineRule="auto"/>
        <w:jc w:val="both"/>
        <w:rPr>
          <w:rFonts w:ascii="Arial" w:eastAsia="Calibri" w:hAnsi="Arial" w:cs="Arial"/>
          <w:sz w:val="21"/>
          <w:szCs w:val="21"/>
        </w:rPr>
      </w:pPr>
      <w:r w:rsidRPr="00CA4667">
        <w:rPr>
          <w:rFonts w:ascii="Arial" w:eastAsia="Calibri" w:hAnsi="Arial" w:cs="Arial"/>
          <w:sz w:val="21"/>
          <w:szCs w:val="21"/>
        </w:rPr>
        <w:t>Junto con la Agencia para la Reincorporación y la Normalización se adelantaron encuentros bajo la estrategia #UNPenterritorio, en 8 zonas del país (Tolima, La Guajira, Antioquia, Meta, Nariño, Valle del Cauca y Cundinamarca), donde se realizaron jornadas a la población en reincorporación sobre el programa de protección de la UNP, medidas de autoprotección, trámites de emergencia, y demás particularidades del programa a cargo de esta Entidad.</w:t>
      </w:r>
    </w:p>
    <w:p w14:paraId="64114A76" w14:textId="2902152B" w:rsidR="00A01526" w:rsidRPr="00603DC7" w:rsidRDefault="00A01526" w:rsidP="00A01526">
      <w:pPr>
        <w:pStyle w:val="Prrafodelista"/>
        <w:numPr>
          <w:ilvl w:val="0"/>
          <w:numId w:val="28"/>
        </w:numPr>
        <w:spacing w:after="160" w:line="259" w:lineRule="auto"/>
        <w:jc w:val="both"/>
        <w:rPr>
          <w:rFonts w:ascii="Arial" w:eastAsia="Arial" w:hAnsi="Arial" w:cs="Arial"/>
          <w:sz w:val="21"/>
          <w:szCs w:val="21"/>
        </w:rPr>
      </w:pPr>
      <w:r w:rsidRPr="00CA4667">
        <w:rPr>
          <w:rFonts w:ascii="Arial" w:eastAsia="Calibri" w:hAnsi="Arial" w:cs="Arial"/>
          <w:sz w:val="21"/>
          <w:szCs w:val="21"/>
        </w:rPr>
        <w:t xml:space="preserve">Se adoptó el Plan Estratégico de Seguridad y Protección mediante la resolución 409 de 2021 de acuerdo con los lineamientos expedidos por la Consejería para la Estabilización y Consolidación. En aras de dar cumplimiento a ellos, esta Entidad, en el marco del proyecto de Plan presentado por la Subdirección Especializada de Seguridad y Protección, modificó el Plan Estratégico y Plan de Acción Institucional, pasando de 22 a 23 estrategias y de 55 a 81 actividades, todo ello avalado por todas las dependencias de la Entidad, incluyendo la Subdirección Especializada, cuyo </w:t>
      </w:r>
      <w:r w:rsidR="00CA4667" w:rsidRPr="00CA4667">
        <w:rPr>
          <w:rFonts w:ascii="Arial" w:eastAsia="Calibri" w:hAnsi="Arial" w:cs="Arial"/>
          <w:sz w:val="21"/>
          <w:szCs w:val="21"/>
        </w:rPr>
        <w:t>subdirector</w:t>
      </w:r>
      <w:r w:rsidRPr="00CA4667">
        <w:rPr>
          <w:rFonts w:ascii="Arial" w:eastAsia="Calibri" w:hAnsi="Arial" w:cs="Arial"/>
          <w:sz w:val="21"/>
          <w:szCs w:val="21"/>
        </w:rPr>
        <w:t xml:space="preserve"> funge como </w:t>
      </w:r>
      <w:r w:rsidR="00603DC7" w:rsidRPr="00CA4667">
        <w:rPr>
          <w:rFonts w:ascii="Arial" w:eastAsia="Calibri" w:hAnsi="Arial" w:cs="Arial"/>
          <w:sz w:val="21"/>
          <w:szCs w:val="21"/>
        </w:rPr>
        <w:t>secretario técnico</w:t>
      </w:r>
      <w:r w:rsidRPr="00CA4667">
        <w:rPr>
          <w:rFonts w:ascii="Arial" w:eastAsia="Calibri" w:hAnsi="Arial" w:cs="Arial"/>
          <w:sz w:val="21"/>
          <w:szCs w:val="21"/>
        </w:rPr>
        <w:t xml:space="preserve"> de la Mesa Técnica de Seguridad y Protección.</w:t>
      </w:r>
    </w:p>
    <w:p w14:paraId="49C38AD5" w14:textId="77777777" w:rsidR="00603DC7" w:rsidRPr="00CA4667" w:rsidRDefault="00603DC7" w:rsidP="00A01526">
      <w:pPr>
        <w:pStyle w:val="Prrafodelista"/>
        <w:numPr>
          <w:ilvl w:val="0"/>
          <w:numId w:val="28"/>
        </w:numPr>
        <w:spacing w:after="160" w:line="259" w:lineRule="auto"/>
        <w:jc w:val="both"/>
        <w:rPr>
          <w:rFonts w:ascii="Arial" w:eastAsia="Arial" w:hAnsi="Arial" w:cs="Arial"/>
          <w:sz w:val="21"/>
          <w:szCs w:val="21"/>
        </w:rPr>
      </w:pPr>
    </w:p>
    <w:p w14:paraId="5FA443E3" w14:textId="7B249164" w:rsidR="00EE5938" w:rsidRPr="004A258A" w:rsidRDefault="00EE5938" w:rsidP="00EE5938">
      <w:pPr>
        <w:pStyle w:val="Ttulo2"/>
        <w:numPr>
          <w:ilvl w:val="0"/>
          <w:numId w:val="5"/>
        </w:numPr>
        <w:rPr>
          <w:rFonts w:ascii="Arial" w:hAnsi="Arial" w:cs="Arial"/>
          <w:color w:val="DB5030"/>
        </w:rPr>
      </w:pPr>
      <w:bookmarkStart w:id="5" w:name="_Toc101940857"/>
      <w:r w:rsidRPr="004A258A">
        <w:rPr>
          <w:rFonts w:ascii="Arial" w:hAnsi="Arial" w:cs="Arial"/>
          <w:color w:val="DB5030"/>
        </w:rPr>
        <w:t>PLAN NACIONAL DE DESARROLLO Y POL</w:t>
      </w:r>
      <w:r w:rsidR="00385281" w:rsidRPr="004A258A">
        <w:rPr>
          <w:rFonts w:ascii="Arial" w:hAnsi="Arial" w:cs="Arial"/>
          <w:color w:val="DB5030"/>
        </w:rPr>
        <w:t>Í</w:t>
      </w:r>
      <w:r w:rsidRPr="004A258A">
        <w:rPr>
          <w:rFonts w:ascii="Arial" w:hAnsi="Arial" w:cs="Arial"/>
          <w:color w:val="DB5030"/>
        </w:rPr>
        <w:t>TICAS DE LARGO PLAZO</w:t>
      </w:r>
      <w:bookmarkEnd w:id="5"/>
    </w:p>
    <w:p w14:paraId="5E561B8D" w14:textId="7F976E75" w:rsidR="00EE5938" w:rsidRPr="00693AF6" w:rsidRDefault="00EE5938" w:rsidP="00EE5938">
      <w:pPr>
        <w:pStyle w:val="Ttulo3"/>
        <w:numPr>
          <w:ilvl w:val="0"/>
          <w:numId w:val="15"/>
        </w:numPr>
        <w:rPr>
          <w:color w:val="FF8764"/>
          <w:sz w:val="28"/>
          <w:szCs w:val="28"/>
        </w:rPr>
      </w:pPr>
      <w:bookmarkStart w:id="6" w:name="_Toc101940858"/>
      <w:r w:rsidRPr="00693AF6">
        <w:rPr>
          <w:color w:val="FF8764"/>
          <w:sz w:val="28"/>
          <w:szCs w:val="28"/>
        </w:rPr>
        <w:t>Plan Nacional de Desarrollo</w:t>
      </w:r>
      <w:bookmarkEnd w:id="6"/>
    </w:p>
    <w:p w14:paraId="7F3C21A8" w14:textId="0A13BD21" w:rsidR="00EE5938" w:rsidRDefault="00EE5938" w:rsidP="00EE5938">
      <w:pPr>
        <w:jc w:val="both"/>
        <w:rPr>
          <w:rFonts w:ascii="Arial" w:hAnsi="Arial" w:cs="Arial"/>
          <w:color w:val="404040" w:themeColor="text1" w:themeTint="BF"/>
          <w:sz w:val="20"/>
          <w:szCs w:val="20"/>
        </w:rPr>
      </w:pPr>
      <w:r w:rsidRPr="00693AF6">
        <w:rPr>
          <w:rFonts w:ascii="Arial" w:hAnsi="Arial" w:cs="Arial"/>
          <w:color w:val="404040" w:themeColor="text1" w:themeTint="BF"/>
          <w:sz w:val="20"/>
          <w:szCs w:val="20"/>
        </w:rPr>
        <w:t xml:space="preserve">Relacione las metas del Plan Nacional de Desarrollo (PND) </w:t>
      </w:r>
      <w:r w:rsidR="00A00AF1" w:rsidRPr="00693AF6">
        <w:rPr>
          <w:rFonts w:ascii="Arial" w:hAnsi="Arial" w:cs="Arial"/>
          <w:color w:val="404040" w:themeColor="text1" w:themeTint="BF"/>
          <w:sz w:val="20"/>
          <w:szCs w:val="20"/>
        </w:rPr>
        <w:t>cumplidas, p</w:t>
      </w:r>
      <w:r w:rsidRPr="00693AF6">
        <w:rPr>
          <w:rFonts w:ascii="Arial" w:hAnsi="Arial" w:cs="Arial"/>
          <w:color w:val="404040" w:themeColor="text1" w:themeTint="BF"/>
          <w:sz w:val="20"/>
          <w:szCs w:val="20"/>
        </w:rPr>
        <w:t>endientes y su avance de ejecución para el cierre de la vigencia. Explique la causal de retraso si aplica.</w:t>
      </w:r>
    </w:p>
    <w:tbl>
      <w:tblPr>
        <w:tblStyle w:val="Tablaconcuadrcula6concolores-nfasis3"/>
        <w:tblW w:w="5264" w:type="pct"/>
        <w:tblLook w:val="04A0" w:firstRow="1" w:lastRow="0" w:firstColumn="1" w:lastColumn="0" w:noHBand="0" w:noVBand="1"/>
      </w:tblPr>
      <w:tblGrid>
        <w:gridCol w:w="2899"/>
        <w:gridCol w:w="4241"/>
        <w:gridCol w:w="1077"/>
        <w:gridCol w:w="1077"/>
      </w:tblGrid>
      <w:tr w:rsidR="00AF443E" w:rsidRPr="0052457A" w14:paraId="0E8914EF" w14:textId="77777777" w:rsidTr="00791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14:paraId="5E2C2045" w14:textId="48BFD5F1" w:rsidR="00AF443E" w:rsidRPr="0052457A" w:rsidRDefault="00AF443E" w:rsidP="00AF443E">
            <w:pPr>
              <w:jc w:val="center"/>
              <w:rPr>
                <w:rFonts w:ascii="Arial" w:hAnsi="Arial" w:cs="Arial"/>
                <w:b w:val="0"/>
                <w:bCs w:val="0"/>
                <w:sz w:val="18"/>
                <w:szCs w:val="18"/>
              </w:rPr>
            </w:pPr>
            <w:r w:rsidRPr="0052457A">
              <w:rPr>
                <w:rFonts w:ascii="Arial" w:hAnsi="Arial" w:cs="Arial"/>
                <w:sz w:val="18"/>
                <w:szCs w:val="18"/>
              </w:rPr>
              <w:t>Programa</w:t>
            </w:r>
          </w:p>
        </w:tc>
        <w:tc>
          <w:tcPr>
            <w:tcW w:w="2319" w:type="pct"/>
          </w:tcPr>
          <w:p w14:paraId="5DDEEA74" w14:textId="27EE2C1A" w:rsidR="00AF443E" w:rsidRPr="0052457A" w:rsidRDefault="00AF443E" w:rsidP="00AF443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Indicador</w:t>
            </w:r>
          </w:p>
        </w:tc>
        <w:tc>
          <w:tcPr>
            <w:tcW w:w="504" w:type="pct"/>
          </w:tcPr>
          <w:p w14:paraId="58EC066B" w14:textId="53D7C1C7" w:rsidR="00AF443E" w:rsidRPr="0052457A" w:rsidRDefault="00AF443E" w:rsidP="00AF443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Meta</w:t>
            </w:r>
          </w:p>
          <w:p w14:paraId="4BD559DA" w14:textId="6FEEFEFB" w:rsidR="00AF443E" w:rsidRPr="0052457A" w:rsidRDefault="00AF443E" w:rsidP="00AF443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cuatrienio</w:t>
            </w:r>
          </w:p>
        </w:tc>
        <w:tc>
          <w:tcPr>
            <w:tcW w:w="579" w:type="pct"/>
          </w:tcPr>
          <w:p w14:paraId="52E4E7BF" w14:textId="55F8D6BC" w:rsidR="00AF443E" w:rsidRPr="0052457A" w:rsidRDefault="00AF443E" w:rsidP="00AF443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2457A">
              <w:rPr>
                <w:rFonts w:ascii="Arial" w:hAnsi="Arial" w:cs="Arial"/>
                <w:sz w:val="18"/>
                <w:szCs w:val="18"/>
              </w:rPr>
              <w:t>Avance cuatrienio</w:t>
            </w:r>
          </w:p>
        </w:tc>
      </w:tr>
      <w:tr w:rsidR="0079138A" w:rsidRPr="0052457A" w14:paraId="7678C116" w14:textId="77777777" w:rsidTr="00791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BF4DAE2" w14:textId="3D9609D1" w:rsidR="00953AFB" w:rsidRPr="00FC6575" w:rsidRDefault="00953AFB" w:rsidP="00953AFB">
            <w:pPr>
              <w:jc w:val="center"/>
              <w:rPr>
                <w:rFonts w:ascii="Arial" w:hAnsi="Arial" w:cs="Arial"/>
                <w:b w:val="0"/>
                <w:bCs w:val="0"/>
                <w:sz w:val="18"/>
                <w:szCs w:val="18"/>
              </w:rPr>
            </w:pPr>
            <w:r w:rsidRPr="00FC6575">
              <w:rPr>
                <w:rFonts w:ascii="Arial Narrow" w:hAnsi="Arial Narrow" w:cs="Calibri"/>
                <w:b w:val="0"/>
                <w:bCs w:val="0"/>
                <w:color w:val="000000"/>
                <w:sz w:val="20"/>
                <w:szCs w:val="20"/>
              </w:rPr>
              <w:t>Derecho de las mujeres a una vida libre de violencias</w:t>
            </w:r>
          </w:p>
        </w:tc>
        <w:tc>
          <w:tcPr>
            <w:tcW w:w="2319" w:type="pct"/>
            <w:vAlign w:val="center"/>
          </w:tcPr>
          <w:p w14:paraId="3B7DE393" w14:textId="60A2B508" w:rsidR="00953AFB" w:rsidRPr="0052457A" w:rsidRDefault="00953AFB" w:rsidP="00953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Porcentaje de mujeres en riesgo extremo o extraordinario con medidas de protección</w:t>
            </w:r>
          </w:p>
        </w:tc>
        <w:tc>
          <w:tcPr>
            <w:tcW w:w="504" w:type="pct"/>
            <w:vAlign w:val="center"/>
          </w:tcPr>
          <w:p w14:paraId="67903F37" w14:textId="63AA6C7D" w:rsidR="00953AFB" w:rsidRPr="0052457A" w:rsidRDefault="00953AFB" w:rsidP="00953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100%</w:t>
            </w:r>
          </w:p>
        </w:tc>
        <w:tc>
          <w:tcPr>
            <w:tcW w:w="579" w:type="pct"/>
            <w:vAlign w:val="center"/>
          </w:tcPr>
          <w:p w14:paraId="23D5FF64" w14:textId="1C10E3D5" w:rsidR="00953AFB" w:rsidRPr="0052457A" w:rsidRDefault="00953AFB" w:rsidP="00953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81,32%</w:t>
            </w:r>
          </w:p>
        </w:tc>
      </w:tr>
      <w:tr w:rsidR="0079138A" w:rsidRPr="0052457A" w14:paraId="3D5A6E6D" w14:textId="77777777" w:rsidTr="0079138A">
        <w:tc>
          <w:tcPr>
            <w:cnfStyle w:val="001000000000" w:firstRow="0" w:lastRow="0" w:firstColumn="1" w:lastColumn="0" w:oddVBand="0" w:evenVBand="0" w:oddHBand="0" w:evenHBand="0" w:firstRowFirstColumn="0" w:firstRowLastColumn="0" w:lastRowFirstColumn="0" w:lastRowLastColumn="0"/>
            <w:tcW w:w="1598" w:type="pct"/>
            <w:vAlign w:val="bottom"/>
          </w:tcPr>
          <w:p w14:paraId="234FAA42" w14:textId="400374D0" w:rsidR="00953AFB" w:rsidRPr="00FC6575" w:rsidRDefault="00953AFB" w:rsidP="00953AFB">
            <w:pPr>
              <w:jc w:val="center"/>
              <w:rPr>
                <w:rFonts w:ascii="Arial" w:hAnsi="Arial" w:cs="Arial"/>
                <w:b w:val="0"/>
                <w:bCs w:val="0"/>
                <w:sz w:val="18"/>
                <w:szCs w:val="18"/>
              </w:rPr>
            </w:pPr>
            <w:r w:rsidRPr="00FC6575">
              <w:rPr>
                <w:rFonts w:ascii="Arial Narrow" w:hAnsi="Arial Narrow" w:cs="Calibri"/>
                <w:b w:val="0"/>
                <w:bCs w:val="0"/>
                <w:color w:val="000000"/>
                <w:sz w:val="20"/>
                <w:szCs w:val="20"/>
              </w:rPr>
              <w:lastRenderedPageBreak/>
              <w:t>Seguridad, autoridad y orden para la libertad: Defensa Nacional, seguridad ciudadana y colaboración</w:t>
            </w:r>
            <w:r w:rsidRPr="00FC6575">
              <w:rPr>
                <w:rFonts w:ascii="Arial Narrow" w:hAnsi="Arial Narrow" w:cs="Calibri"/>
                <w:b w:val="0"/>
                <w:bCs w:val="0"/>
                <w:color w:val="000000"/>
                <w:sz w:val="20"/>
                <w:szCs w:val="20"/>
              </w:rPr>
              <w:br/>
              <w:t>ciudadana</w:t>
            </w:r>
          </w:p>
        </w:tc>
        <w:tc>
          <w:tcPr>
            <w:tcW w:w="2319" w:type="pct"/>
            <w:vAlign w:val="bottom"/>
          </w:tcPr>
          <w:p w14:paraId="42437E3E" w14:textId="5D07DA68" w:rsidR="00953AFB" w:rsidRPr="0052457A" w:rsidRDefault="00953AFB" w:rsidP="00953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Porcentaje de personas identificadas con riesgo extraordinario, extremo o inminente con medidas de</w:t>
            </w:r>
            <w:r w:rsidRPr="004408F3">
              <w:rPr>
                <w:rFonts w:ascii="Arial Narrow" w:hAnsi="Arial Narrow" w:cs="Calibri"/>
                <w:color w:val="000000"/>
                <w:sz w:val="20"/>
                <w:szCs w:val="20"/>
              </w:rPr>
              <w:br/>
              <w:t>protecciones implementadas</w:t>
            </w:r>
          </w:p>
        </w:tc>
        <w:tc>
          <w:tcPr>
            <w:tcW w:w="504" w:type="pct"/>
            <w:vAlign w:val="center"/>
          </w:tcPr>
          <w:p w14:paraId="324EE951" w14:textId="4F0135D9" w:rsidR="00953AFB" w:rsidRPr="0052457A" w:rsidRDefault="00953AFB" w:rsidP="00953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100%</w:t>
            </w:r>
          </w:p>
        </w:tc>
        <w:tc>
          <w:tcPr>
            <w:tcW w:w="579" w:type="pct"/>
            <w:vAlign w:val="center"/>
          </w:tcPr>
          <w:p w14:paraId="18598545" w14:textId="7C7BAD01" w:rsidR="00953AFB" w:rsidRPr="0052457A" w:rsidRDefault="00953AFB" w:rsidP="00953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80,89%</w:t>
            </w:r>
          </w:p>
        </w:tc>
      </w:tr>
      <w:tr w:rsidR="0079138A" w:rsidRPr="0052457A" w14:paraId="202DD75A" w14:textId="77777777" w:rsidTr="00791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vAlign w:val="bottom"/>
          </w:tcPr>
          <w:p w14:paraId="4D60A51C" w14:textId="5FA519E4" w:rsidR="00953AFB" w:rsidRPr="00FC6575" w:rsidRDefault="00953AFB" w:rsidP="00953AFB">
            <w:pPr>
              <w:jc w:val="center"/>
              <w:rPr>
                <w:rFonts w:ascii="Arial" w:hAnsi="Arial" w:cs="Arial"/>
                <w:b w:val="0"/>
                <w:bCs w:val="0"/>
                <w:sz w:val="18"/>
                <w:szCs w:val="18"/>
              </w:rPr>
            </w:pPr>
            <w:r w:rsidRPr="00FC6575">
              <w:rPr>
                <w:rFonts w:ascii="Arial Narrow" w:hAnsi="Arial Narrow" w:cs="Calibri"/>
                <w:b w:val="0"/>
                <w:bCs w:val="0"/>
                <w:color w:val="000000"/>
                <w:sz w:val="20"/>
                <w:szCs w:val="20"/>
              </w:rPr>
              <w:t>Seguridad, autoridad y orden para la libertad: Defensa Nacional, seguridad ciudadana y colaboración</w:t>
            </w:r>
            <w:r w:rsidRPr="00FC6575">
              <w:rPr>
                <w:rFonts w:ascii="Arial Narrow" w:hAnsi="Arial Narrow" w:cs="Calibri"/>
                <w:b w:val="0"/>
                <w:bCs w:val="0"/>
                <w:color w:val="000000"/>
                <w:sz w:val="20"/>
                <w:szCs w:val="20"/>
              </w:rPr>
              <w:br/>
              <w:t>ciudadana</w:t>
            </w:r>
          </w:p>
        </w:tc>
        <w:tc>
          <w:tcPr>
            <w:tcW w:w="2319" w:type="pct"/>
            <w:vAlign w:val="bottom"/>
          </w:tcPr>
          <w:p w14:paraId="0FAB0FBF" w14:textId="1152B435" w:rsidR="00953AFB" w:rsidRPr="0052457A" w:rsidRDefault="00953AFB" w:rsidP="00953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Porcentaje de colectivos identificados con riesgo extraordinario, extremo o inminente con medidas de</w:t>
            </w:r>
            <w:r w:rsidRPr="004408F3">
              <w:rPr>
                <w:rFonts w:ascii="Arial Narrow" w:hAnsi="Arial Narrow" w:cs="Calibri"/>
                <w:color w:val="000000"/>
                <w:sz w:val="20"/>
                <w:szCs w:val="20"/>
              </w:rPr>
              <w:br/>
              <w:t>protecciones implementadas</w:t>
            </w:r>
          </w:p>
        </w:tc>
        <w:tc>
          <w:tcPr>
            <w:tcW w:w="504" w:type="pct"/>
            <w:vAlign w:val="center"/>
          </w:tcPr>
          <w:p w14:paraId="3087CD6E" w14:textId="2FA90423" w:rsidR="00953AFB" w:rsidRPr="0052457A" w:rsidRDefault="00953AFB" w:rsidP="00953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100%</w:t>
            </w:r>
          </w:p>
        </w:tc>
        <w:tc>
          <w:tcPr>
            <w:tcW w:w="579" w:type="pct"/>
            <w:vAlign w:val="center"/>
          </w:tcPr>
          <w:p w14:paraId="64E0D3E5" w14:textId="02108776" w:rsidR="00953AFB" w:rsidRPr="0052457A" w:rsidRDefault="00953AFB" w:rsidP="00953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64,48%</w:t>
            </w:r>
          </w:p>
        </w:tc>
      </w:tr>
      <w:tr w:rsidR="0079138A" w:rsidRPr="0052457A" w14:paraId="5F805856" w14:textId="77777777" w:rsidTr="0079138A">
        <w:tc>
          <w:tcPr>
            <w:cnfStyle w:val="001000000000" w:firstRow="0" w:lastRow="0" w:firstColumn="1" w:lastColumn="0" w:oddVBand="0" w:evenVBand="0" w:oddHBand="0" w:evenHBand="0" w:firstRowFirstColumn="0" w:firstRowLastColumn="0" w:lastRowFirstColumn="0" w:lastRowLastColumn="0"/>
            <w:tcW w:w="1598" w:type="pct"/>
            <w:vAlign w:val="bottom"/>
          </w:tcPr>
          <w:p w14:paraId="2BD1D4C5" w14:textId="5BDF20DC" w:rsidR="00953AFB" w:rsidRPr="00FC6575" w:rsidRDefault="00953AFB" w:rsidP="00953AFB">
            <w:pPr>
              <w:jc w:val="center"/>
              <w:rPr>
                <w:rFonts w:ascii="Arial" w:hAnsi="Arial" w:cs="Arial"/>
                <w:b w:val="0"/>
                <w:bCs w:val="0"/>
                <w:sz w:val="18"/>
                <w:szCs w:val="18"/>
              </w:rPr>
            </w:pPr>
            <w:r w:rsidRPr="00FC6575">
              <w:rPr>
                <w:rFonts w:ascii="Arial Narrow" w:hAnsi="Arial Narrow" w:cs="Calibri"/>
                <w:b w:val="0"/>
                <w:bCs w:val="0"/>
                <w:color w:val="000000"/>
                <w:sz w:val="20"/>
                <w:szCs w:val="20"/>
              </w:rPr>
              <w:t>Protección de personas, grupos y comunidades en riesgo extraordinario y extremo Unidad Nacional de</w:t>
            </w:r>
            <w:r w:rsidRPr="00FC6575">
              <w:rPr>
                <w:rFonts w:ascii="Arial Narrow" w:hAnsi="Arial Narrow" w:cs="Calibri"/>
                <w:b w:val="0"/>
                <w:bCs w:val="0"/>
                <w:color w:val="000000"/>
                <w:sz w:val="20"/>
                <w:szCs w:val="20"/>
              </w:rPr>
              <w:br/>
              <w:t>Protección (UNP)</w:t>
            </w:r>
          </w:p>
        </w:tc>
        <w:tc>
          <w:tcPr>
            <w:tcW w:w="2319" w:type="pct"/>
            <w:vAlign w:val="bottom"/>
          </w:tcPr>
          <w:p w14:paraId="2BDC55FF" w14:textId="2CD8025D" w:rsidR="00953AFB" w:rsidRPr="0052457A" w:rsidRDefault="00953AFB" w:rsidP="00953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Días hábiles promedio que toma el estudio de riesgo para la implementación de las medidas de</w:t>
            </w:r>
            <w:r w:rsidRPr="004408F3">
              <w:rPr>
                <w:rFonts w:ascii="Arial Narrow" w:hAnsi="Arial Narrow" w:cs="Calibri"/>
                <w:color w:val="000000"/>
                <w:sz w:val="20"/>
                <w:szCs w:val="20"/>
              </w:rPr>
              <w:br/>
              <w:t>protección</w:t>
            </w:r>
          </w:p>
        </w:tc>
        <w:tc>
          <w:tcPr>
            <w:tcW w:w="504" w:type="pct"/>
            <w:vAlign w:val="center"/>
          </w:tcPr>
          <w:p w14:paraId="3EDBD59A" w14:textId="4F297E0D" w:rsidR="00953AFB" w:rsidRPr="0052457A" w:rsidRDefault="00953AFB" w:rsidP="00953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60,00</w:t>
            </w:r>
          </w:p>
        </w:tc>
        <w:tc>
          <w:tcPr>
            <w:tcW w:w="579" w:type="pct"/>
            <w:vAlign w:val="center"/>
          </w:tcPr>
          <w:p w14:paraId="129E571B" w14:textId="05D59DCF" w:rsidR="00953AFB" w:rsidRPr="0052457A" w:rsidRDefault="00953AFB" w:rsidP="00953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 57,70</w:t>
            </w:r>
          </w:p>
        </w:tc>
      </w:tr>
      <w:tr w:rsidR="0079138A" w:rsidRPr="0052457A" w14:paraId="4096D57B" w14:textId="77777777" w:rsidTr="00791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vAlign w:val="bottom"/>
          </w:tcPr>
          <w:p w14:paraId="15B85B19" w14:textId="16386C33" w:rsidR="00FC6575" w:rsidRPr="00FC6575" w:rsidRDefault="00FC6575" w:rsidP="00FC6575">
            <w:pPr>
              <w:jc w:val="center"/>
              <w:rPr>
                <w:rFonts w:ascii="Arial" w:hAnsi="Arial" w:cs="Arial"/>
                <w:b w:val="0"/>
                <w:bCs w:val="0"/>
                <w:sz w:val="18"/>
                <w:szCs w:val="18"/>
              </w:rPr>
            </w:pPr>
            <w:r w:rsidRPr="00FC6575">
              <w:rPr>
                <w:rFonts w:ascii="Arial Narrow" w:hAnsi="Arial Narrow" w:cs="Calibri"/>
                <w:b w:val="0"/>
                <w:bCs w:val="0"/>
                <w:color w:val="000000"/>
                <w:sz w:val="20"/>
                <w:szCs w:val="20"/>
              </w:rPr>
              <w:t>Fortalecimiento institucional a los procesos organizativos de concertación; garantía, prevención y</w:t>
            </w:r>
            <w:r w:rsidRPr="00FC6575">
              <w:rPr>
                <w:rFonts w:ascii="Arial Narrow" w:hAnsi="Arial Narrow" w:cs="Calibri"/>
                <w:b w:val="0"/>
                <w:bCs w:val="0"/>
                <w:color w:val="000000"/>
                <w:sz w:val="20"/>
                <w:szCs w:val="20"/>
              </w:rPr>
              <w:br/>
              <w:t>respeto de los derechos humanos como fundamentos para la paz</w:t>
            </w:r>
          </w:p>
        </w:tc>
        <w:tc>
          <w:tcPr>
            <w:tcW w:w="2319" w:type="pct"/>
            <w:vAlign w:val="center"/>
          </w:tcPr>
          <w:p w14:paraId="5C8B853A" w14:textId="0D9BA371" w:rsidR="00FC6575" w:rsidRPr="0052457A" w:rsidRDefault="00FC6575" w:rsidP="00FC65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Entidades territoriales asistidas en programas de prevención y protección de mujeres lideresas</w:t>
            </w:r>
          </w:p>
        </w:tc>
        <w:tc>
          <w:tcPr>
            <w:tcW w:w="504" w:type="pct"/>
            <w:vAlign w:val="center"/>
          </w:tcPr>
          <w:p w14:paraId="6F82F648" w14:textId="26D9E165" w:rsidR="00FC6575" w:rsidRPr="0052457A" w:rsidRDefault="00FC6575" w:rsidP="00FC65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10,00</w:t>
            </w:r>
          </w:p>
        </w:tc>
        <w:tc>
          <w:tcPr>
            <w:tcW w:w="579" w:type="pct"/>
            <w:vAlign w:val="center"/>
          </w:tcPr>
          <w:p w14:paraId="0E2F1DCC" w14:textId="0FA8B424" w:rsidR="00FC6575" w:rsidRPr="0052457A" w:rsidRDefault="00FC6575" w:rsidP="00FC65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5,00</w:t>
            </w:r>
          </w:p>
        </w:tc>
      </w:tr>
      <w:tr w:rsidR="0079138A" w:rsidRPr="0052457A" w14:paraId="576E7FCF" w14:textId="77777777" w:rsidTr="0079138A">
        <w:tc>
          <w:tcPr>
            <w:cnfStyle w:val="001000000000" w:firstRow="0" w:lastRow="0" w:firstColumn="1" w:lastColumn="0" w:oddVBand="0" w:evenVBand="0" w:oddHBand="0" w:evenHBand="0" w:firstRowFirstColumn="0" w:firstRowLastColumn="0" w:lastRowFirstColumn="0" w:lastRowLastColumn="0"/>
            <w:tcW w:w="1598" w:type="pct"/>
            <w:vAlign w:val="center"/>
          </w:tcPr>
          <w:p w14:paraId="4668C19D" w14:textId="77777777" w:rsidR="00FC6575" w:rsidRPr="001E5511" w:rsidRDefault="00FC6575" w:rsidP="00FC6575">
            <w:pPr>
              <w:jc w:val="center"/>
              <w:rPr>
                <w:rFonts w:ascii="Arial Narrow" w:hAnsi="Arial Narrow" w:cs="Calibri"/>
                <w:b w:val="0"/>
                <w:bCs w:val="0"/>
                <w:color w:val="000000"/>
                <w:sz w:val="20"/>
                <w:szCs w:val="20"/>
              </w:rPr>
            </w:pPr>
            <w:r w:rsidRPr="00FC6575">
              <w:rPr>
                <w:rFonts w:ascii="Arial Narrow" w:hAnsi="Arial Narrow" w:cs="Calibri"/>
                <w:b w:val="0"/>
                <w:bCs w:val="0"/>
                <w:color w:val="000000"/>
                <w:sz w:val="20"/>
                <w:szCs w:val="20"/>
              </w:rPr>
              <w:t>No PND</w:t>
            </w:r>
            <w:r w:rsidR="006E7BBF">
              <w:rPr>
                <w:rFonts w:ascii="Arial Narrow" w:hAnsi="Arial Narrow" w:cs="Calibri"/>
                <w:b w:val="0"/>
                <w:bCs w:val="0"/>
                <w:color w:val="000000"/>
                <w:sz w:val="20"/>
                <w:szCs w:val="20"/>
              </w:rPr>
              <w:t xml:space="preserve"> </w:t>
            </w:r>
          </w:p>
          <w:p w14:paraId="5BA9D327" w14:textId="32BBD67A" w:rsidR="001E5511" w:rsidRPr="00FC6575" w:rsidRDefault="001E5511" w:rsidP="00FC6575">
            <w:pPr>
              <w:jc w:val="center"/>
              <w:rPr>
                <w:rFonts w:ascii="Arial" w:hAnsi="Arial" w:cs="Arial"/>
                <w:b w:val="0"/>
                <w:bCs w:val="0"/>
                <w:sz w:val="18"/>
                <w:szCs w:val="18"/>
              </w:rPr>
            </w:pPr>
            <w:r w:rsidRPr="001E5511">
              <w:rPr>
                <w:rFonts w:ascii="Arial Narrow" w:hAnsi="Arial Narrow" w:cs="Calibri"/>
                <w:b w:val="0"/>
                <w:bCs w:val="0"/>
                <w:color w:val="000000"/>
                <w:sz w:val="20"/>
                <w:szCs w:val="20"/>
              </w:rPr>
              <w:t>Sinergia reporte (negros, afrocolombianos, raizales y palenqueros)</w:t>
            </w:r>
          </w:p>
        </w:tc>
        <w:tc>
          <w:tcPr>
            <w:tcW w:w="2319" w:type="pct"/>
            <w:vAlign w:val="bottom"/>
          </w:tcPr>
          <w:p w14:paraId="1D16734F" w14:textId="0A32A32A" w:rsidR="00FC6575" w:rsidRPr="0052457A" w:rsidRDefault="00FC6575" w:rsidP="00FC65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Porcentaje de colectivos de población NARP con nivel de riesgo extraordinario, extremo o inminente</w:t>
            </w:r>
            <w:r w:rsidRPr="004408F3">
              <w:rPr>
                <w:rFonts w:ascii="Arial Narrow" w:hAnsi="Arial Narrow" w:cs="Calibri"/>
                <w:color w:val="000000"/>
                <w:sz w:val="20"/>
                <w:szCs w:val="20"/>
              </w:rPr>
              <w:br/>
              <w:t>con medidas de protección</w:t>
            </w:r>
          </w:p>
        </w:tc>
        <w:tc>
          <w:tcPr>
            <w:tcW w:w="504" w:type="pct"/>
            <w:vAlign w:val="center"/>
          </w:tcPr>
          <w:p w14:paraId="01526602" w14:textId="530C8CA8" w:rsidR="00FC6575" w:rsidRPr="0052457A" w:rsidRDefault="00FC6575" w:rsidP="00FC65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100%</w:t>
            </w:r>
          </w:p>
        </w:tc>
        <w:tc>
          <w:tcPr>
            <w:tcW w:w="579" w:type="pct"/>
            <w:vAlign w:val="center"/>
          </w:tcPr>
          <w:p w14:paraId="51201911" w14:textId="237CEC2A" w:rsidR="00FC6575" w:rsidRPr="0052457A" w:rsidRDefault="00FC6575" w:rsidP="00FC65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0,00%</w:t>
            </w:r>
          </w:p>
        </w:tc>
      </w:tr>
      <w:tr w:rsidR="0079138A" w:rsidRPr="0052457A" w14:paraId="37257E08" w14:textId="77777777" w:rsidTr="00791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EA705FD" w14:textId="77777777" w:rsidR="00FC6575" w:rsidRDefault="00FC6575" w:rsidP="00FC6575">
            <w:pPr>
              <w:jc w:val="center"/>
              <w:rPr>
                <w:rFonts w:ascii="Arial Narrow" w:hAnsi="Arial Narrow" w:cs="Calibri"/>
                <w:color w:val="000000"/>
                <w:sz w:val="20"/>
                <w:szCs w:val="20"/>
              </w:rPr>
            </w:pPr>
            <w:r w:rsidRPr="00FC6575">
              <w:rPr>
                <w:rFonts w:ascii="Arial Narrow" w:hAnsi="Arial Narrow" w:cs="Calibri"/>
                <w:b w:val="0"/>
                <w:bCs w:val="0"/>
                <w:color w:val="000000"/>
                <w:sz w:val="20"/>
                <w:szCs w:val="20"/>
              </w:rPr>
              <w:t>No PND</w:t>
            </w:r>
          </w:p>
          <w:p w14:paraId="2167190D" w14:textId="289DA024" w:rsidR="001E5511" w:rsidRPr="00FC6575" w:rsidRDefault="001E5511" w:rsidP="00FC6575">
            <w:pPr>
              <w:jc w:val="center"/>
              <w:rPr>
                <w:rFonts w:ascii="Arial" w:hAnsi="Arial" w:cs="Arial"/>
                <w:b w:val="0"/>
                <w:bCs w:val="0"/>
                <w:sz w:val="18"/>
                <w:szCs w:val="18"/>
              </w:rPr>
            </w:pPr>
            <w:r w:rsidRPr="001E5511">
              <w:rPr>
                <w:rFonts w:ascii="Arial Narrow" w:hAnsi="Arial Narrow" w:cs="Calibri"/>
                <w:b w:val="0"/>
                <w:bCs w:val="0"/>
                <w:color w:val="000000"/>
                <w:sz w:val="20"/>
                <w:szCs w:val="20"/>
              </w:rPr>
              <w:t>Sinergia reporte (negros, afrocolombianos, raizales y palenqueros)</w:t>
            </w:r>
          </w:p>
        </w:tc>
        <w:tc>
          <w:tcPr>
            <w:tcW w:w="2319" w:type="pct"/>
            <w:vAlign w:val="bottom"/>
          </w:tcPr>
          <w:p w14:paraId="0B38BC1A" w14:textId="6FDD9B67" w:rsidR="00FC6575" w:rsidRPr="0052457A" w:rsidRDefault="00FC6575" w:rsidP="00FC65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Porcentaje de dirigentes representantes o líderes de la población NARP con el nivel de riesgo</w:t>
            </w:r>
            <w:r w:rsidRPr="004408F3">
              <w:rPr>
                <w:rFonts w:ascii="Arial Narrow" w:hAnsi="Arial Narrow" w:cs="Calibri"/>
                <w:color w:val="000000"/>
                <w:sz w:val="20"/>
                <w:szCs w:val="20"/>
              </w:rPr>
              <w:br/>
              <w:t>extraordinario, extremo o inminente con medidas de protección</w:t>
            </w:r>
          </w:p>
        </w:tc>
        <w:tc>
          <w:tcPr>
            <w:tcW w:w="504" w:type="pct"/>
            <w:vAlign w:val="center"/>
          </w:tcPr>
          <w:p w14:paraId="1A94E3A6" w14:textId="239FBB1A" w:rsidR="00FC6575" w:rsidRPr="0052457A" w:rsidRDefault="00FC6575" w:rsidP="00FC65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100%</w:t>
            </w:r>
          </w:p>
        </w:tc>
        <w:tc>
          <w:tcPr>
            <w:tcW w:w="579" w:type="pct"/>
            <w:vAlign w:val="center"/>
          </w:tcPr>
          <w:p w14:paraId="5CEE259A" w14:textId="41D99183" w:rsidR="00FC6575" w:rsidRPr="0052457A" w:rsidRDefault="00FC6575" w:rsidP="00FC65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82,50%</w:t>
            </w:r>
          </w:p>
        </w:tc>
      </w:tr>
      <w:tr w:rsidR="0079138A" w:rsidRPr="0052457A" w14:paraId="677649F9" w14:textId="77777777" w:rsidTr="0079138A">
        <w:tc>
          <w:tcPr>
            <w:cnfStyle w:val="001000000000" w:firstRow="0" w:lastRow="0" w:firstColumn="1" w:lastColumn="0" w:oddVBand="0" w:evenVBand="0" w:oddHBand="0" w:evenHBand="0" w:firstRowFirstColumn="0" w:firstRowLastColumn="0" w:lastRowFirstColumn="0" w:lastRowLastColumn="0"/>
            <w:tcW w:w="1598" w:type="pct"/>
            <w:vAlign w:val="center"/>
          </w:tcPr>
          <w:p w14:paraId="456EF701" w14:textId="77777777" w:rsidR="00FC6575" w:rsidRDefault="00FC6575" w:rsidP="00FC6575">
            <w:pPr>
              <w:jc w:val="center"/>
              <w:rPr>
                <w:rFonts w:ascii="Arial Narrow" w:hAnsi="Arial Narrow" w:cs="Calibri"/>
                <w:color w:val="000000"/>
                <w:sz w:val="20"/>
                <w:szCs w:val="20"/>
              </w:rPr>
            </w:pPr>
            <w:r w:rsidRPr="00FC6575">
              <w:rPr>
                <w:rFonts w:ascii="Arial Narrow" w:hAnsi="Arial Narrow" w:cs="Calibri"/>
                <w:b w:val="0"/>
                <w:bCs w:val="0"/>
                <w:color w:val="000000"/>
                <w:sz w:val="20"/>
                <w:szCs w:val="20"/>
              </w:rPr>
              <w:t>No PND</w:t>
            </w:r>
          </w:p>
          <w:p w14:paraId="40C42CF2" w14:textId="4D06C22C" w:rsidR="001E5511" w:rsidRPr="00FC6575" w:rsidRDefault="001E5511" w:rsidP="00FC6575">
            <w:pPr>
              <w:jc w:val="center"/>
              <w:rPr>
                <w:rFonts w:ascii="Arial" w:hAnsi="Arial" w:cs="Arial"/>
                <w:b w:val="0"/>
                <w:bCs w:val="0"/>
                <w:sz w:val="18"/>
                <w:szCs w:val="18"/>
              </w:rPr>
            </w:pPr>
            <w:r w:rsidRPr="001E5511">
              <w:rPr>
                <w:rFonts w:ascii="Arial Narrow" w:hAnsi="Arial Narrow" w:cs="Calibri"/>
                <w:b w:val="0"/>
                <w:bCs w:val="0"/>
                <w:color w:val="000000"/>
                <w:sz w:val="20"/>
                <w:szCs w:val="20"/>
              </w:rPr>
              <w:t>Sinergia reporte (negros, afrocolombianos, raizales y palenqueros)</w:t>
            </w:r>
          </w:p>
        </w:tc>
        <w:tc>
          <w:tcPr>
            <w:tcW w:w="2319" w:type="pct"/>
            <w:vAlign w:val="bottom"/>
          </w:tcPr>
          <w:p w14:paraId="40FD042D" w14:textId="4B42732D" w:rsidR="00FC6575" w:rsidRPr="0052457A" w:rsidRDefault="00FC6575" w:rsidP="00FC65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Porcentaje de medidas de prevención y protección actualizadas y adecuadas</w:t>
            </w:r>
          </w:p>
        </w:tc>
        <w:tc>
          <w:tcPr>
            <w:tcW w:w="504" w:type="pct"/>
            <w:vAlign w:val="center"/>
          </w:tcPr>
          <w:p w14:paraId="4595F808" w14:textId="4F495D2A" w:rsidR="00FC6575" w:rsidRPr="0052457A" w:rsidRDefault="00FC6575" w:rsidP="00FC65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50%</w:t>
            </w:r>
          </w:p>
        </w:tc>
        <w:tc>
          <w:tcPr>
            <w:tcW w:w="579" w:type="pct"/>
            <w:vAlign w:val="center"/>
          </w:tcPr>
          <w:p w14:paraId="255921E6" w14:textId="4C87E99A" w:rsidR="00FC6575" w:rsidRPr="0052457A" w:rsidRDefault="00FC6575" w:rsidP="00FC65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34,62%</w:t>
            </w:r>
          </w:p>
        </w:tc>
      </w:tr>
      <w:tr w:rsidR="0079138A" w:rsidRPr="0052457A" w14:paraId="1D43B6ED" w14:textId="77777777" w:rsidTr="00791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07B3648A" w14:textId="77777777" w:rsidR="00FC6575" w:rsidRDefault="00FC6575" w:rsidP="00FC6575">
            <w:pPr>
              <w:jc w:val="center"/>
              <w:rPr>
                <w:rFonts w:ascii="Arial Narrow" w:hAnsi="Arial Narrow" w:cs="Calibri"/>
                <w:color w:val="000000"/>
                <w:sz w:val="20"/>
                <w:szCs w:val="20"/>
              </w:rPr>
            </w:pPr>
            <w:r w:rsidRPr="00FC6575">
              <w:rPr>
                <w:rFonts w:ascii="Arial Narrow" w:hAnsi="Arial Narrow" w:cs="Calibri"/>
                <w:b w:val="0"/>
                <w:bCs w:val="0"/>
                <w:color w:val="000000"/>
                <w:sz w:val="20"/>
                <w:szCs w:val="20"/>
              </w:rPr>
              <w:t>No PND</w:t>
            </w:r>
          </w:p>
          <w:p w14:paraId="458C28E6" w14:textId="0DF0E323" w:rsidR="001E5511" w:rsidRPr="00DE47D6" w:rsidRDefault="00DE47D6" w:rsidP="00FC6575">
            <w:pPr>
              <w:jc w:val="center"/>
              <w:rPr>
                <w:rFonts w:ascii="Arial" w:hAnsi="Arial" w:cs="Arial"/>
                <w:b w:val="0"/>
                <w:bCs w:val="0"/>
                <w:sz w:val="18"/>
                <w:szCs w:val="18"/>
              </w:rPr>
            </w:pPr>
            <w:r w:rsidRPr="00DE47D6">
              <w:rPr>
                <w:rStyle w:val="normaltextrun"/>
                <w:rFonts w:ascii="Arial Narrow" w:hAnsi="Arial Narrow"/>
                <w:b w:val="0"/>
                <w:bCs w:val="0"/>
                <w:color w:val="000000"/>
                <w:sz w:val="20"/>
                <w:szCs w:val="20"/>
              </w:rPr>
              <w:t>Acuerdos con comunidades Indígenas</w:t>
            </w:r>
            <w:r w:rsidRPr="00DE47D6">
              <w:rPr>
                <w:rStyle w:val="normaltextrun"/>
                <w:rFonts w:ascii="Arial Narrow" w:hAnsi="Arial Narrow"/>
                <w:b w:val="0"/>
                <w:bCs w:val="0"/>
                <w:color w:val="000000"/>
                <w:sz w:val="20"/>
                <w:szCs w:val="20"/>
                <w:shd w:val="clear" w:color="auto" w:fill="FFFFFF"/>
              </w:rPr>
              <w:t> </w:t>
            </w:r>
            <w:r w:rsidRPr="00DE47D6">
              <w:rPr>
                <w:rStyle w:val="eop"/>
                <w:rFonts w:ascii="Arial Narrow" w:hAnsi="Arial Narrow"/>
                <w:b w:val="0"/>
                <w:bCs w:val="0"/>
                <w:color w:val="000000"/>
                <w:sz w:val="20"/>
                <w:szCs w:val="20"/>
                <w:shd w:val="clear" w:color="auto" w:fill="FFFFFF"/>
              </w:rPr>
              <w:t> </w:t>
            </w:r>
          </w:p>
        </w:tc>
        <w:tc>
          <w:tcPr>
            <w:tcW w:w="2319" w:type="pct"/>
            <w:vAlign w:val="bottom"/>
          </w:tcPr>
          <w:p w14:paraId="2D09E0E3" w14:textId="107D2211" w:rsidR="00FC6575" w:rsidRPr="0052457A" w:rsidRDefault="00FC6575" w:rsidP="00FC65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Porcentaje de implementación en coordinación con la CNDDHHPI del Decreto de Medidas de</w:t>
            </w:r>
            <w:r w:rsidRPr="004408F3">
              <w:rPr>
                <w:rFonts w:ascii="Arial Narrow" w:hAnsi="Arial Narrow" w:cs="Calibri"/>
                <w:color w:val="000000"/>
                <w:sz w:val="20"/>
                <w:szCs w:val="20"/>
              </w:rPr>
              <w:br/>
              <w:t>Protección Individual y Colectiva para el territorio, personas, Pueblos y Comunidades Indígenas</w:t>
            </w:r>
            <w:r>
              <w:rPr>
                <w:rFonts w:ascii="Arial Narrow" w:hAnsi="Arial Narrow" w:cs="Calibri"/>
                <w:color w:val="000000"/>
                <w:sz w:val="20"/>
                <w:szCs w:val="20"/>
              </w:rPr>
              <w:t xml:space="preserve"> </w:t>
            </w:r>
            <w:r w:rsidRPr="004408F3">
              <w:rPr>
                <w:rFonts w:ascii="Arial Narrow" w:hAnsi="Arial Narrow" w:cs="Calibri"/>
                <w:color w:val="000000"/>
                <w:sz w:val="20"/>
                <w:szCs w:val="20"/>
              </w:rPr>
              <w:t>Víctimas de Amenazas</w:t>
            </w:r>
          </w:p>
        </w:tc>
        <w:tc>
          <w:tcPr>
            <w:tcW w:w="504" w:type="pct"/>
            <w:vAlign w:val="center"/>
          </w:tcPr>
          <w:p w14:paraId="6F053C6E" w14:textId="2B909DED" w:rsidR="00FC6575" w:rsidRPr="0052457A" w:rsidRDefault="00FC6575" w:rsidP="00FC65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45%</w:t>
            </w:r>
          </w:p>
        </w:tc>
        <w:tc>
          <w:tcPr>
            <w:tcW w:w="579" w:type="pct"/>
            <w:vAlign w:val="center"/>
          </w:tcPr>
          <w:p w14:paraId="36EC2B3E" w14:textId="660745F7" w:rsidR="00FC6575" w:rsidRPr="0052457A" w:rsidRDefault="00FC6575" w:rsidP="00FC657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0,00%</w:t>
            </w:r>
          </w:p>
        </w:tc>
      </w:tr>
      <w:tr w:rsidR="0079138A" w:rsidRPr="0052457A" w14:paraId="136C5A2C" w14:textId="77777777" w:rsidTr="0079138A">
        <w:tc>
          <w:tcPr>
            <w:cnfStyle w:val="001000000000" w:firstRow="0" w:lastRow="0" w:firstColumn="1" w:lastColumn="0" w:oddVBand="0" w:evenVBand="0" w:oddHBand="0" w:evenHBand="0" w:firstRowFirstColumn="0" w:firstRowLastColumn="0" w:lastRowFirstColumn="0" w:lastRowLastColumn="0"/>
            <w:tcW w:w="1598" w:type="pct"/>
            <w:vAlign w:val="bottom"/>
          </w:tcPr>
          <w:p w14:paraId="2C76BBA2" w14:textId="40140FC3" w:rsidR="00FC6575" w:rsidRPr="00FC6575" w:rsidRDefault="00FC6575" w:rsidP="00FC6575">
            <w:pPr>
              <w:jc w:val="center"/>
              <w:rPr>
                <w:rFonts w:ascii="Arial" w:hAnsi="Arial" w:cs="Arial"/>
                <w:b w:val="0"/>
                <w:bCs w:val="0"/>
                <w:sz w:val="18"/>
                <w:szCs w:val="18"/>
              </w:rPr>
            </w:pPr>
            <w:r w:rsidRPr="00FC6575">
              <w:rPr>
                <w:rFonts w:ascii="Arial Narrow" w:hAnsi="Arial Narrow" w:cs="Calibri"/>
                <w:b w:val="0"/>
                <w:bCs w:val="0"/>
                <w:color w:val="000000"/>
                <w:sz w:val="20"/>
                <w:szCs w:val="20"/>
              </w:rPr>
              <w:t>Seguridad, autoridad y orden para la libertad: Defensa Nacional, seguridad ciudadana y colaboración</w:t>
            </w:r>
            <w:r w:rsidRPr="00FC6575">
              <w:rPr>
                <w:rFonts w:ascii="Arial Narrow" w:hAnsi="Arial Narrow" w:cs="Calibri"/>
                <w:b w:val="0"/>
                <w:bCs w:val="0"/>
                <w:color w:val="000000"/>
                <w:sz w:val="20"/>
                <w:szCs w:val="20"/>
              </w:rPr>
              <w:br/>
              <w:t>ciudadana</w:t>
            </w:r>
          </w:p>
        </w:tc>
        <w:tc>
          <w:tcPr>
            <w:tcW w:w="2319" w:type="pct"/>
            <w:vAlign w:val="bottom"/>
          </w:tcPr>
          <w:p w14:paraId="620912B0" w14:textId="5CAD8F6B" w:rsidR="00FC6575" w:rsidRPr="0052457A" w:rsidRDefault="00FC6575" w:rsidP="00FC65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Porcentaje de líderes sociales identificadas con riesgo extraordinario, extremo o inminente con medidas de protección implementadas</w:t>
            </w:r>
          </w:p>
        </w:tc>
        <w:tc>
          <w:tcPr>
            <w:tcW w:w="504" w:type="pct"/>
            <w:vAlign w:val="center"/>
          </w:tcPr>
          <w:p w14:paraId="111EC5CE" w14:textId="0963E513" w:rsidR="00FC6575" w:rsidRPr="0052457A" w:rsidRDefault="00FC6575" w:rsidP="00FC65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100%</w:t>
            </w:r>
          </w:p>
        </w:tc>
        <w:tc>
          <w:tcPr>
            <w:tcW w:w="579" w:type="pct"/>
            <w:vAlign w:val="center"/>
          </w:tcPr>
          <w:p w14:paraId="64971779" w14:textId="5857BE47" w:rsidR="00FC6575" w:rsidRPr="0052457A" w:rsidRDefault="00FC6575" w:rsidP="00FC65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408F3">
              <w:rPr>
                <w:rFonts w:ascii="Arial Narrow" w:hAnsi="Arial Narrow" w:cs="Calibri"/>
                <w:color w:val="000000"/>
                <w:sz w:val="20"/>
                <w:szCs w:val="20"/>
              </w:rPr>
              <w:t>88,68%</w:t>
            </w:r>
          </w:p>
        </w:tc>
      </w:tr>
    </w:tbl>
    <w:p w14:paraId="4F57868B" w14:textId="77777777" w:rsidR="00EE5938" w:rsidRPr="00B051D0" w:rsidRDefault="00EE5938" w:rsidP="00EE5938">
      <w:pPr>
        <w:jc w:val="both"/>
        <w:rPr>
          <w:rFonts w:ascii="Arial" w:hAnsi="Arial" w:cs="Arial"/>
          <w:sz w:val="20"/>
          <w:szCs w:val="20"/>
        </w:rPr>
      </w:pPr>
    </w:p>
    <w:p w14:paraId="5982EBC3" w14:textId="69AEC269" w:rsidR="00EE5938" w:rsidRPr="00693AF6" w:rsidRDefault="00EE5938" w:rsidP="00693AF6">
      <w:pPr>
        <w:pStyle w:val="Ttulo3"/>
        <w:numPr>
          <w:ilvl w:val="0"/>
          <w:numId w:val="15"/>
        </w:numPr>
        <w:rPr>
          <w:color w:val="FF8764"/>
          <w:sz w:val="28"/>
          <w:szCs w:val="28"/>
        </w:rPr>
      </w:pPr>
      <w:bookmarkStart w:id="7" w:name="_Toc101940859"/>
      <w:r w:rsidRPr="00693AF6">
        <w:rPr>
          <w:color w:val="FF8764"/>
          <w:sz w:val="28"/>
          <w:szCs w:val="28"/>
        </w:rPr>
        <w:t>Políticas de</w:t>
      </w:r>
      <w:r w:rsidR="00A00AF1" w:rsidRPr="00693AF6">
        <w:rPr>
          <w:color w:val="FF8764"/>
          <w:sz w:val="28"/>
          <w:szCs w:val="28"/>
        </w:rPr>
        <w:t xml:space="preserve"> mediano y </w:t>
      </w:r>
      <w:r w:rsidRPr="00693AF6">
        <w:rPr>
          <w:color w:val="FF8764"/>
          <w:sz w:val="28"/>
          <w:szCs w:val="28"/>
        </w:rPr>
        <w:t>largo plazo.</w:t>
      </w:r>
      <w:bookmarkEnd w:id="7"/>
    </w:p>
    <w:p w14:paraId="0E9B7C79" w14:textId="48148A10" w:rsidR="00EE5938" w:rsidRPr="00693AF6" w:rsidRDefault="00EE5938" w:rsidP="00EE5938">
      <w:pPr>
        <w:jc w:val="both"/>
        <w:rPr>
          <w:rFonts w:ascii="Arial" w:hAnsi="Arial" w:cs="Arial"/>
          <w:color w:val="404040" w:themeColor="text1" w:themeTint="BF"/>
          <w:sz w:val="20"/>
          <w:szCs w:val="20"/>
        </w:rPr>
      </w:pPr>
      <w:r w:rsidRPr="00693AF6">
        <w:rPr>
          <w:rFonts w:ascii="Arial" w:hAnsi="Arial" w:cs="Arial"/>
          <w:color w:val="404040" w:themeColor="text1" w:themeTint="BF"/>
          <w:sz w:val="20"/>
          <w:szCs w:val="20"/>
        </w:rPr>
        <w:t>Relacione las políticas de largo plazo pendientes y su avance de ejecución para el cierre de la vigencia. Explique la causal de retraso si aplica.</w:t>
      </w:r>
    </w:p>
    <w:p w14:paraId="57016120" w14:textId="6AF7F63E" w:rsidR="00AF443E" w:rsidRDefault="00AF443E" w:rsidP="00EE5938">
      <w:pPr>
        <w:jc w:val="both"/>
        <w:rPr>
          <w:rFonts w:ascii="Arial" w:hAnsi="Arial" w:cs="Arial"/>
          <w:sz w:val="20"/>
          <w:szCs w:val="20"/>
        </w:rPr>
      </w:pPr>
    </w:p>
    <w:tbl>
      <w:tblPr>
        <w:tblStyle w:val="Tablaconcuadrcula6concolores-nfasis3"/>
        <w:tblW w:w="5251" w:type="pct"/>
        <w:jc w:val="center"/>
        <w:tblLook w:val="04A0" w:firstRow="1" w:lastRow="0" w:firstColumn="1" w:lastColumn="0" w:noHBand="0" w:noVBand="1"/>
      </w:tblPr>
      <w:tblGrid>
        <w:gridCol w:w="1233"/>
        <w:gridCol w:w="2872"/>
        <w:gridCol w:w="1003"/>
        <w:gridCol w:w="979"/>
        <w:gridCol w:w="1087"/>
        <w:gridCol w:w="1187"/>
        <w:gridCol w:w="910"/>
      </w:tblGrid>
      <w:tr w:rsidR="00200F85" w:rsidRPr="0052457A" w14:paraId="1C49155B" w14:textId="77777777" w:rsidTr="007913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 w:type="pct"/>
            <w:vMerge w:val="restart"/>
          </w:tcPr>
          <w:p w14:paraId="7EC63594" w14:textId="62D06BDA" w:rsidR="00200F85" w:rsidRPr="0052457A" w:rsidRDefault="00200F85" w:rsidP="00200F85">
            <w:pPr>
              <w:jc w:val="center"/>
              <w:rPr>
                <w:rFonts w:ascii="Arial" w:hAnsi="Arial" w:cs="Arial"/>
                <w:b w:val="0"/>
                <w:bCs w:val="0"/>
                <w:sz w:val="18"/>
                <w:szCs w:val="18"/>
              </w:rPr>
            </w:pPr>
            <w:r w:rsidRPr="0052457A">
              <w:rPr>
                <w:rFonts w:ascii="Arial" w:hAnsi="Arial" w:cs="Arial"/>
                <w:sz w:val="18"/>
                <w:szCs w:val="18"/>
              </w:rPr>
              <w:t>Nro. CONPES</w:t>
            </w:r>
          </w:p>
        </w:tc>
        <w:tc>
          <w:tcPr>
            <w:tcW w:w="1549" w:type="pct"/>
            <w:vMerge w:val="restart"/>
          </w:tcPr>
          <w:p w14:paraId="15026A8D" w14:textId="30D40F4D" w:rsidR="00200F85" w:rsidRPr="0052457A" w:rsidRDefault="00200F85" w:rsidP="00200F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Nombre CONPES</w:t>
            </w:r>
          </w:p>
        </w:tc>
        <w:tc>
          <w:tcPr>
            <w:tcW w:w="2786" w:type="pct"/>
            <w:gridSpan w:val="5"/>
          </w:tcPr>
          <w:p w14:paraId="4F19651E" w14:textId="47E5ADD0" w:rsidR="00200F85" w:rsidRPr="0052457A" w:rsidRDefault="00200F85" w:rsidP="00200F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 de las acciones</w:t>
            </w:r>
          </w:p>
        </w:tc>
      </w:tr>
      <w:tr w:rsidR="0079138A" w:rsidRPr="0052457A" w14:paraId="7B787010" w14:textId="2109F388" w:rsidTr="007913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 w:type="pct"/>
            <w:vMerge/>
          </w:tcPr>
          <w:p w14:paraId="176517B7" w14:textId="4C6BE8D7" w:rsidR="00200F85" w:rsidRPr="0052457A" w:rsidRDefault="00200F85" w:rsidP="00200F85">
            <w:pPr>
              <w:jc w:val="center"/>
              <w:rPr>
                <w:rFonts w:ascii="Arial" w:hAnsi="Arial" w:cs="Arial"/>
                <w:b w:val="0"/>
                <w:bCs w:val="0"/>
                <w:sz w:val="18"/>
                <w:szCs w:val="18"/>
              </w:rPr>
            </w:pPr>
          </w:p>
        </w:tc>
        <w:tc>
          <w:tcPr>
            <w:tcW w:w="1549" w:type="pct"/>
            <w:vMerge/>
          </w:tcPr>
          <w:p w14:paraId="1C4B7929" w14:textId="0F6BACE2" w:rsidR="00200F85" w:rsidRPr="0052457A" w:rsidRDefault="00200F85" w:rsidP="00200F8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541" w:type="pct"/>
          </w:tcPr>
          <w:p w14:paraId="1673DDC8" w14:textId="7BFE0C18" w:rsidR="00200F85" w:rsidRPr="0052457A" w:rsidRDefault="00200F85" w:rsidP="00200F8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Al día</w:t>
            </w:r>
          </w:p>
        </w:tc>
        <w:tc>
          <w:tcPr>
            <w:tcW w:w="528" w:type="pct"/>
          </w:tcPr>
          <w:p w14:paraId="76100ADC" w14:textId="598FC2BA" w:rsidR="00200F85" w:rsidRPr="0052457A" w:rsidRDefault="00200F85" w:rsidP="00200F8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Sin reporte</w:t>
            </w:r>
          </w:p>
        </w:tc>
        <w:tc>
          <w:tcPr>
            <w:tcW w:w="586" w:type="pct"/>
          </w:tcPr>
          <w:p w14:paraId="607D8584" w14:textId="287075E4" w:rsidR="00200F85" w:rsidRPr="0052457A" w:rsidRDefault="00200F85" w:rsidP="00200F8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Atrasadas</w:t>
            </w:r>
          </w:p>
        </w:tc>
        <w:tc>
          <w:tcPr>
            <w:tcW w:w="640" w:type="pct"/>
          </w:tcPr>
          <w:p w14:paraId="15D07702" w14:textId="5C22F00D" w:rsidR="00200F85" w:rsidRPr="0052457A" w:rsidRDefault="00200F85" w:rsidP="00200F8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Sin aprobación</w:t>
            </w:r>
          </w:p>
        </w:tc>
        <w:tc>
          <w:tcPr>
            <w:tcW w:w="490" w:type="pct"/>
          </w:tcPr>
          <w:p w14:paraId="79724FF4" w14:textId="59F0F7F4" w:rsidR="00200F85" w:rsidRPr="0052457A" w:rsidRDefault="00200F85" w:rsidP="00200F8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En Alerta</w:t>
            </w:r>
          </w:p>
        </w:tc>
      </w:tr>
      <w:tr w:rsidR="0079138A" w:rsidRPr="0052457A" w14:paraId="79A4F235" w14:textId="317247BE" w:rsidTr="0079138A">
        <w:trPr>
          <w:jc w:val="center"/>
        </w:trPr>
        <w:tc>
          <w:tcPr>
            <w:cnfStyle w:val="001000000000" w:firstRow="0" w:lastRow="0" w:firstColumn="1" w:lastColumn="0" w:oddVBand="0" w:evenVBand="0" w:oddHBand="0" w:evenHBand="0" w:firstRowFirstColumn="0" w:firstRowLastColumn="0" w:lastRowFirstColumn="0" w:lastRowLastColumn="0"/>
            <w:tcW w:w="665" w:type="pct"/>
            <w:vAlign w:val="center"/>
          </w:tcPr>
          <w:p w14:paraId="56701677" w14:textId="5C609A7F" w:rsidR="004969D9" w:rsidRPr="006C77B1" w:rsidRDefault="004969D9" w:rsidP="004969D9">
            <w:pPr>
              <w:jc w:val="center"/>
              <w:rPr>
                <w:rFonts w:ascii="Arial" w:hAnsi="Arial" w:cs="Arial"/>
                <w:b w:val="0"/>
                <w:bCs w:val="0"/>
                <w:sz w:val="18"/>
                <w:szCs w:val="18"/>
              </w:rPr>
            </w:pPr>
            <w:r w:rsidRPr="006C77B1">
              <w:rPr>
                <w:rFonts w:ascii="Arial Narrow" w:eastAsia="Times New Roman" w:hAnsi="Arial Narrow" w:cs="Arial"/>
                <w:b w:val="0"/>
                <w:bCs w:val="0"/>
                <w:color w:val="7B7B7B"/>
                <w:sz w:val="18"/>
                <w:szCs w:val="18"/>
                <w:lang w:eastAsia="es-ES_tradnl"/>
              </w:rPr>
              <w:t>4063</w:t>
            </w:r>
          </w:p>
        </w:tc>
        <w:tc>
          <w:tcPr>
            <w:tcW w:w="1549" w:type="pct"/>
            <w:vAlign w:val="center"/>
          </w:tcPr>
          <w:p w14:paraId="251AA86D" w14:textId="14A5D971" w:rsidR="004969D9" w:rsidRPr="0052457A" w:rsidRDefault="004969D9" w:rsidP="0041360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eastAsia="Times New Roman" w:hAnsi="Arial Narrow" w:cs="Arial"/>
                <w:color w:val="7B7B7B"/>
                <w:sz w:val="18"/>
                <w:szCs w:val="18"/>
                <w:lang w:eastAsia="es-ES_tradnl"/>
              </w:rPr>
              <w:t>Política Pública de Garantías y Respeto a la labor y defensa de los DDHH</w:t>
            </w:r>
          </w:p>
        </w:tc>
        <w:tc>
          <w:tcPr>
            <w:tcW w:w="541" w:type="pct"/>
            <w:vAlign w:val="center"/>
          </w:tcPr>
          <w:p w14:paraId="0ABC253C" w14:textId="20E90525" w:rsidR="004969D9" w:rsidRPr="0052457A" w:rsidRDefault="004969D9" w:rsidP="0079138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eastAsia="Times New Roman" w:hAnsi="Arial Narrow" w:cs="Arial"/>
                <w:color w:val="7B7B7B"/>
                <w:sz w:val="18"/>
                <w:szCs w:val="18"/>
                <w:lang w:eastAsia="es-ES_tradnl"/>
              </w:rPr>
              <w:t>8</w:t>
            </w:r>
          </w:p>
        </w:tc>
        <w:tc>
          <w:tcPr>
            <w:tcW w:w="528" w:type="pct"/>
            <w:vAlign w:val="center"/>
          </w:tcPr>
          <w:p w14:paraId="6EED14C8" w14:textId="5410B609" w:rsidR="004969D9" w:rsidRPr="0052457A" w:rsidRDefault="0079138A" w:rsidP="0079138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eastAsia="Times New Roman" w:hAnsi="Arial Narrow" w:cs="Arial"/>
                <w:color w:val="7B7B7B"/>
                <w:sz w:val="18"/>
                <w:szCs w:val="18"/>
                <w:lang w:eastAsia="es-ES_tradnl"/>
              </w:rPr>
              <w:t>8</w:t>
            </w:r>
          </w:p>
        </w:tc>
        <w:tc>
          <w:tcPr>
            <w:tcW w:w="586" w:type="pct"/>
            <w:vAlign w:val="center"/>
          </w:tcPr>
          <w:p w14:paraId="18434062" w14:textId="787BA0EC" w:rsidR="004969D9" w:rsidRPr="0052457A" w:rsidRDefault="0079138A" w:rsidP="0079138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w:t>
            </w:r>
          </w:p>
        </w:tc>
        <w:tc>
          <w:tcPr>
            <w:tcW w:w="640" w:type="pct"/>
            <w:vAlign w:val="center"/>
          </w:tcPr>
          <w:p w14:paraId="0837007F" w14:textId="707F6DBA" w:rsidR="004969D9" w:rsidRPr="0052457A" w:rsidRDefault="004969D9" w:rsidP="0079138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w:t>
            </w:r>
          </w:p>
        </w:tc>
        <w:tc>
          <w:tcPr>
            <w:tcW w:w="490" w:type="pct"/>
            <w:vAlign w:val="center"/>
          </w:tcPr>
          <w:p w14:paraId="411AABA7" w14:textId="63A15927" w:rsidR="004969D9" w:rsidRPr="0052457A" w:rsidRDefault="004969D9" w:rsidP="0079138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w:t>
            </w:r>
          </w:p>
        </w:tc>
      </w:tr>
      <w:tr w:rsidR="0079138A" w:rsidRPr="0052457A" w14:paraId="400444F2" w14:textId="37380341" w:rsidTr="007913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 w:type="pct"/>
            <w:vAlign w:val="center"/>
          </w:tcPr>
          <w:p w14:paraId="47ECD935" w14:textId="0113EA15" w:rsidR="004969D9" w:rsidRPr="006C77B1" w:rsidRDefault="004969D9" w:rsidP="004969D9">
            <w:pPr>
              <w:jc w:val="center"/>
              <w:rPr>
                <w:rFonts w:ascii="Arial" w:hAnsi="Arial" w:cs="Arial"/>
                <w:b w:val="0"/>
                <w:bCs w:val="0"/>
                <w:sz w:val="18"/>
                <w:szCs w:val="18"/>
              </w:rPr>
            </w:pPr>
            <w:r w:rsidRPr="006C77B1">
              <w:rPr>
                <w:rFonts w:ascii="Arial Narrow" w:eastAsia="Times New Roman" w:hAnsi="Arial Narrow" w:cs="Arial"/>
                <w:b w:val="0"/>
                <w:bCs w:val="0"/>
                <w:color w:val="7B7B7B"/>
                <w:sz w:val="18"/>
                <w:szCs w:val="18"/>
                <w:lang w:eastAsia="es-ES_tradnl"/>
              </w:rPr>
              <w:t>4031</w:t>
            </w:r>
          </w:p>
        </w:tc>
        <w:tc>
          <w:tcPr>
            <w:tcW w:w="1549" w:type="pct"/>
            <w:vAlign w:val="center"/>
          </w:tcPr>
          <w:p w14:paraId="6455AD21" w14:textId="399385EA" w:rsidR="004969D9" w:rsidRPr="0052457A" w:rsidRDefault="004969D9" w:rsidP="0041360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eastAsia="Times New Roman" w:hAnsi="Arial Narrow" w:cs="Arial"/>
                <w:color w:val="7B7B7B"/>
                <w:sz w:val="18"/>
                <w:szCs w:val="18"/>
                <w:lang w:eastAsia="es-ES_tradnl"/>
              </w:rPr>
              <w:t>CONPES de atención y reparación a víctimas fortalecerá la implementación con enfoque diferencial y de género</w:t>
            </w:r>
          </w:p>
        </w:tc>
        <w:tc>
          <w:tcPr>
            <w:tcW w:w="541" w:type="pct"/>
            <w:vAlign w:val="center"/>
          </w:tcPr>
          <w:p w14:paraId="45DFB3E3" w14:textId="1F912853" w:rsidR="004969D9" w:rsidRPr="0052457A" w:rsidRDefault="00085F68" w:rsidP="0079138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w:t>
            </w:r>
          </w:p>
        </w:tc>
        <w:tc>
          <w:tcPr>
            <w:tcW w:w="528" w:type="pct"/>
            <w:vAlign w:val="center"/>
          </w:tcPr>
          <w:p w14:paraId="3204F0B2" w14:textId="1EC4ADBA" w:rsidR="004969D9" w:rsidRPr="0052457A" w:rsidRDefault="00085F68" w:rsidP="0079138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w:t>
            </w:r>
          </w:p>
        </w:tc>
        <w:tc>
          <w:tcPr>
            <w:tcW w:w="586" w:type="pct"/>
            <w:vAlign w:val="center"/>
          </w:tcPr>
          <w:p w14:paraId="02929F5B" w14:textId="7A498D89" w:rsidR="004969D9" w:rsidRPr="0052457A" w:rsidRDefault="00085F68" w:rsidP="0079138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w:t>
            </w:r>
          </w:p>
        </w:tc>
        <w:tc>
          <w:tcPr>
            <w:tcW w:w="640" w:type="pct"/>
            <w:vAlign w:val="center"/>
          </w:tcPr>
          <w:p w14:paraId="7AE1A96E" w14:textId="72C7C038" w:rsidR="004969D9" w:rsidRPr="0052457A" w:rsidRDefault="00085F68" w:rsidP="0079138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w:t>
            </w:r>
          </w:p>
        </w:tc>
        <w:tc>
          <w:tcPr>
            <w:tcW w:w="490" w:type="pct"/>
            <w:vAlign w:val="center"/>
          </w:tcPr>
          <w:p w14:paraId="3E2DD27A" w14:textId="7426237F" w:rsidR="004969D9" w:rsidRPr="0052457A" w:rsidRDefault="00085F68" w:rsidP="0079138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w:t>
            </w:r>
          </w:p>
        </w:tc>
      </w:tr>
    </w:tbl>
    <w:p w14:paraId="45AE9EC3" w14:textId="6DF0FF40" w:rsidR="00AF443E" w:rsidRDefault="00AF443E" w:rsidP="00EE5938">
      <w:pPr>
        <w:jc w:val="both"/>
        <w:rPr>
          <w:rFonts w:ascii="Arial" w:hAnsi="Arial" w:cs="Arial"/>
          <w:sz w:val="20"/>
          <w:szCs w:val="20"/>
        </w:rPr>
      </w:pPr>
    </w:p>
    <w:p w14:paraId="1B0FC4EC" w14:textId="0CB8EC19" w:rsidR="00F377C8" w:rsidRPr="00FC2205" w:rsidRDefault="00F377C8" w:rsidP="00F377C8">
      <w:pPr>
        <w:spacing w:after="0" w:line="240" w:lineRule="auto"/>
        <w:jc w:val="both"/>
        <w:rPr>
          <w:rFonts w:ascii="Arial Narrow" w:eastAsia="Times New Roman" w:hAnsi="Arial Narrow" w:cs="Calibri"/>
          <w:color w:val="000000"/>
          <w:lang w:eastAsia="es-ES_tradnl"/>
        </w:rPr>
      </w:pPr>
      <w:r>
        <w:rPr>
          <w:rFonts w:ascii="Arial Narrow" w:eastAsia="Times New Roman" w:hAnsi="Arial Narrow" w:cs="Calibri"/>
          <w:color w:val="000000"/>
          <w:lang w:eastAsia="es-ES_tradnl"/>
        </w:rPr>
        <w:lastRenderedPageBreak/>
        <w:t>Los indicadores del</w:t>
      </w:r>
      <w:r w:rsidRPr="00FC2205">
        <w:rPr>
          <w:rFonts w:ascii="Arial Narrow" w:eastAsia="Times New Roman" w:hAnsi="Arial Narrow" w:cs="Calibri"/>
          <w:color w:val="000000"/>
          <w:lang w:eastAsia="es-ES_tradnl"/>
        </w:rPr>
        <w:t xml:space="preserve"> CONPE</w:t>
      </w:r>
      <w:r>
        <w:rPr>
          <w:rFonts w:ascii="Arial Narrow" w:eastAsia="Times New Roman" w:hAnsi="Arial Narrow" w:cs="Calibri"/>
          <w:color w:val="000000"/>
          <w:lang w:eastAsia="es-ES_tradnl"/>
        </w:rPr>
        <w:t>S</w:t>
      </w:r>
      <w:r w:rsidRPr="00FC2205">
        <w:rPr>
          <w:rFonts w:ascii="Arial Narrow" w:eastAsia="Times New Roman" w:hAnsi="Arial Narrow" w:cs="Calibri"/>
          <w:color w:val="000000"/>
          <w:lang w:eastAsia="es-ES_tradnl"/>
        </w:rPr>
        <w:t xml:space="preserve"> 4063, deben empezar a reportar</w:t>
      </w:r>
      <w:r>
        <w:rPr>
          <w:rFonts w:ascii="Arial Narrow" w:eastAsia="Times New Roman" w:hAnsi="Arial Narrow" w:cs="Calibri"/>
          <w:color w:val="000000"/>
          <w:lang w:eastAsia="es-ES_tradnl"/>
        </w:rPr>
        <w:t>se</w:t>
      </w:r>
      <w:r w:rsidRPr="00FC2205">
        <w:rPr>
          <w:rFonts w:ascii="Arial Narrow" w:eastAsia="Times New Roman" w:hAnsi="Arial Narrow" w:cs="Calibri"/>
          <w:color w:val="000000"/>
          <w:lang w:eastAsia="es-ES_tradnl"/>
        </w:rPr>
        <w:t xml:space="preserve"> en la plataforma de SiSConpes</w:t>
      </w:r>
      <w:r w:rsidR="00C00320">
        <w:rPr>
          <w:rFonts w:ascii="Arial Narrow" w:eastAsia="Times New Roman" w:hAnsi="Arial Narrow" w:cs="Calibri"/>
          <w:color w:val="000000"/>
          <w:lang w:eastAsia="es-ES_tradnl"/>
        </w:rPr>
        <w:t xml:space="preserve"> en el segundo semestre de 2022.</w:t>
      </w:r>
    </w:p>
    <w:p w14:paraId="517D19A2" w14:textId="1CEDC676" w:rsidR="00523CB8" w:rsidRDefault="00523CB8" w:rsidP="00EE5938">
      <w:pPr>
        <w:jc w:val="both"/>
        <w:rPr>
          <w:rFonts w:ascii="Arial" w:hAnsi="Arial" w:cs="Arial"/>
          <w:sz w:val="20"/>
          <w:szCs w:val="20"/>
        </w:rPr>
      </w:pPr>
    </w:p>
    <w:p w14:paraId="1D50FB43" w14:textId="6B8D0114" w:rsidR="00002E88" w:rsidRDefault="005D617F" w:rsidP="00002E88">
      <w:pPr>
        <w:spacing w:after="0" w:line="240" w:lineRule="auto"/>
        <w:jc w:val="both"/>
        <w:rPr>
          <w:rFonts w:ascii="Arial Narrow" w:eastAsia="Times New Roman" w:hAnsi="Arial Narrow" w:cs="Calibri"/>
          <w:color w:val="000000"/>
          <w:lang w:eastAsia="es-ES_tradnl"/>
        </w:rPr>
      </w:pPr>
      <w:r w:rsidRPr="005D617F">
        <w:rPr>
          <w:rFonts w:ascii="Arial Narrow" w:eastAsia="Times New Roman" w:hAnsi="Arial Narrow" w:cs="Calibri"/>
          <w:color w:val="000000"/>
          <w:lang w:eastAsia="es-ES_tradnl"/>
        </w:rPr>
        <w:t>Los indicadores del CONPES</w:t>
      </w:r>
      <w:r w:rsidR="00002E88" w:rsidRPr="005D617F">
        <w:rPr>
          <w:rFonts w:ascii="Arial Narrow" w:eastAsia="Times New Roman" w:hAnsi="Arial Narrow" w:cs="Calibri"/>
          <w:color w:val="000000"/>
          <w:lang w:eastAsia="es-ES_tradnl"/>
        </w:rPr>
        <w:t xml:space="preserve"> 4031, CONPES se empezaron a reportar en febrero en la plataforma de SiSConpes</w:t>
      </w:r>
      <w:r w:rsidRPr="005D617F">
        <w:rPr>
          <w:rFonts w:ascii="Arial Narrow" w:eastAsia="Times New Roman" w:hAnsi="Arial Narrow" w:cs="Calibri"/>
          <w:color w:val="000000"/>
          <w:lang w:eastAsia="es-ES_tradnl"/>
        </w:rPr>
        <w:t xml:space="preserve">, sin embargo, </w:t>
      </w:r>
      <w:r w:rsidR="00002E88" w:rsidRPr="005D617F">
        <w:rPr>
          <w:rFonts w:ascii="Arial Narrow" w:eastAsia="Times New Roman" w:hAnsi="Arial Narrow" w:cs="Calibri"/>
          <w:color w:val="000000"/>
          <w:lang w:eastAsia="es-ES_tradnl"/>
        </w:rPr>
        <w:t xml:space="preserve">se informa que no se presenta avance de ejecución </w:t>
      </w:r>
      <w:r w:rsidRPr="005D617F">
        <w:rPr>
          <w:rFonts w:ascii="Arial Narrow" w:eastAsia="Times New Roman" w:hAnsi="Arial Narrow" w:cs="Calibri"/>
          <w:color w:val="000000"/>
          <w:lang w:eastAsia="es-ES_tradnl"/>
        </w:rPr>
        <w:t>dado que los</w:t>
      </w:r>
      <w:r w:rsidR="00002E88" w:rsidRPr="005D617F">
        <w:rPr>
          <w:rFonts w:ascii="Arial Narrow" w:eastAsia="Times New Roman" w:hAnsi="Arial Narrow" w:cs="Calibri"/>
          <w:color w:val="000000"/>
          <w:lang w:eastAsia="es-ES_tradnl"/>
        </w:rPr>
        <w:t xml:space="preserve"> 7 indicadores fueron </w:t>
      </w:r>
      <w:r>
        <w:rPr>
          <w:rFonts w:ascii="Arial Narrow" w:eastAsia="Times New Roman" w:hAnsi="Arial Narrow" w:cs="Calibri"/>
          <w:color w:val="000000"/>
          <w:lang w:eastAsia="es-ES_tradnl"/>
        </w:rPr>
        <w:t>rechazados.</w:t>
      </w:r>
    </w:p>
    <w:p w14:paraId="68E35AFB" w14:textId="77777777" w:rsidR="00B129AF" w:rsidRPr="00B051D0" w:rsidRDefault="00B129AF" w:rsidP="00EE5938">
      <w:pPr>
        <w:jc w:val="both"/>
        <w:rPr>
          <w:rFonts w:ascii="Arial" w:hAnsi="Arial" w:cs="Arial"/>
          <w:sz w:val="20"/>
          <w:szCs w:val="20"/>
        </w:rPr>
      </w:pPr>
    </w:p>
    <w:p w14:paraId="0A5439ED" w14:textId="03015004" w:rsidR="00EE5938" w:rsidRPr="00693AF6" w:rsidRDefault="00EE5938" w:rsidP="00C4690F">
      <w:pPr>
        <w:pStyle w:val="Ttulo2"/>
        <w:numPr>
          <w:ilvl w:val="0"/>
          <w:numId w:val="5"/>
        </w:numPr>
        <w:spacing w:line="240" w:lineRule="auto"/>
        <w:jc w:val="both"/>
        <w:rPr>
          <w:rFonts w:ascii="Arial" w:hAnsi="Arial" w:cs="Arial"/>
          <w:color w:val="DB5030"/>
        </w:rPr>
      </w:pPr>
      <w:bookmarkStart w:id="8" w:name="_Toc101940860"/>
      <w:r w:rsidRPr="00693AF6">
        <w:rPr>
          <w:rFonts w:ascii="Arial" w:hAnsi="Arial" w:cs="Arial"/>
          <w:color w:val="DB5030"/>
        </w:rPr>
        <w:t>EJEC</w:t>
      </w:r>
      <w:r w:rsidR="00693AF6" w:rsidRPr="00693AF6">
        <w:rPr>
          <w:rFonts w:ascii="Arial" w:hAnsi="Arial" w:cs="Arial"/>
          <w:color w:val="DB5030"/>
        </w:rPr>
        <w:t>U</w:t>
      </w:r>
      <w:r w:rsidRPr="00693AF6">
        <w:rPr>
          <w:rFonts w:ascii="Arial" w:hAnsi="Arial" w:cs="Arial"/>
          <w:color w:val="DB5030"/>
        </w:rPr>
        <w:t>CIONES PRESUPUESTALES</w:t>
      </w:r>
      <w:r w:rsidR="00DC5E5E" w:rsidRPr="00693AF6">
        <w:rPr>
          <w:rFonts w:ascii="Arial" w:hAnsi="Arial" w:cs="Arial"/>
          <w:color w:val="DB5030"/>
        </w:rPr>
        <w:t xml:space="preserve"> Y SITUACI</w:t>
      </w:r>
      <w:r w:rsidR="00385281" w:rsidRPr="00693AF6">
        <w:rPr>
          <w:rFonts w:ascii="Arial" w:hAnsi="Arial" w:cs="Arial"/>
          <w:color w:val="DB5030"/>
        </w:rPr>
        <w:t>Ó</w:t>
      </w:r>
      <w:r w:rsidR="00DC5E5E" w:rsidRPr="00693AF6">
        <w:rPr>
          <w:rFonts w:ascii="Arial" w:hAnsi="Arial" w:cs="Arial"/>
          <w:color w:val="DB5030"/>
        </w:rPr>
        <w:t>N DE LOS RECURSOS</w:t>
      </w:r>
      <w:r w:rsidRPr="00693AF6">
        <w:rPr>
          <w:rFonts w:ascii="Arial" w:hAnsi="Arial" w:cs="Arial"/>
          <w:color w:val="DB5030"/>
        </w:rPr>
        <w:t>:</w:t>
      </w:r>
      <w:bookmarkEnd w:id="8"/>
    </w:p>
    <w:p w14:paraId="5C3F0141" w14:textId="77777777" w:rsidR="00EE5938" w:rsidRPr="00B051D0" w:rsidRDefault="00EE5938" w:rsidP="00EE5938">
      <w:pPr>
        <w:spacing w:after="0" w:line="240" w:lineRule="auto"/>
        <w:rPr>
          <w:rFonts w:ascii="Arial" w:hAnsi="Arial" w:cs="Arial"/>
        </w:rPr>
      </w:pPr>
    </w:p>
    <w:p w14:paraId="781FF161" w14:textId="2F9FE417" w:rsidR="00EE5938" w:rsidRPr="00693AF6" w:rsidRDefault="00EE5938" w:rsidP="00EE5938">
      <w:pPr>
        <w:autoSpaceDE w:val="0"/>
        <w:autoSpaceDN w:val="0"/>
        <w:adjustRightInd w:val="0"/>
        <w:spacing w:after="0" w:line="240" w:lineRule="auto"/>
        <w:jc w:val="both"/>
        <w:rPr>
          <w:rFonts w:ascii="Arial" w:hAnsi="Arial" w:cs="Arial"/>
          <w:color w:val="404040" w:themeColor="text1" w:themeTint="BF"/>
          <w:sz w:val="20"/>
          <w:szCs w:val="20"/>
        </w:rPr>
      </w:pPr>
      <w:r w:rsidRPr="00693AF6">
        <w:rPr>
          <w:rFonts w:ascii="Arial" w:hAnsi="Arial" w:cs="Arial"/>
          <w:color w:val="404040" w:themeColor="text1" w:themeTint="BF"/>
          <w:sz w:val="20"/>
          <w:szCs w:val="20"/>
        </w:rPr>
        <w:t xml:space="preserve">Relacione por cada una de las vigencias fiscales cubiertas por el período </w:t>
      </w:r>
      <w:bookmarkStart w:id="9" w:name="_Hlk100049067"/>
      <w:r w:rsidR="00773517" w:rsidRPr="00693AF6">
        <w:rPr>
          <w:rFonts w:ascii="Arial" w:hAnsi="Arial" w:cs="Arial"/>
          <w:color w:val="404040" w:themeColor="text1" w:themeTint="BF"/>
          <w:sz w:val="20"/>
          <w:szCs w:val="20"/>
        </w:rPr>
        <w:t>entre</w:t>
      </w:r>
      <w:bookmarkStart w:id="10" w:name="_Hlk100323771"/>
      <w:r w:rsidR="00773517" w:rsidRPr="00693AF6">
        <w:rPr>
          <w:rFonts w:ascii="Arial" w:hAnsi="Arial" w:cs="Arial"/>
          <w:color w:val="404040" w:themeColor="text1" w:themeTint="BF"/>
          <w:sz w:val="20"/>
          <w:szCs w:val="20"/>
        </w:rPr>
        <w:t xml:space="preserve"> la fecha de inicio de la gestión</w:t>
      </w:r>
      <w:r w:rsidR="0068063E" w:rsidRPr="00693AF6">
        <w:rPr>
          <w:rFonts w:ascii="Arial" w:hAnsi="Arial" w:cs="Arial"/>
          <w:color w:val="404040" w:themeColor="text1" w:themeTint="BF"/>
          <w:sz w:val="20"/>
          <w:szCs w:val="20"/>
        </w:rPr>
        <w:t xml:space="preserve"> o </w:t>
      </w:r>
      <w:r w:rsidR="00773517" w:rsidRPr="00693AF6">
        <w:rPr>
          <w:rFonts w:ascii="Arial" w:hAnsi="Arial" w:cs="Arial"/>
          <w:color w:val="404040" w:themeColor="text1" w:themeTint="BF"/>
          <w:sz w:val="20"/>
          <w:szCs w:val="20"/>
        </w:rPr>
        <w:t>ratificación</w:t>
      </w:r>
      <w:r w:rsidR="0068063E" w:rsidRPr="00693AF6">
        <w:rPr>
          <w:rFonts w:ascii="Arial" w:hAnsi="Arial" w:cs="Arial"/>
          <w:color w:val="404040" w:themeColor="text1" w:themeTint="BF"/>
          <w:sz w:val="20"/>
          <w:szCs w:val="20"/>
        </w:rPr>
        <w:t xml:space="preserve"> del cargo</w:t>
      </w:r>
      <w:r w:rsidR="00773517" w:rsidRPr="00693AF6">
        <w:rPr>
          <w:rFonts w:ascii="Arial" w:hAnsi="Arial" w:cs="Arial"/>
          <w:color w:val="404040" w:themeColor="text1" w:themeTint="BF"/>
          <w:sz w:val="20"/>
          <w:szCs w:val="20"/>
        </w:rPr>
        <w:t xml:space="preserve"> y la fecha de finalización del gobiern</w:t>
      </w:r>
      <w:bookmarkEnd w:id="9"/>
      <w:r w:rsidR="00773517" w:rsidRPr="00693AF6">
        <w:rPr>
          <w:rFonts w:ascii="Arial" w:hAnsi="Arial" w:cs="Arial"/>
          <w:color w:val="404040" w:themeColor="text1" w:themeTint="BF"/>
          <w:sz w:val="20"/>
          <w:szCs w:val="20"/>
        </w:rPr>
        <w:t>o</w:t>
      </w:r>
      <w:r w:rsidRPr="00693AF6">
        <w:rPr>
          <w:rFonts w:ascii="Arial" w:hAnsi="Arial" w:cs="Arial"/>
          <w:color w:val="404040" w:themeColor="text1" w:themeTint="BF"/>
          <w:sz w:val="20"/>
          <w:szCs w:val="20"/>
        </w:rPr>
        <w:t xml:space="preserve"> </w:t>
      </w:r>
      <w:bookmarkEnd w:id="10"/>
      <w:r w:rsidRPr="00693AF6">
        <w:rPr>
          <w:rFonts w:ascii="Arial" w:hAnsi="Arial" w:cs="Arial"/>
          <w:color w:val="404040" w:themeColor="text1" w:themeTint="BF"/>
          <w:sz w:val="20"/>
          <w:szCs w:val="20"/>
        </w:rPr>
        <w:t xml:space="preserve">los valores presupuestados, los efectivamente recaudados y el porcentaje de ejecución. </w:t>
      </w:r>
    </w:p>
    <w:p w14:paraId="7C7BFD1D" w14:textId="77777777" w:rsidR="00EE5938" w:rsidRPr="00B051D0" w:rsidRDefault="00EE5938" w:rsidP="00EE5938">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EE5938" w:rsidRPr="0052457A" w14:paraId="0A2DA980" w14:textId="77777777" w:rsidTr="00524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3BAA2A83" w14:textId="77777777" w:rsidR="00EE5938" w:rsidRPr="0052457A" w:rsidRDefault="00EE5938" w:rsidP="00963F2C">
            <w:pPr>
              <w:autoSpaceDE w:val="0"/>
              <w:autoSpaceDN w:val="0"/>
              <w:adjustRightInd w:val="0"/>
              <w:jc w:val="center"/>
              <w:rPr>
                <w:rFonts w:ascii="Arial" w:hAnsi="Arial" w:cs="Arial"/>
                <w:b w:val="0"/>
                <w:bCs w:val="0"/>
                <w:sz w:val="18"/>
                <w:szCs w:val="18"/>
              </w:rPr>
            </w:pPr>
            <w:r w:rsidRPr="0052457A">
              <w:rPr>
                <w:rFonts w:ascii="Arial" w:hAnsi="Arial" w:cs="Arial"/>
                <w:sz w:val="18"/>
                <w:szCs w:val="18"/>
              </w:rPr>
              <w:t>Ingresos</w:t>
            </w:r>
          </w:p>
        </w:tc>
      </w:tr>
      <w:tr w:rsidR="0052457A" w:rsidRPr="0052457A" w14:paraId="2A749C4A"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14CC5909" w14:textId="77777777" w:rsidR="00EE5938" w:rsidRPr="0052457A" w:rsidRDefault="00EE5938" w:rsidP="00963F2C">
            <w:pPr>
              <w:autoSpaceDE w:val="0"/>
              <w:autoSpaceDN w:val="0"/>
              <w:adjustRightInd w:val="0"/>
              <w:jc w:val="both"/>
              <w:rPr>
                <w:rFonts w:ascii="Arial" w:hAnsi="Arial" w:cs="Arial"/>
                <w:b w:val="0"/>
                <w:bCs w:val="0"/>
                <w:sz w:val="18"/>
                <w:szCs w:val="18"/>
              </w:rPr>
            </w:pPr>
            <w:r w:rsidRPr="0052457A">
              <w:rPr>
                <w:rFonts w:ascii="Arial" w:hAnsi="Arial" w:cs="Arial"/>
                <w:sz w:val="18"/>
                <w:szCs w:val="18"/>
              </w:rPr>
              <w:t>Concepto del Ingreso</w:t>
            </w:r>
          </w:p>
        </w:tc>
        <w:tc>
          <w:tcPr>
            <w:tcW w:w="2207" w:type="dxa"/>
          </w:tcPr>
          <w:p w14:paraId="7E807752"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216E88D1"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28836F80"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Recaudado</w:t>
            </w:r>
          </w:p>
          <w:p w14:paraId="55595678"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5F5712AF"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Porcentaje de Recaudo</w:t>
            </w:r>
          </w:p>
        </w:tc>
      </w:tr>
      <w:tr w:rsidR="00EE5938" w:rsidRPr="0052457A" w14:paraId="519132BD" w14:textId="77777777" w:rsidTr="0052457A">
        <w:tc>
          <w:tcPr>
            <w:cnfStyle w:val="001000000000" w:firstRow="0" w:lastRow="0" w:firstColumn="1" w:lastColumn="0" w:oddVBand="0" w:evenVBand="0" w:oddHBand="0" w:evenHBand="0" w:firstRowFirstColumn="0" w:firstRowLastColumn="0" w:lastRowFirstColumn="0" w:lastRowLastColumn="0"/>
            <w:tcW w:w="8828" w:type="dxa"/>
            <w:gridSpan w:val="4"/>
          </w:tcPr>
          <w:p w14:paraId="569C9F1E" w14:textId="1EAFE482" w:rsidR="00EE5938" w:rsidRPr="0052457A" w:rsidRDefault="00EE5938" w:rsidP="00963F2C">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34104D">
              <w:rPr>
                <w:rFonts w:ascii="Arial" w:hAnsi="Arial" w:cs="Arial"/>
                <w:sz w:val="18"/>
                <w:szCs w:val="18"/>
              </w:rPr>
              <w:t>18</w:t>
            </w:r>
          </w:p>
        </w:tc>
      </w:tr>
      <w:tr w:rsidR="0034104D" w:rsidRPr="0052457A" w14:paraId="1B29AB68"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A546BA1" w14:textId="77777777" w:rsidR="0034104D" w:rsidRPr="0052457A" w:rsidRDefault="0034104D" w:rsidP="0034104D">
            <w:pPr>
              <w:autoSpaceDE w:val="0"/>
              <w:autoSpaceDN w:val="0"/>
              <w:adjustRightInd w:val="0"/>
              <w:jc w:val="both"/>
              <w:rPr>
                <w:rFonts w:ascii="Arial" w:hAnsi="Arial" w:cs="Arial"/>
                <w:sz w:val="18"/>
                <w:szCs w:val="18"/>
              </w:rPr>
            </w:pPr>
            <w:r w:rsidRPr="0052457A">
              <w:rPr>
                <w:rFonts w:ascii="Arial" w:hAnsi="Arial" w:cs="Arial"/>
                <w:sz w:val="18"/>
                <w:szCs w:val="18"/>
              </w:rPr>
              <w:t>Aportes de la Nación</w:t>
            </w:r>
          </w:p>
        </w:tc>
        <w:tc>
          <w:tcPr>
            <w:tcW w:w="2207" w:type="dxa"/>
          </w:tcPr>
          <w:p w14:paraId="23B1D9B4" w14:textId="508DA2D6" w:rsidR="0034104D" w:rsidRPr="0052457A" w:rsidRDefault="0034104D" w:rsidP="003410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$ 742.640.390.596</w:t>
            </w:r>
          </w:p>
        </w:tc>
        <w:tc>
          <w:tcPr>
            <w:tcW w:w="2207" w:type="dxa"/>
          </w:tcPr>
          <w:p w14:paraId="78F99C8A" w14:textId="2579FBD0" w:rsidR="0034104D" w:rsidRPr="0052457A" w:rsidRDefault="0034104D" w:rsidP="003410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1AF74548" w14:textId="53BE1348" w:rsidR="0034104D" w:rsidRPr="0052457A" w:rsidRDefault="0034104D" w:rsidP="003410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34104D" w:rsidRPr="0052457A" w14:paraId="35145521" w14:textId="77777777" w:rsidTr="0052457A">
        <w:tc>
          <w:tcPr>
            <w:cnfStyle w:val="001000000000" w:firstRow="0" w:lastRow="0" w:firstColumn="1" w:lastColumn="0" w:oddVBand="0" w:evenVBand="0" w:oddHBand="0" w:evenHBand="0" w:firstRowFirstColumn="0" w:firstRowLastColumn="0" w:lastRowFirstColumn="0" w:lastRowLastColumn="0"/>
            <w:tcW w:w="2207" w:type="dxa"/>
          </w:tcPr>
          <w:p w14:paraId="28A17CDD" w14:textId="77777777" w:rsidR="0034104D" w:rsidRPr="0052457A" w:rsidRDefault="0034104D" w:rsidP="0034104D">
            <w:pPr>
              <w:autoSpaceDE w:val="0"/>
              <w:autoSpaceDN w:val="0"/>
              <w:adjustRightInd w:val="0"/>
              <w:jc w:val="both"/>
              <w:rPr>
                <w:rFonts w:ascii="Arial" w:hAnsi="Arial" w:cs="Arial"/>
                <w:sz w:val="18"/>
                <w:szCs w:val="18"/>
              </w:rPr>
            </w:pPr>
            <w:r w:rsidRPr="0052457A">
              <w:rPr>
                <w:rFonts w:ascii="Arial" w:hAnsi="Arial" w:cs="Arial"/>
                <w:sz w:val="18"/>
                <w:szCs w:val="18"/>
              </w:rPr>
              <w:t>Recursos Propios</w:t>
            </w:r>
          </w:p>
        </w:tc>
        <w:tc>
          <w:tcPr>
            <w:tcW w:w="2207" w:type="dxa"/>
          </w:tcPr>
          <w:p w14:paraId="563FFA15" w14:textId="64ACBA0A" w:rsidR="0034104D" w:rsidRPr="0052457A" w:rsidRDefault="0034104D" w:rsidP="003410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$ 85.968.479.647</w:t>
            </w:r>
          </w:p>
        </w:tc>
        <w:tc>
          <w:tcPr>
            <w:tcW w:w="2207" w:type="dxa"/>
          </w:tcPr>
          <w:p w14:paraId="6F69E2A0" w14:textId="3DF69E41" w:rsidR="0034104D" w:rsidRPr="0052457A" w:rsidRDefault="0034104D" w:rsidP="003410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$ 34.136.714.124,85</w:t>
            </w:r>
          </w:p>
        </w:tc>
        <w:tc>
          <w:tcPr>
            <w:tcW w:w="2207" w:type="dxa"/>
          </w:tcPr>
          <w:p w14:paraId="4C27FCA6" w14:textId="3921E913" w:rsidR="0034104D" w:rsidRPr="0052457A" w:rsidRDefault="0034104D" w:rsidP="003410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34104D" w:rsidRPr="0052457A" w14:paraId="06AE568D"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6812B13F" w14:textId="6910AD64" w:rsidR="0034104D" w:rsidRPr="0052457A" w:rsidRDefault="0034104D" w:rsidP="0034104D">
            <w:pPr>
              <w:autoSpaceDE w:val="0"/>
              <w:autoSpaceDN w:val="0"/>
              <w:adjustRightInd w:val="0"/>
              <w:rPr>
                <w:rFonts w:ascii="Arial" w:hAnsi="Arial" w:cs="Arial"/>
                <w:sz w:val="18"/>
                <w:szCs w:val="18"/>
              </w:rPr>
            </w:pPr>
            <w:r w:rsidRPr="0052457A">
              <w:rPr>
                <w:rFonts w:ascii="Arial" w:hAnsi="Arial" w:cs="Arial"/>
                <w:sz w:val="18"/>
                <w:szCs w:val="18"/>
              </w:rPr>
              <w:t>Otras fuentes de recurso</w:t>
            </w:r>
            <w:r>
              <w:rPr>
                <w:rFonts w:ascii="Arial" w:hAnsi="Arial" w:cs="Arial"/>
                <w:sz w:val="18"/>
                <w:szCs w:val="18"/>
              </w:rPr>
              <w:t>s</w:t>
            </w:r>
          </w:p>
        </w:tc>
        <w:tc>
          <w:tcPr>
            <w:tcW w:w="2207" w:type="dxa"/>
          </w:tcPr>
          <w:p w14:paraId="3026AB0F" w14:textId="516A0AB7" w:rsidR="0034104D" w:rsidRPr="0052457A" w:rsidRDefault="0034104D" w:rsidP="003410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$ 1.755.000.000</w:t>
            </w:r>
          </w:p>
        </w:tc>
        <w:tc>
          <w:tcPr>
            <w:tcW w:w="2207" w:type="dxa"/>
          </w:tcPr>
          <w:p w14:paraId="567D2AE0" w14:textId="64F73FFD" w:rsidR="0034104D" w:rsidRPr="0052457A" w:rsidRDefault="0034104D" w:rsidP="003410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1AE2B7B5" w14:textId="7C5EAEB0" w:rsidR="0034104D" w:rsidRPr="0052457A" w:rsidRDefault="0034104D" w:rsidP="003410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bl>
    <w:p w14:paraId="693B10C0" w14:textId="77777777" w:rsidR="00EE5938" w:rsidRPr="00B051D0" w:rsidRDefault="00EE5938" w:rsidP="00EE5938">
      <w:pPr>
        <w:autoSpaceDE w:val="0"/>
        <w:autoSpaceDN w:val="0"/>
        <w:adjustRightInd w:val="0"/>
        <w:spacing w:after="0" w:line="240" w:lineRule="auto"/>
        <w:jc w:val="both"/>
        <w:rPr>
          <w:rFonts w:ascii="Arial" w:hAnsi="Arial" w:cs="Arial"/>
          <w:b/>
          <w:bCs/>
          <w:sz w:val="20"/>
          <w:szCs w:val="20"/>
        </w:rPr>
      </w:pPr>
    </w:p>
    <w:p w14:paraId="19FE7210" w14:textId="7B2FD808" w:rsidR="00EE5938" w:rsidRDefault="00EE5938" w:rsidP="00EE5938">
      <w:pPr>
        <w:autoSpaceDE w:val="0"/>
        <w:autoSpaceDN w:val="0"/>
        <w:adjustRightInd w:val="0"/>
        <w:spacing w:after="0" w:line="240" w:lineRule="auto"/>
        <w:jc w:val="both"/>
        <w:rPr>
          <w:rFonts w:ascii="Arial" w:hAnsi="Arial" w:cs="Arial"/>
          <w:b/>
          <w:bCs/>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8F4505" w:rsidRPr="0052457A" w14:paraId="52337391"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1B5CCD0F" w14:textId="77777777" w:rsidR="008F4505" w:rsidRPr="0052457A" w:rsidRDefault="008F4505"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Ingresos</w:t>
            </w:r>
          </w:p>
        </w:tc>
      </w:tr>
      <w:tr w:rsidR="008F4505" w:rsidRPr="0052457A" w14:paraId="3F141B4D"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1AE56795" w14:textId="77777777" w:rsidR="008F4505" w:rsidRPr="0052457A" w:rsidRDefault="008F4505" w:rsidP="00341590">
            <w:pPr>
              <w:autoSpaceDE w:val="0"/>
              <w:autoSpaceDN w:val="0"/>
              <w:adjustRightInd w:val="0"/>
              <w:jc w:val="both"/>
              <w:rPr>
                <w:rFonts w:ascii="Arial" w:hAnsi="Arial" w:cs="Arial"/>
                <w:b w:val="0"/>
                <w:bCs w:val="0"/>
                <w:sz w:val="18"/>
                <w:szCs w:val="18"/>
              </w:rPr>
            </w:pPr>
            <w:r w:rsidRPr="0052457A">
              <w:rPr>
                <w:rFonts w:ascii="Arial" w:hAnsi="Arial" w:cs="Arial"/>
                <w:sz w:val="18"/>
                <w:szCs w:val="18"/>
              </w:rPr>
              <w:t>Concepto del Ingreso</w:t>
            </w:r>
          </w:p>
        </w:tc>
        <w:tc>
          <w:tcPr>
            <w:tcW w:w="2207" w:type="dxa"/>
          </w:tcPr>
          <w:p w14:paraId="6DC373CD"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7E3E73E8"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3CF195F9"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Recaudado</w:t>
            </w:r>
          </w:p>
          <w:p w14:paraId="1B1353B1"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4F7E65CC"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Porcentaje de Recaudo</w:t>
            </w:r>
          </w:p>
        </w:tc>
      </w:tr>
      <w:tr w:rsidR="008F4505" w:rsidRPr="0052457A" w14:paraId="143E9513" w14:textId="77777777" w:rsidTr="00341590">
        <w:tc>
          <w:tcPr>
            <w:cnfStyle w:val="001000000000" w:firstRow="0" w:lastRow="0" w:firstColumn="1" w:lastColumn="0" w:oddVBand="0" w:evenVBand="0" w:oddHBand="0" w:evenHBand="0" w:firstRowFirstColumn="0" w:firstRowLastColumn="0" w:lastRowFirstColumn="0" w:lastRowLastColumn="0"/>
            <w:tcW w:w="8828" w:type="dxa"/>
            <w:gridSpan w:val="4"/>
          </w:tcPr>
          <w:p w14:paraId="01682ACC" w14:textId="197EC020" w:rsidR="008F4505" w:rsidRPr="0052457A" w:rsidRDefault="008F4505"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BD7893">
              <w:rPr>
                <w:rFonts w:ascii="Arial" w:hAnsi="Arial" w:cs="Arial"/>
                <w:sz w:val="18"/>
                <w:szCs w:val="18"/>
              </w:rPr>
              <w:t>19</w:t>
            </w:r>
          </w:p>
        </w:tc>
      </w:tr>
      <w:tr w:rsidR="003D5C7C" w:rsidRPr="0052457A" w14:paraId="1E11FA1B"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FE9BFE3" w14:textId="77777777" w:rsidR="003D5C7C" w:rsidRPr="0052457A" w:rsidRDefault="003D5C7C" w:rsidP="003D5C7C">
            <w:pPr>
              <w:autoSpaceDE w:val="0"/>
              <w:autoSpaceDN w:val="0"/>
              <w:adjustRightInd w:val="0"/>
              <w:jc w:val="both"/>
              <w:rPr>
                <w:rFonts w:ascii="Arial" w:hAnsi="Arial" w:cs="Arial"/>
                <w:sz w:val="18"/>
                <w:szCs w:val="18"/>
              </w:rPr>
            </w:pPr>
            <w:r w:rsidRPr="0052457A">
              <w:rPr>
                <w:rFonts w:ascii="Arial" w:hAnsi="Arial" w:cs="Arial"/>
                <w:sz w:val="18"/>
                <w:szCs w:val="18"/>
              </w:rPr>
              <w:t>Aportes de la Nación</w:t>
            </w:r>
          </w:p>
        </w:tc>
        <w:tc>
          <w:tcPr>
            <w:tcW w:w="2207" w:type="dxa"/>
          </w:tcPr>
          <w:p w14:paraId="05733F79" w14:textId="467A28E3" w:rsidR="003D5C7C" w:rsidRPr="0052457A" w:rsidRDefault="003D5C7C" w:rsidP="003D5C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$ 856.603.000.000 </w:t>
            </w:r>
          </w:p>
        </w:tc>
        <w:tc>
          <w:tcPr>
            <w:tcW w:w="2207" w:type="dxa"/>
          </w:tcPr>
          <w:p w14:paraId="3156B237" w14:textId="577F71E1" w:rsidR="003D5C7C" w:rsidRPr="0052457A" w:rsidRDefault="003D5C7C" w:rsidP="003D5C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65FFB6BA" w14:textId="4F40ABFD" w:rsidR="003D5C7C" w:rsidRPr="0052457A" w:rsidRDefault="003D5C7C" w:rsidP="003D5C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3D5C7C" w:rsidRPr="0052457A" w14:paraId="51627EE5" w14:textId="77777777" w:rsidTr="00341590">
        <w:tc>
          <w:tcPr>
            <w:cnfStyle w:val="001000000000" w:firstRow="0" w:lastRow="0" w:firstColumn="1" w:lastColumn="0" w:oddVBand="0" w:evenVBand="0" w:oddHBand="0" w:evenHBand="0" w:firstRowFirstColumn="0" w:firstRowLastColumn="0" w:lastRowFirstColumn="0" w:lastRowLastColumn="0"/>
            <w:tcW w:w="2207" w:type="dxa"/>
          </w:tcPr>
          <w:p w14:paraId="32B48CF1" w14:textId="77777777" w:rsidR="003D5C7C" w:rsidRPr="0052457A" w:rsidRDefault="003D5C7C" w:rsidP="003D5C7C">
            <w:pPr>
              <w:autoSpaceDE w:val="0"/>
              <w:autoSpaceDN w:val="0"/>
              <w:adjustRightInd w:val="0"/>
              <w:jc w:val="both"/>
              <w:rPr>
                <w:rFonts w:ascii="Arial" w:hAnsi="Arial" w:cs="Arial"/>
                <w:sz w:val="18"/>
                <w:szCs w:val="18"/>
              </w:rPr>
            </w:pPr>
            <w:r w:rsidRPr="0052457A">
              <w:rPr>
                <w:rFonts w:ascii="Arial" w:hAnsi="Arial" w:cs="Arial"/>
                <w:sz w:val="18"/>
                <w:szCs w:val="18"/>
              </w:rPr>
              <w:t>Recursos Propios</w:t>
            </w:r>
          </w:p>
        </w:tc>
        <w:tc>
          <w:tcPr>
            <w:tcW w:w="2207" w:type="dxa"/>
          </w:tcPr>
          <w:p w14:paraId="538FB6B1" w14:textId="7F12EE49" w:rsidR="003D5C7C" w:rsidRPr="0052457A" w:rsidRDefault="003D5C7C" w:rsidP="003D5C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$ 106.570.360.693 </w:t>
            </w:r>
          </w:p>
        </w:tc>
        <w:tc>
          <w:tcPr>
            <w:tcW w:w="2207" w:type="dxa"/>
          </w:tcPr>
          <w:p w14:paraId="4B608688" w14:textId="144C5D82" w:rsidR="003D5C7C" w:rsidRPr="0052457A" w:rsidRDefault="003D5C7C" w:rsidP="003D5C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$ 88.443.471.812,10</w:t>
            </w:r>
          </w:p>
        </w:tc>
        <w:tc>
          <w:tcPr>
            <w:tcW w:w="2207" w:type="dxa"/>
          </w:tcPr>
          <w:p w14:paraId="5115EE44" w14:textId="50AC08C9" w:rsidR="003D5C7C" w:rsidRPr="0052457A" w:rsidRDefault="003D5C7C" w:rsidP="003D5C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3D5C7C" w:rsidRPr="0052457A" w14:paraId="7CA349BE"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AAAE903" w14:textId="77777777" w:rsidR="003D5C7C" w:rsidRPr="0052457A" w:rsidRDefault="003D5C7C" w:rsidP="003D5C7C">
            <w:pPr>
              <w:autoSpaceDE w:val="0"/>
              <w:autoSpaceDN w:val="0"/>
              <w:adjustRightInd w:val="0"/>
              <w:rPr>
                <w:rFonts w:ascii="Arial" w:hAnsi="Arial" w:cs="Arial"/>
                <w:sz w:val="18"/>
                <w:szCs w:val="18"/>
              </w:rPr>
            </w:pPr>
            <w:r w:rsidRPr="0052457A">
              <w:rPr>
                <w:rFonts w:ascii="Arial" w:hAnsi="Arial" w:cs="Arial"/>
                <w:sz w:val="18"/>
                <w:szCs w:val="18"/>
              </w:rPr>
              <w:t>Otras fuentes de recurso</w:t>
            </w:r>
            <w:r>
              <w:rPr>
                <w:rFonts w:ascii="Arial" w:hAnsi="Arial" w:cs="Arial"/>
                <w:sz w:val="18"/>
                <w:szCs w:val="18"/>
              </w:rPr>
              <w:t>s</w:t>
            </w:r>
          </w:p>
        </w:tc>
        <w:tc>
          <w:tcPr>
            <w:tcW w:w="2207" w:type="dxa"/>
          </w:tcPr>
          <w:p w14:paraId="19B9FF6B" w14:textId="72D9E893" w:rsidR="003D5C7C" w:rsidRPr="0052457A" w:rsidRDefault="003D5C7C" w:rsidP="003D5C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$ 12.484.241.558 </w:t>
            </w:r>
          </w:p>
        </w:tc>
        <w:tc>
          <w:tcPr>
            <w:tcW w:w="2207" w:type="dxa"/>
          </w:tcPr>
          <w:p w14:paraId="0F8871DB" w14:textId="2CBC3C46" w:rsidR="003D5C7C" w:rsidRPr="0052457A" w:rsidRDefault="003D5C7C" w:rsidP="003D5C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0084AB11" w14:textId="4C61206C" w:rsidR="003D5C7C" w:rsidRPr="0052457A" w:rsidRDefault="003D5C7C" w:rsidP="003D5C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bl>
    <w:p w14:paraId="757F996C" w14:textId="5AB4AD3C" w:rsidR="008F4505" w:rsidRDefault="008F4505" w:rsidP="00EE5938">
      <w:pPr>
        <w:autoSpaceDE w:val="0"/>
        <w:autoSpaceDN w:val="0"/>
        <w:adjustRightInd w:val="0"/>
        <w:spacing w:after="0" w:line="240" w:lineRule="auto"/>
        <w:jc w:val="both"/>
        <w:rPr>
          <w:rFonts w:ascii="Arial" w:hAnsi="Arial" w:cs="Arial"/>
          <w:b/>
          <w:bCs/>
          <w:sz w:val="20"/>
          <w:szCs w:val="20"/>
        </w:rPr>
      </w:pPr>
    </w:p>
    <w:p w14:paraId="6066B521" w14:textId="77777777" w:rsidR="005F208F" w:rsidRDefault="005F208F" w:rsidP="00EE5938">
      <w:pPr>
        <w:autoSpaceDE w:val="0"/>
        <w:autoSpaceDN w:val="0"/>
        <w:adjustRightInd w:val="0"/>
        <w:spacing w:after="0" w:line="240" w:lineRule="auto"/>
        <w:jc w:val="both"/>
        <w:rPr>
          <w:rFonts w:ascii="Arial" w:hAnsi="Arial" w:cs="Arial"/>
          <w:b/>
          <w:bCs/>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8F4505" w:rsidRPr="0052457A" w14:paraId="1959E09C"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7E157C98" w14:textId="77777777" w:rsidR="008F4505" w:rsidRPr="0052457A" w:rsidRDefault="008F4505"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Ingresos</w:t>
            </w:r>
          </w:p>
        </w:tc>
      </w:tr>
      <w:tr w:rsidR="008F4505" w:rsidRPr="0052457A" w14:paraId="3E687BE3"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80A9139" w14:textId="77777777" w:rsidR="008F4505" w:rsidRPr="0052457A" w:rsidRDefault="008F4505" w:rsidP="00341590">
            <w:pPr>
              <w:autoSpaceDE w:val="0"/>
              <w:autoSpaceDN w:val="0"/>
              <w:adjustRightInd w:val="0"/>
              <w:jc w:val="both"/>
              <w:rPr>
                <w:rFonts w:ascii="Arial" w:hAnsi="Arial" w:cs="Arial"/>
                <w:b w:val="0"/>
                <w:bCs w:val="0"/>
                <w:sz w:val="18"/>
                <w:szCs w:val="18"/>
              </w:rPr>
            </w:pPr>
            <w:r w:rsidRPr="0052457A">
              <w:rPr>
                <w:rFonts w:ascii="Arial" w:hAnsi="Arial" w:cs="Arial"/>
                <w:sz w:val="18"/>
                <w:szCs w:val="18"/>
              </w:rPr>
              <w:t>Concepto del Ingreso</w:t>
            </w:r>
          </w:p>
        </w:tc>
        <w:tc>
          <w:tcPr>
            <w:tcW w:w="2207" w:type="dxa"/>
          </w:tcPr>
          <w:p w14:paraId="3871F54D"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06DC4A4A"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4C1ABF04"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Recaudado</w:t>
            </w:r>
          </w:p>
          <w:p w14:paraId="391ED6E4"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6F26CBE1"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Porcentaje de Recaudo</w:t>
            </w:r>
          </w:p>
        </w:tc>
      </w:tr>
      <w:tr w:rsidR="008F4505" w:rsidRPr="0052457A" w14:paraId="56A309C0" w14:textId="77777777" w:rsidTr="00341590">
        <w:tc>
          <w:tcPr>
            <w:cnfStyle w:val="001000000000" w:firstRow="0" w:lastRow="0" w:firstColumn="1" w:lastColumn="0" w:oddVBand="0" w:evenVBand="0" w:oddHBand="0" w:evenHBand="0" w:firstRowFirstColumn="0" w:firstRowLastColumn="0" w:lastRowFirstColumn="0" w:lastRowLastColumn="0"/>
            <w:tcW w:w="8828" w:type="dxa"/>
            <w:gridSpan w:val="4"/>
          </w:tcPr>
          <w:p w14:paraId="496584C3" w14:textId="01D264F2" w:rsidR="008F4505" w:rsidRPr="0052457A" w:rsidRDefault="008F4505"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F917C8">
              <w:rPr>
                <w:rFonts w:ascii="Arial" w:hAnsi="Arial" w:cs="Arial"/>
                <w:sz w:val="18"/>
                <w:szCs w:val="18"/>
              </w:rPr>
              <w:t>20</w:t>
            </w:r>
          </w:p>
        </w:tc>
      </w:tr>
      <w:tr w:rsidR="00F917C8" w:rsidRPr="0052457A" w14:paraId="1BD5A342"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7B9ED95" w14:textId="77777777" w:rsidR="00F917C8" w:rsidRPr="0052457A" w:rsidRDefault="00F917C8" w:rsidP="00F917C8">
            <w:pPr>
              <w:autoSpaceDE w:val="0"/>
              <w:autoSpaceDN w:val="0"/>
              <w:adjustRightInd w:val="0"/>
              <w:jc w:val="both"/>
              <w:rPr>
                <w:rFonts w:ascii="Arial" w:hAnsi="Arial" w:cs="Arial"/>
                <w:sz w:val="18"/>
                <w:szCs w:val="18"/>
              </w:rPr>
            </w:pPr>
            <w:r w:rsidRPr="0052457A">
              <w:rPr>
                <w:rFonts w:ascii="Arial" w:hAnsi="Arial" w:cs="Arial"/>
                <w:sz w:val="18"/>
                <w:szCs w:val="18"/>
              </w:rPr>
              <w:t>Aportes de la Nación</w:t>
            </w:r>
          </w:p>
        </w:tc>
        <w:tc>
          <w:tcPr>
            <w:tcW w:w="2207" w:type="dxa"/>
          </w:tcPr>
          <w:p w14:paraId="42DC3702" w14:textId="689848D4" w:rsidR="00F917C8" w:rsidRPr="0052457A" w:rsidRDefault="00F917C8" w:rsidP="00F917C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$ 923.074.888.000 </w:t>
            </w:r>
          </w:p>
        </w:tc>
        <w:tc>
          <w:tcPr>
            <w:tcW w:w="2207" w:type="dxa"/>
          </w:tcPr>
          <w:p w14:paraId="15372551" w14:textId="352EE93F" w:rsidR="00F917C8" w:rsidRPr="0052457A" w:rsidRDefault="00F917C8" w:rsidP="00F917C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7F9F42E1" w14:textId="63B6F5DE" w:rsidR="00F917C8" w:rsidRPr="0052457A" w:rsidRDefault="00F917C8" w:rsidP="00F917C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F917C8" w:rsidRPr="0052457A" w14:paraId="2891FE7A" w14:textId="77777777" w:rsidTr="00341590">
        <w:tc>
          <w:tcPr>
            <w:cnfStyle w:val="001000000000" w:firstRow="0" w:lastRow="0" w:firstColumn="1" w:lastColumn="0" w:oddVBand="0" w:evenVBand="0" w:oddHBand="0" w:evenHBand="0" w:firstRowFirstColumn="0" w:firstRowLastColumn="0" w:lastRowFirstColumn="0" w:lastRowLastColumn="0"/>
            <w:tcW w:w="2207" w:type="dxa"/>
          </w:tcPr>
          <w:p w14:paraId="6DE4D5A5" w14:textId="77777777" w:rsidR="00F917C8" w:rsidRPr="0052457A" w:rsidRDefault="00F917C8" w:rsidP="00F917C8">
            <w:pPr>
              <w:autoSpaceDE w:val="0"/>
              <w:autoSpaceDN w:val="0"/>
              <w:adjustRightInd w:val="0"/>
              <w:jc w:val="both"/>
              <w:rPr>
                <w:rFonts w:ascii="Arial" w:hAnsi="Arial" w:cs="Arial"/>
                <w:sz w:val="18"/>
                <w:szCs w:val="18"/>
              </w:rPr>
            </w:pPr>
            <w:r w:rsidRPr="0052457A">
              <w:rPr>
                <w:rFonts w:ascii="Arial" w:hAnsi="Arial" w:cs="Arial"/>
                <w:sz w:val="18"/>
                <w:szCs w:val="18"/>
              </w:rPr>
              <w:t>Recursos Propios</w:t>
            </w:r>
          </w:p>
        </w:tc>
        <w:tc>
          <w:tcPr>
            <w:tcW w:w="2207" w:type="dxa"/>
          </w:tcPr>
          <w:p w14:paraId="7EE4FD65" w14:textId="7D0339A2" w:rsidR="00F917C8" w:rsidRPr="0052457A" w:rsidRDefault="00F917C8" w:rsidP="00F917C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$ 116.069.788.985 </w:t>
            </w:r>
          </w:p>
        </w:tc>
        <w:tc>
          <w:tcPr>
            <w:tcW w:w="2207" w:type="dxa"/>
          </w:tcPr>
          <w:p w14:paraId="31D9FF9B" w14:textId="7FC702F2" w:rsidR="00F917C8" w:rsidRPr="0052457A" w:rsidRDefault="00F917C8" w:rsidP="00F917C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$ 117.035.538.647,23</w:t>
            </w:r>
          </w:p>
        </w:tc>
        <w:tc>
          <w:tcPr>
            <w:tcW w:w="2207" w:type="dxa"/>
          </w:tcPr>
          <w:p w14:paraId="132FB727" w14:textId="10C8EAF0" w:rsidR="00F917C8" w:rsidRPr="0052457A" w:rsidRDefault="00F917C8" w:rsidP="00F917C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F917C8" w:rsidRPr="0052457A" w14:paraId="3F08CAF5"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3DC67B7" w14:textId="77777777" w:rsidR="00F917C8" w:rsidRPr="0052457A" w:rsidRDefault="00F917C8" w:rsidP="00F917C8">
            <w:pPr>
              <w:autoSpaceDE w:val="0"/>
              <w:autoSpaceDN w:val="0"/>
              <w:adjustRightInd w:val="0"/>
              <w:rPr>
                <w:rFonts w:ascii="Arial" w:hAnsi="Arial" w:cs="Arial"/>
                <w:sz w:val="18"/>
                <w:szCs w:val="18"/>
              </w:rPr>
            </w:pPr>
            <w:r w:rsidRPr="0052457A">
              <w:rPr>
                <w:rFonts w:ascii="Arial" w:hAnsi="Arial" w:cs="Arial"/>
                <w:sz w:val="18"/>
                <w:szCs w:val="18"/>
              </w:rPr>
              <w:t>Otras fuentes de recurso</w:t>
            </w:r>
            <w:r>
              <w:rPr>
                <w:rFonts w:ascii="Arial" w:hAnsi="Arial" w:cs="Arial"/>
                <w:sz w:val="18"/>
                <w:szCs w:val="18"/>
              </w:rPr>
              <w:t>s</w:t>
            </w:r>
          </w:p>
        </w:tc>
        <w:tc>
          <w:tcPr>
            <w:tcW w:w="2207" w:type="dxa"/>
          </w:tcPr>
          <w:p w14:paraId="39837F58" w14:textId="06E9B7C2" w:rsidR="00F917C8" w:rsidRPr="0052457A" w:rsidRDefault="00F917C8" w:rsidP="00F917C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$ 69.669.210.832 </w:t>
            </w:r>
          </w:p>
        </w:tc>
        <w:tc>
          <w:tcPr>
            <w:tcW w:w="2207" w:type="dxa"/>
          </w:tcPr>
          <w:p w14:paraId="04B91EBA" w14:textId="4F3B344A" w:rsidR="00F917C8" w:rsidRPr="0052457A" w:rsidRDefault="00F917C8" w:rsidP="00F917C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4CDC6B2F" w14:textId="2D51D82C" w:rsidR="00F917C8" w:rsidRPr="0052457A" w:rsidRDefault="00F917C8" w:rsidP="00F917C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bl>
    <w:p w14:paraId="4FE778E3" w14:textId="5F3FA720" w:rsidR="008F4505" w:rsidRDefault="008F4505" w:rsidP="00EE5938">
      <w:pPr>
        <w:autoSpaceDE w:val="0"/>
        <w:autoSpaceDN w:val="0"/>
        <w:adjustRightInd w:val="0"/>
        <w:spacing w:after="0" w:line="240" w:lineRule="auto"/>
        <w:jc w:val="both"/>
        <w:rPr>
          <w:rFonts w:ascii="Arial" w:hAnsi="Arial" w:cs="Arial"/>
          <w:b/>
          <w:bCs/>
          <w:sz w:val="20"/>
          <w:szCs w:val="20"/>
        </w:rPr>
      </w:pPr>
    </w:p>
    <w:p w14:paraId="27FB654C" w14:textId="77777777" w:rsidR="005F208F" w:rsidRDefault="005F208F" w:rsidP="00EE5938">
      <w:pPr>
        <w:autoSpaceDE w:val="0"/>
        <w:autoSpaceDN w:val="0"/>
        <w:adjustRightInd w:val="0"/>
        <w:spacing w:after="0" w:line="240" w:lineRule="auto"/>
        <w:jc w:val="both"/>
        <w:rPr>
          <w:rFonts w:ascii="Arial" w:hAnsi="Arial" w:cs="Arial"/>
          <w:b/>
          <w:bCs/>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8F4505" w:rsidRPr="0052457A" w14:paraId="6E9E7B6C"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124B523C" w14:textId="77777777" w:rsidR="008F4505" w:rsidRPr="0052457A" w:rsidRDefault="008F4505"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Ingresos</w:t>
            </w:r>
          </w:p>
        </w:tc>
      </w:tr>
      <w:tr w:rsidR="008F4505" w:rsidRPr="0052457A" w14:paraId="441A3DFF"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0F1BDD8" w14:textId="77777777" w:rsidR="008F4505" w:rsidRPr="0052457A" w:rsidRDefault="008F4505" w:rsidP="00341590">
            <w:pPr>
              <w:autoSpaceDE w:val="0"/>
              <w:autoSpaceDN w:val="0"/>
              <w:adjustRightInd w:val="0"/>
              <w:jc w:val="both"/>
              <w:rPr>
                <w:rFonts w:ascii="Arial" w:hAnsi="Arial" w:cs="Arial"/>
                <w:b w:val="0"/>
                <w:bCs w:val="0"/>
                <w:sz w:val="18"/>
                <w:szCs w:val="18"/>
              </w:rPr>
            </w:pPr>
            <w:r w:rsidRPr="0052457A">
              <w:rPr>
                <w:rFonts w:ascii="Arial" w:hAnsi="Arial" w:cs="Arial"/>
                <w:sz w:val="18"/>
                <w:szCs w:val="18"/>
              </w:rPr>
              <w:t>Concepto del Ingreso</w:t>
            </w:r>
          </w:p>
        </w:tc>
        <w:tc>
          <w:tcPr>
            <w:tcW w:w="2207" w:type="dxa"/>
          </w:tcPr>
          <w:p w14:paraId="650CD89D"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38DEF460"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5C51CB95"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Recaudado</w:t>
            </w:r>
          </w:p>
          <w:p w14:paraId="48FC029F"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06FD7265"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Porcentaje de Recaudo</w:t>
            </w:r>
          </w:p>
        </w:tc>
      </w:tr>
      <w:tr w:rsidR="008F4505" w:rsidRPr="0052457A" w14:paraId="68EBAECE" w14:textId="77777777" w:rsidTr="00341590">
        <w:tc>
          <w:tcPr>
            <w:cnfStyle w:val="001000000000" w:firstRow="0" w:lastRow="0" w:firstColumn="1" w:lastColumn="0" w:oddVBand="0" w:evenVBand="0" w:oddHBand="0" w:evenHBand="0" w:firstRowFirstColumn="0" w:firstRowLastColumn="0" w:lastRowFirstColumn="0" w:lastRowLastColumn="0"/>
            <w:tcW w:w="8828" w:type="dxa"/>
            <w:gridSpan w:val="4"/>
          </w:tcPr>
          <w:p w14:paraId="3DC9270B" w14:textId="259EEAAE" w:rsidR="008F4505" w:rsidRPr="0052457A" w:rsidRDefault="008F4505"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D81517">
              <w:rPr>
                <w:rFonts w:ascii="Arial" w:hAnsi="Arial" w:cs="Arial"/>
                <w:sz w:val="18"/>
                <w:szCs w:val="18"/>
              </w:rPr>
              <w:t>21</w:t>
            </w:r>
          </w:p>
        </w:tc>
      </w:tr>
      <w:tr w:rsidR="00D81517" w:rsidRPr="0052457A" w14:paraId="019E1F2B"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49DFE90" w14:textId="77777777" w:rsidR="00D81517" w:rsidRPr="0052457A" w:rsidRDefault="00D81517" w:rsidP="00D81517">
            <w:pPr>
              <w:autoSpaceDE w:val="0"/>
              <w:autoSpaceDN w:val="0"/>
              <w:adjustRightInd w:val="0"/>
              <w:jc w:val="both"/>
              <w:rPr>
                <w:rFonts w:ascii="Arial" w:hAnsi="Arial" w:cs="Arial"/>
                <w:sz w:val="18"/>
                <w:szCs w:val="18"/>
              </w:rPr>
            </w:pPr>
            <w:r w:rsidRPr="0052457A">
              <w:rPr>
                <w:rFonts w:ascii="Arial" w:hAnsi="Arial" w:cs="Arial"/>
                <w:sz w:val="18"/>
                <w:szCs w:val="18"/>
              </w:rPr>
              <w:t>Aportes de la Nación</w:t>
            </w:r>
          </w:p>
        </w:tc>
        <w:tc>
          <w:tcPr>
            <w:tcW w:w="2207" w:type="dxa"/>
          </w:tcPr>
          <w:p w14:paraId="2C3B991B" w14:textId="438D867E" w:rsidR="00D81517" w:rsidRPr="0052457A" w:rsidRDefault="00D81517" w:rsidP="00D8151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$ 1.116.950.400.000 </w:t>
            </w:r>
          </w:p>
        </w:tc>
        <w:tc>
          <w:tcPr>
            <w:tcW w:w="2207" w:type="dxa"/>
          </w:tcPr>
          <w:p w14:paraId="056D5C88" w14:textId="276D730E" w:rsidR="00D81517" w:rsidRPr="0052457A" w:rsidRDefault="00D81517" w:rsidP="00D8151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4F8377F7" w14:textId="2CE3AD6A" w:rsidR="00D81517" w:rsidRPr="0052457A" w:rsidRDefault="00D81517" w:rsidP="00D8151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D81517" w:rsidRPr="0052457A" w14:paraId="3E5DFA38" w14:textId="77777777" w:rsidTr="00341590">
        <w:tc>
          <w:tcPr>
            <w:cnfStyle w:val="001000000000" w:firstRow="0" w:lastRow="0" w:firstColumn="1" w:lastColumn="0" w:oddVBand="0" w:evenVBand="0" w:oddHBand="0" w:evenHBand="0" w:firstRowFirstColumn="0" w:firstRowLastColumn="0" w:lastRowFirstColumn="0" w:lastRowLastColumn="0"/>
            <w:tcW w:w="2207" w:type="dxa"/>
          </w:tcPr>
          <w:p w14:paraId="2A1E5F55" w14:textId="77777777" w:rsidR="00D81517" w:rsidRPr="0052457A" w:rsidRDefault="00D81517" w:rsidP="00D81517">
            <w:pPr>
              <w:autoSpaceDE w:val="0"/>
              <w:autoSpaceDN w:val="0"/>
              <w:adjustRightInd w:val="0"/>
              <w:jc w:val="both"/>
              <w:rPr>
                <w:rFonts w:ascii="Arial" w:hAnsi="Arial" w:cs="Arial"/>
                <w:sz w:val="18"/>
                <w:szCs w:val="18"/>
              </w:rPr>
            </w:pPr>
            <w:r w:rsidRPr="0052457A">
              <w:rPr>
                <w:rFonts w:ascii="Arial" w:hAnsi="Arial" w:cs="Arial"/>
                <w:sz w:val="18"/>
                <w:szCs w:val="18"/>
              </w:rPr>
              <w:t>Recursos Propios</w:t>
            </w:r>
          </w:p>
        </w:tc>
        <w:tc>
          <w:tcPr>
            <w:tcW w:w="2207" w:type="dxa"/>
          </w:tcPr>
          <w:p w14:paraId="6A3C07E2" w14:textId="3580805E" w:rsidR="00D81517" w:rsidRPr="0052457A" w:rsidRDefault="00D81517" w:rsidP="00D8151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$ 131.144.217.016 </w:t>
            </w:r>
          </w:p>
        </w:tc>
        <w:tc>
          <w:tcPr>
            <w:tcW w:w="2207" w:type="dxa"/>
          </w:tcPr>
          <w:p w14:paraId="1C0763CD" w14:textId="1DC96D38" w:rsidR="00D81517" w:rsidRPr="0052457A" w:rsidRDefault="00D81517" w:rsidP="00D8151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$ 139.518.908.838,98</w:t>
            </w:r>
          </w:p>
        </w:tc>
        <w:tc>
          <w:tcPr>
            <w:tcW w:w="2207" w:type="dxa"/>
          </w:tcPr>
          <w:p w14:paraId="628C6079" w14:textId="536FB35E" w:rsidR="00D81517" w:rsidRPr="0052457A" w:rsidRDefault="00D81517" w:rsidP="00D8151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D81517" w:rsidRPr="0052457A" w14:paraId="0A861CA0"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654FE47" w14:textId="77777777" w:rsidR="00D81517" w:rsidRPr="0052457A" w:rsidRDefault="00D81517" w:rsidP="00D81517">
            <w:pPr>
              <w:autoSpaceDE w:val="0"/>
              <w:autoSpaceDN w:val="0"/>
              <w:adjustRightInd w:val="0"/>
              <w:rPr>
                <w:rFonts w:ascii="Arial" w:hAnsi="Arial" w:cs="Arial"/>
                <w:sz w:val="18"/>
                <w:szCs w:val="18"/>
              </w:rPr>
            </w:pPr>
            <w:r w:rsidRPr="0052457A">
              <w:rPr>
                <w:rFonts w:ascii="Arial" w:hAnsi="Arial" w:cs="Arial"/>
                <w:sz w:val="18"/>
                <w:szCs w:val="18"/>
              </w:rPr>
              <w:t>Otras fuentes de recurso</w:t>
            </w:r>
            <w:r>
              <w:rPr>
                <w:rFonts w:ascii="Arial" w:hAnsi="Arial" w:cs="Arial"/>
                <w:sz w:val="18"/>
                <w:szCs w:val="18"/>
              </w:rPr>
              <w:t>s</w:t>
            </w:r>
          </w:p>
        </w:tc>
        <w:tc>
          <w:tcPr>
            <w:tcW w:w="2207" w:type="dxa"/>
          </w:tcPr>
          <w:p w14:paraId="75ABABA7" w14:textId="7F40F58F" w:rsidR="00D81517" w:rsidRPr="0052457A" w:rsidRDefault="00D81517" w:rsidP="00D8151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$ 21.644.100.000 </w:t>
            </w:r>
          </w:p>
        </w:tc>
        <w:tc>
          <w:tcPr>
            <w:tcW w:w="2207" w:type="dxa"/>
          </w:tcPr>
          <w:p w14:paraId="55E518E8" w14:textId="7A197C09" w:rsidR="00D81517" w:rsidRPr="0052457A" w:rsidRDefault="00D81517" w:rsidP="00D8151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50F96435" w14:textId="3EB866AC" w:rsidR="00D81517" w:rsidRPr="0052457A" w:rsidRDefault="00D81517" w:rsidP="00D8151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bl>
    <w:p w14:paraId="07CB0354" w14:textId="2343E4CE" w:rsidR="008F4505" w:rsidRDefault="008F4505" w:rsidP="00EE5938">
      <w:pPr>
        <w:autoSpaceDE w:val="0"/>
        <w:autoSpaceDN w:val="0"/>
        <w:adjustRightInd w:val="0"/>
        <w:spacing w:after="0" w:line="240" w:lineRule="auto"/>
        <w:jc w:val="both"/>
        <w:rPr>
          <w:rFonts w:ascii="Arial" w:hAnsi="Arial" w:cs="Arial"/>
          <w:b/>
          <w:bCs/>
          <w:sz w:val="20"/>
          <w:szCs w:val="20"/>
        </w:rPr>
      </w:pPr>
    </w:p>
    <w:p w14:paraId="7EAD7F69" w14:textId="60FDD169" w:rsidR="004D4217" w:rsidRDefault="004D4217" w:rsidP="00EE5938">
      <w:pPr>
        <w:autoSpaceDE w:val="0"/>
        <w:autoSpaceDN w:val="0"/>
        <w:adjustRightInd w:val="0"/>
        <w:spacing w:after="0" w:line="240" w:lineRule="auto"/>
        <w:jc w:val="both"/>
        <w:rPr>
          <w:rFonts w:ascii="Arial" w:hAnsi="Arial" w:cs="Arial"/>
          <w:b/>
          <w:bCs/>
          <w:sz w:val="20"/>
          <w:szCs w:val="20"/>
        </w:rPr>
      </w:pPr>
    </w:p>
    <w:p w14:paraId="04578323" w14:textId="3B83E508" w:rsidR="004D4217" w:rsidRDefault="004D4217" w:rsidP="00EE5938">
      <w:pPr>
        <w:autoSpaceDE w:val="0"/>
        <w:autoSpaceDN w:val="0"/>
        <w:adjustRightInd w:val="0"/>
        <w:spacing w:after="0" w:line="240" w:lineRule="auto"/>
        <w:jc w:val="both"/>
        <w:rPr>
          <w:rFonts w:ascii="Arial" w:hAnsi="Arial" w:cs="Arial"/>
          <w:b/>
          <w:bCs/>
          <w:sz w:val="20"/>
          <w:szCs w:val="20"/>
        </w:rPr>
      </w:pPr>
    </w:p>
    <w:p w14:paraId="4DF633B4" w14:textId="77777777" w:rsidR="005F208F" w:rsidRDefault="005F208F" w:rsidP="00EE5938">
      <w:pPr>
        <w:autoSpaceDE w:val="0"/>
        <w:autoSpaceDN w:val="0"/>
        <w:adjustRightInd w:val="0"/>
        <w:spacing w:after="0" w:line="240" w:lineRule="auto"/>
        <w:jc w:val="both"/>
        <w:rPr>
          <w:rFonts w:ascii="Arial" w:hAnsi="Arial" w:cs="Arial"/>
          <w:b/>
          <w:bCs/>
          <w:sz w:val="20"/>
          <w:szCs w:val="20"/>
        </w:rPr>
      </w:pPr>
    </w:p>
    <w:p w14:paraId="5CCF4483" w14:textId="77777777" w:rsidR="004D4217" w:rsidRDefault="004D4217" w:rsidP="00EE5938">
      <w:pPr>
        <w:autoSpaceDE w:val="0"/>
        <w:autoSpaceDN w:val="0"/>
        <w:adjustRightInd w:val="0"/>
        <w:spacing w:after="0" w:line="240" w:lineRule="auto"/>
        <w:jc w:val="both"/>
        <w:rPr>
          <w:rFonts w:ascii="Arial" w:hAnsi="Arial" w:cs="Arial"/>
          <w:b/>
          <w:bCs/>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8F4505" w:rsidRPr="0052457A" w14:paraId="029A961E"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27084061" w14:textId="77777777" w:rsidR="008F4505" w:rsidRPr="0052457A" w:rsidRDefault="008F4505"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Ingresos</w:t>
            </w:r>
          </w:p>
        </w:tc>
      </w:tr>
      <w:tr w:rsidR="008F4505" w:rsidRPr="0052457A" w14:paraId="46DDFC00"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F7DBE4F" w14:textId="77777777" w:rsidR="008F4505" w:rsidRPr="0052457A" w:rsidRDefault="008F4505" w:rsidP="00341590">
            <w:pPr>
              <w:autoSpaceDE w:val="0"/>
              <w:autoSpaceDN w:val="0"/>
              <w:adjustRightInd w:val="0"/>
              <w:jc w:val="both"/>
              <w:rPr>
                <w:rFonts w:ascii="Arial" w:hAnsi="Arial" w:cs="Arial"/>
                <w:b w:val="0"/>
                <w:bCs w:val="0"/>
                <w:sz w:val="18"/>
                <w:szCs w:val="18"/>
              </w:rPr>
            </w:pPr>
            <w:r w:rsidRPr="0052457A">
              <w:rPr>
                <w:rFonts w:ascii="Arial" w:hAnsi="Arial" w:cs="Arial"/>
                <w:sz w:val="18"/>
                <w:szCs w:val="18"/>
              </w:rPr>
              <w:t>Concepto del Ingreso</w:t>
            </w:r>
          </w:p>
        </w:tc>
        <w:tc>
          <w:tcPr>
            <w:tcW w:w="2207" w:type="dxa"/>
          </w:tcPr>
          <w:p w14:paraId="15FACC7F"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5183EEFD"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4D744B5B"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Recaudado</w:t>
            </w:r>
          </w:p>
          <w:p w14:paraId="017BCE09"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059BD8EF" w14:textId="77777777" w:rsidR="008F4505" w:rsidRPr="0052457A" w:rsidRDefault="008F4505"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Porcentaje de Recaudo</w:t>
            </w:r>
          </w:p>
        </w:tc>
      </w:tr>
      <w:tr w:rsidR="008F4505" w:rsidRPr="0052457A" w14:paraId="6476E4F2" w14:textId="77777777" w:rsidTr="00341590">
        <w:tc>
          <w:tcPr>
            <w:cnfStyle w:val="001000000000" w:firstRow="0" w:lastRow="0" w:firstColumn="1" w:lastColumn="0" w:oddVBand="0" w:evenVBand="0" w:oddHBand="0" w:evenHBand="0" w:firstRowFirstColumn="0" w:firstRowLastColumn="0" w:lastRowFirstColumn="0" w:lastRowLastColumn="0"/>
            <w:tcW w:w="8828" w:type="dxa"/>
            <w:gridSpan w:val="4"/>
          </w:tcPr>
          <w:p w14:paraId="4D1973A8" w14:textId="31658864" w:rsidR="008F4505" w:rsidRPr="0052457A" w:rsidRDefault="008F4505"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91428B">
              <w:rPr>
                <w:rFonts w:ascii="Arial" w:hAnsi="Arial" w:cs="Arial"/>
                <w:sz w:val="18"/>
                <w:szCs w:val="18"/>
              </w:rPr>
              <w:t>22</w:t>
            </w:r>
          </w:p>
        </w:tc>
      </w:tr>
      <w:tr w:rsidR="0091428B" w:rsidRPr="0052457A" w14:paraId="4622CFA3"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03A0DDA" w14:textId="77777777" w:rsidR="0091428B" w:rsidRPr="0052457A" w:rsidRDefault="0091428B" w:rsidP="0091428B">
            <w:pPr>
              <w:autoSpaceDE w:val="0"/>
              <w:autoSpaceDN w:val="0"/>
              <w:adjustRightInd w:val="0"/>
              <w:jc w:val="both"/>
              <w:rPr>
                <w:rFonts w:ascii="Arial" w:hAnsi="Arial" w:cs="Arial"/>
                <w:sz w:val="18"/>
                <w:szCs w:val="18"/>
              </w:rPr>
            </w:pPr>
            <w:r w:rsidRPr="0052457A">
              <w:rPr>
                <w:rFonts w:ascii="Arial" w:hAnsi="Arial" w:cs="Arial"/>
                <w:sz w:val="18"/>
                <w:szCs w:val="18"/>
              </w:rPr>
              <w:t>Aportes de la Nación</w:t>
            </w:r>
          </w:p>
        </w:tc>
        <w:tc>
          <w:tcPr>
            <w:tcW w:w="2207" w:type="dxa"/>
          </w:tcPr>
          <w:p w14:paraId="0E323A4B" w14:textId="527E856F" w:rsidR="0091428B" w:rsidRPr="0052457A" w:rsidRDefault="0091428B" w:rsidP="0091428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$ 1.177.960.700.000 </w:t>
            </w:r>
          </w:p>
        </w:tc>
        <w:tc>
          <w:tcPr>
            <w:tcW w:w="2207" w:type="dxa"/>
          </w:tcPr>
          <w:p w14:paraId="37F2F769" w14:textId="5AD1DA6D" w:rsidR="0091428B" w:rsidRPr="0052457A" w:rsidRDefault="0091428B" w:rsidP="0091428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7F0A3867" w14:textId="3FB55F0A" w:rsidR="0091428B" w:rsidRPr="0052457A" w:rsidRDefault="0091428B" w:rsidP="0091428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91428B" w:rsidRPr="0052457A" w14:paraId="33392CEF" w14:textId="77777777" w:rsidTr="00341590">
        <w:tc>
          <w:tcPr>
            <w:cnfStyle w:val="001000000000" w:firstRow="0" w:lastRow="0" w:firstColumn="1" w:lastColumn="0" w:oddVBand="0" w:evenVBand="0" w:oddHBand="0" w:evenHBand="0" w:firstRowFirstColumn="0" w:firstRowLastColumn="0" w:lastRowFirstColumn="0" w:lastRowLastColumn="0"/>
            <w:tcW w:w="2207" w:type="dxa"/>
          </w:tcPr>
          <w:p w14:paraId="408482BF" w14:textId="77777777" w:rsidR="0091428B" w:rsidRPr="0052457A" w:rsidRDefault="0091428B" w:rsidP="0091428B">
            <w:pPr>
              <w:autoSpaceDE w:val="0"/>
              <w:autoSpaceDN w:val="0"/>
              <w:adjustRightInd w:val="0"/>
              <w:jc w:val="both"/>
              <w:rPr>
                <w:rFonts w:ascii="Arial" w:hAnsi="Arial" w:cs="Arial"/>
                <w:sz w:val="18"/>
                <w:szCs w:val="18"/>
              </w:rPr>
            </w:pPr>
            <w:r w:rsidRPr="0052457A">
              <w:rPr>
                <w:rFonts w:ascii="Arial" w:hAnsi="Arial" w:cs="Arial"/>
                <w:sz w:val="18"/>
                <w:szCs w:val="18"/>
              </w:rPr>
              <w:t>Recursos Propios</w:t>
            </w:r>
          </w:p>
        </w:tc>
        <w:tc>
          <w:tcPr>
            <w:tcW w:w="2207" w:type="dxa"/>
          </w:tcPr>
          <w:p w14:paraId="3698ADC2" w14:textId="2C0BDB80" w:rsidR="0091428B" w:rsidRPr="0052457A" w:rsidRDefault="0091428B" w:rsidP="0091428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$ 137.741.700.000 </w:t>
            </w:r>
          </w:p>
        </w:tc>
        <w:tc>
          <w:tcPr>
            <w:tcW w:w="2207" w:type="dxa"/>
          </w:tcPr>
          <w:p w14:paraId="1A4EB330" w14:textId="5DF0814F" w:rsidR="0091428B" w:rsidRPr="0052457A" w:rsidRDefault="0091428B" w:rsidP="0091428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$ 59.511.419.427,66</w:t>
            </w:r>
          </w:p>
        </w:tc>
        <w:tc>
          <w:tcPr>
            <w:tcW w:w="2207" w:type="dxa"/>
          </w:tcPr>
          <w:p w14:paraId="583CE565" w14:textId="6E9D9C4C" w:rsidR="0091428B" w:rsidRPr="0052457A" w:rsidRDefault="0091428B" w:rsidP="0091428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r w:rsidR="0091428B" w:rsidRPr="0052457A" w14:paraId="7DF8E4A8"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37D8D1D" w14:textId="77777777" w:rsidR="0091428B" w:rsidRPr="0052457A" w:rsidRDefault="0091428B" w:rsidP="0091428B">
            <w:pPr>
              <w:autoSpaceDE w:val="0"/>
              <w:autoSpaceDN w:val="0"/>
              <w:adjustRightInd w:val="0"/>
              <w:rPr>
                <w:rFonts w:ascii="Arial" w:hAnsi="Arial" w:cs="Arial"/>
                <w:sz w:val="18"/>
                <w:szCs w:val="18"/>
              </w:rPr>
            </w:pPr>
            <w:r w:rsidRPr="0052457A">
              <w:rPr>
                <w:rFonts w:ascii="Arial" w:hAnsi="Arial" w:cs="Arial"/>
                <w:sz w:val="18"/>
                <w:szCs w:val="18"/>
              </w:rPr>
              <w:t>Otras fuentes de recurso</w:t>
            </w:r>
            <w:r>
              <w:rPr>
                <w:rFonts w:ascii="Arial" w:hAnsi="Arial" w:cs="Arial"/>
                <w:sz w:val="18"/>
                <w:szCs w:val="18"/>
              </w:rPr>
              <w:t>s</w:t>
            </w:r>
          </w:p>
        </w:tc>
        <w:tc>
          <w:tcPr>
            <w:tcW w:w="2207" w:type="dxa"/>
          </w:tcPr>
          <w:p w14:paraId="729B6587" w14:textId="2F81FF54" w:rsidR="0091428B" w:rsidRPr="0052457A" w:rsidRDefault="0091428B" w:rsidP="0091428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870D2">
              <w:rPr>
                <w:rFonts w:ascii="Arial Narrow" w:hAnsi="Arial Narrow" w:cs="Arial"/>
                <w:b/>
                <w:bCs/>
                <w:color w:val="7F7F7F" w:themeColor="text1" w:themeTint="80"/>
                <w:sz w:val="18"/>
                <w:szCs w:val="18"/>
              </w:rPr>
              <w:t xml:space="preserve"> $ 19.648.775.921 </w:t>
            </w:r>
          </w:p>
        </w:tc>
        <w:tc>
          <w:tcPr>
            <w:tcW w:w="2207" w:type="dxa"/>
          </w:tcPr>
          <w:p w14:paraId="4E92DDA2" w14:textId="292D0CC3" w:rsidR="0091428B" w:rsidRPr="0052457A" w:rsidRDefault="0091428B" w:rsidP="0091428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c>
          <w:tcPr>
            <w:tcW w:w="2207" w:type="dxa"/>
          </w:tcPr>
          <w:p w14:paraId="734D77C6" w14:textId="404F671D" w:rsidR="0091428B" w:rsidRPr="0052457A" w:rsidRDefault="0091428B" w:rsidP="0091428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Narrow" w:hAnsi="Arial Narrow" w:cs="Arial"/>
                <w:b/>
                <w:bCs/>
                <w:color w:val="7F7F7F" w:themeColor="text1" w:themeTint="80"/>
                <w:sz w:val="18"/>
                <w:szCs w:val="18"/>
              </w:rPr>
              <w:t>0</w:t>
            </w:r>
          </w:p>
        </w:tc>
      </w:tr>
    </w:tbl>
    <w:p w14:paraId="11EC0854" w14:textId="77777777" w:rsidR="008F4505" w:rsidRPr="00B051D0" w:rsidRDefault="008F4505" w:rsidP="00EE5938">
      <w:pPr>
        <w:autoSpaceDE w:val="0"/>
        <w:autoSpaceDN w:val="0"/>
        <w:adjustRightInd w:val="0"/>
        <w:spacing w:after="0" w:line="240" w:lineRule="auto"/>
        <w:jc w:val="both"/>
        <w:rPr>
          <w:rFonts w:ascii="Arial" w:hAnsi="Arial" w:cs="Arial"/>
          <w:b/>
          <w:bCs/>
          <w:sz w:val="20"/>
          <w:szCs w:val="20"/>
        </w:rPr>
      </w:pPr>
    </w:p>
    <w:p w14:paraId="516AA142" w14:textId="04D12A43" w:rsidR="00EE5938" w:rsidRPr="00B051D0" w:rsidRDefault="00EE5938" w:rsidP="00EE5938">
      <w:pPr>
        <w:autoSpaceDE w:val="0"/>
        <w:autoSpaceDN w:val="0"/>
        <w:adjustRightInd w:val="0"/>
        <w:spacing w:after="0" w:line="240" w:lineRule="auto"/>
        <w:jc w:val="both"/>
        <w:rPr>
          <w:rFonts w:ascii="Arial" w:hAnsi="Arial" w:cs="Arial"/>
          <w:sz w:val="20"/>
          <w:szCs w:val="20"/>
        </w:rPr>
      </w:pPr>
      <w:r w:rsidRPr="00693AF6">
        <w:rPr>
          <w:rFonts w:ascii="Arial" w:hAnsi="Arial" w:cs="Arial"/>
          <w:color w:val="404040" w:themeColor="text1" w:themeTint="BF"/>
          <w:sz w:val="20"/>
          <w:szCs w:val="20"/>
        </w:rPr>
        <w:t xml:space="preserve">Relacione por cada una de las vigencias fiscales cubiertas por el período entre </w:t>
      </w:r>
      <w:r w:rsidR="00773517" w:rsidRPr="00693AF6">
        <w:rPr>
          <w:rFonts w:ascii="Arial" w:hAnsi="Arial" w:cs="Arial"/>
          <w:color w:val="404040" w:themeColor="text1" w:themeTint="BF"/>
          <w:sz w:val="20"/>
          <w:szCs w:val="20"/>
        </w:rPr>
        <w:t xml:space="preserve">la </w:t>
      </w:r>
      <w:r w:rsidR="0068063E" w:rsidRPr="00693AF6">
        <w:rPr>
          <w:rFonts w:ascii="Arial" w:hAnsi="Arial" w:cs="Arial"/>
          <w:color w:val="404040" w:themeColor="text1" w:themeTint="BF"/>
          <w:sz w:val="20"/>
          <w:szCs w:val="20"/>
        </w:rPr>
        <w:t>fecha de inicio de la gestión o ratificación del cargo y la fecha de finalización del gobierno</w:t>
      </w:r>
      <w:r w:rsidR="006827EA" w:rsidRPr="00693AF6">
        <w:rPr>
          <w:rFonts w:ascii="Arial" w:hAnsi="Arial" w:cs="Arial"/>
          <w:color w:val="404040" w:themeColor="text1" w:themeTint="BF"/>
          <w:sz w:val="20"/>
          <w:szCs w:val="20"/>
        </w:rPr>
        <w:t>,</w:t>
      </w:r>
      <w:r w:rsidRPr="00693AF6">
        <w:rPr>
          <w:rFonts w:ascii="Arial" w:hAnsi="Arial" w:cs="Arial"/>
          <w:color w:val="404040" w:themeColor="text1" w:themeTint="BF"/>
          <w:sz w:val="20"/>
          <w:szCs w:val="20"/>
        </w:rPr>
        <w:t xml:space="preserve"> los valores presupuestados, los efectivamente gastados y el porcentaje de ejecución</w:t>
      </w:r>
      <w:r w:rsidRPr="00B051D0">
        <w:rPr>
          <w:rFonts w:ascii="Arial" w:hAnsi="Arial" w:cs="Arial"/>
          <w:sz w:val="20"/>
          <w:szCs w:val="20"/>
        </w:rPr>
        <w:t>.</w:t>
      </w:r>
    </w:p>
    <w:p w14:paraId="02B94BD4" w14:textId="77777777" w:rsidR="00EE5938" w:rsidRPr="00B051D0" w:rsidRDefault="00EE5938" w:rsidP="00EE5938">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EE5938" w:rsidRPr="00B051D0" w14:paraId="790EED27" w14:textId="77777777" w:rsidTr="00524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199EB83E" w14:textId="77777777" w:rsidR="00EE5938" w:rsidRPr="0052457A" w:rsidRDefault="00EE5938" w:rsidP="00037562">
            <w:pPr>
              <w:autoSpaceDE w:val="0"/>
              <w:autoSpaceDN w:val="0"/>
              <w:adjustRightInd w:val="0"/>
              <w:jc w:val="center"/>
              <w:rPr>
                <w:rFonts w:ascii="Arial" w:hAnsi="Arial" w:cs="Arial"/>
                <w:b w:val="0"/>
                <w:bCs w:val="0"/>
                <w:sz w:val="18"/>
                <w:szCs w:val="18"/>
              </w:rPr>
            </w:pPr>
            <w:r w:rsidRPr="0052457A">
              <w:rPr>
                <w:rFonts w:ascii="Arial" w:hAnsi="Arial" w:cs="Arial"/>
                <w:sz w:val="18"/>
                <w:szCs w:val="18"/>
              </w:rPr>
              <w:t>Gastos</w:t>
            </w:r>
          </w:p>
        </w:tc>
      </w:tr>
      <w:tr w:rsidR="00EE5938" w:rsidRPr="00B051D0" w14:paraId="20CC69E1"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CACDEB6" w14:textId="77777777" w:rsidR="00EE5938" w:rsidRPr="0052457A" w:rsidRDefault="00EE5938" w:rsidP="00037562">
            <w:pPr>
              <w:autoSpaceDE w:val="0"/>
              <w:autoSpaceDN w:val="0"/>
              <w:adjustRightInd w:val="0"/>
              <w:jc w:val="center"/>
              <w:rPr>
                <w:rFonts w:ascii="Arial" w:hAnsi="Arial" w:cs="Arial"/>
                <w:b w:val="0"/>
                <w:bCs w:val="0"/>
                <w:sz w:val="18"/>
                <w:szCs w:val="18"/>
              </w:rPr>
            </w:pPr>
            <w:r w:rsidRPr="0052457A">
              <w:rPr>
                <w:rFonts w:ascii="Arial" w:hAnsi="Arial" w:cs="Arial"/>
                <w:sz w:val="18"/>
                <w:szCs w:val="18"/>
              </w:rPr>
              <w:t>Concepto del Gasto</w:t>
            </w:r>
          </w:p>
        </w:tc>
        <w:tc>
          <w:tcPr>
            <w:tcW w:w="2207" w:type="dxa"/>
          </w:tcPr>
          <w:p w14:paraId="1EE8DB8A" w14:textId="77777777" w:rsidR="00EE5938" w:rsidRPr="0052457A" w:rsidRDefault="00EE5938" w:rsidP="000375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663AF46E" w14:textId="77777777" w:rsidR="00EE5938" w:rsidRPr="0052457A" w:rsidRDefault="00EE5938" w:rsidP="000375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7EBFFBBF" w14:textId="77777777" w:rsidR="00EE5938" w:rsidRPr="0052457A" w:rsidRDefault="00EE5938" w:rsidP="000375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Comprometido</w:t>
            </w:r>
          </w:p>
          <w:p w14:paraId="2629BBC9" w14:textId="77777777" w:rsidR="00EE5938" w:rsidRPr="0052457A" w:rsidRDefault="00EE5938" w:rsidP="000375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2A15C8FD" w14:textId="207B5F22" w:rsidR="00EE5938" w:rsidRPr="0052457A" w:rsidRDefault="00EE5938" w:rsidP="0003756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EE5938" w:rsidRPr="00B051D0" w14:paraId="61418F5B" w14:textId="77777777" w:rsidTr="0052457A">
        <w:tc>
          <w:tcPr>
            <w:cnfStyle w:val="001000000000" w:firstRow="0" w:lastRow="0" w:firstColumn="1" w:lastColumn="0" w:oddVBand="0" w:evenVBand="0" w:oddHBand="0" w:evenHBand="0" w:firstRowFirstColumn="0" w:firstRowLastColumn="0" w:lastRowFirstColumn="0" w:lastRowLastColumn="0"/>
            <w:tcW w:w="8828" w:type="dxa"/>
            <w:gridSpan w:val="4"/>
          </w:tcPr>
          <w:p w14:paraId="5D0699A7" w14:textId="1C71DE2F" w:rsidR="00EE5938" w:rsidRPr="0052457A" w:rsidRDefault="00EE5938" w:rsidP="00037562">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1D0026">
              <w:rPr>
                <w:rFonts w:ascii="Arial" w:hAnsi="Arial" w:cs="Arial"/>
                <w:sz w:val="18"/>
                <w:szCs w:val="18"/>
              </w:rPr>
              <w:t>18</w:t>
            </w:r>
          </w:p>
        </w:tc>
      </w:tr>
      <w:tr w:rsidR="00F36420" w:rsidRPr="00B051D0" w14:paraId="6B6D6113"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B258148" w14:textId="77777777" w:rsidR="00F36420" w:rsidRPr="0052457A" w:rsidRDefault="00F36420" w:rsidP="00F36420">
            <w:pPr>
              <w:autoSpaceDE w:val="0"/>
              <w:autoSpaceDN w:val="0"/>
              <w:adjustRightInd w:val="0"/>
              <w:jc w:val="center"/>
              <w:rPr>
                <w:rFonts w:ascii="Arial" w:hAnsi="Arial" w:cs="Arial"/>
                <w:sz w:val="18"/>
                <w:szCs w:val="18"/>
              </w:rPr>
            </w:pPr>
            <w:r w:rsidRPr="0052457A">
              <w:rPr>
                <w:rFonts w:ascii="Arial" w:hAnsi="Arial" w:cs="Arial"/>
                <w:sz w:val="18"/>
                <w:szCs w:val="18"/>
              </w:rPr>
              <w:t>Funcionamiento</w:t>
            </w:r>
          </w:p>
        </w:tc>
        <w:tc>
          <w:tcPr>
            <w:tcW w:w="2207" w:type="dxa"/>
          </w:tcPr>
          <w:p w14:paraId="58DD7E39" w14:textId="27FE1452" w:rsidR="00F36420" w:rsidRPr="0052457A" w:rsidRDefault="00F36420" w:rsidP="00F364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C2205">
              <w:rPr>
                <w:rFonts w:ascii="Arial Narrow" w:hAnsi="Arial Narrow" w:cs="Arial"/>
                <w:b/>
                <w:bCs/>
                <w:color w:val="525252" w:themeColor="accent3" w:themeShade="80"/>
                <w:sz w:val="18"/>
                <w:szCs w:val="18"/>
              </w:rPr>
              <w:t>829.216</w:t>
            </w:r>
          </w:p>
        </w:tc>
        <w:tc>
          <w:tcPr>
            <w:tcW w:w="2207" w:type="dxa"/>
          </w:tcPr>
          <w:p w14:paraId="44402D18" w14:textId="595E448F" w:rsidR="00F36420" w:rsidRPr="0052457A" w:rsidRDefault="00F36420" w:rsidP="00F364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C2205">
              <w:rPr>
                <w:rFonts w:ascii="Arial Narrow" w:hAnsi="Arial Narrow" w:cs="Arial"/>
                <w:b/>
                <w:bCs/>
                <w:color w:val="525252" w:themeColor="accent3" w:themeShade="80"/>
                <w:sz w:val="18"/>
                <w:szCs w:val="18"/>
              </w:rPr>
              <w:t>816.631</w:t>
            </w:r>
          </w:p>
        </w:tc>
        <w:tc>
          <w:tcPr>
            <w:tcW w:w="2207" w:type="dxa"/>
          </w:tcPr>
          <w:p w14:paraId="6D0ECA22" w14:textId="107919B0" w:rsidR="00F36420" w:rsidRPr="0052457A" w:rsidRDefault="00F36420" w:rsidP="00F364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C2205">
              <w:rPr>
                <w:rFonts w:ascii="Arial Narrow" w:hAnsi="Arial Narrow" w:cs="Arial"/>
                <w:b/>
                <w:bCs/>
                <w:color w:val="525252" w:themeColor="accent3" w:themeShade="80"/>
                <w:sz w:val="18"/>
                <w:szCs w:val="18"/>
              </w:rPr>
              <w:t>98.48</w:t>
            </w:r>
          </w:p>
        </w:tc>
      </w:tr>
      <w:tr w:rsidR="00F36420" w:rsidRPr="00B051D0" w14:paraId="7456FDD8" w14:textId="77777777" w:rsidTr="0052457A">
        <w:tc>
          <w:tcPr>
            <w:cnfStyle w:val="001000000000" w:firstRow="0" w:lastRow="0" w:firstColumn="1" w:lastColumn="0" w:oddVBand="0" w:evenVBand="0" w:oddHBand="0" w:evenHBand="0" w:firstRowFirstColumn="0" w:firstRowLastColumn="0" w:lastRowFirstColumn="0" w:lastRowLastColumn="0"/>
            <w:tcW w:w="2207" w:type="dxa"/>
          </w:tcPr>
          <w:p w14:paraId="5E32174D" w14:textId="77777777" w:rsidR="00F36420" w:rsidRPr="0052457A" w:rsidRDefault="00F36420" w:rsidP="00F36420">
            <w:pPr>
              <w:autoSpaceDE w:val="0"/>
              <w:autoSpaceDN w:val="0"/>
              <w:adjustRightInd w:val="0"/>
              <w:jc w:val="center"/>
              <w:rPr>
                <w:rFonts w:ascii="Arial" w:hAnsi="Arial" w:cs="Arial"/>
                <w:sz w:val="18"/>
                <w:szCs w:val="18"/>
              </w:rPr>
            </w:pPr>
            <w:r w:rsidRPr="0052457A">
              <w:rPr>
                <w:rFonts w:ascii="Arial" w:hAnsi="Arial" w:cs="Arial"/>
                <w:sz w:val="18"/>
                <w:szCs w:val="18"/>
              </w:rPr>
              <w:t>Inversión</w:t>
            </w:r>
          </w:p>
        </w:tc>
        <w:tc>
          <w:tcPr>
            <w:tcW w:w="2207" w:type="dxa"/>
          </w:tcPr>
          <w:p w14:paraId="42B4D97C" w14:textId="10DB3275" w:rsidR="00F36420" w:rsidRPr="0052457A" w:rsidRDefault="00F36420" w:rsidP="00F3642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C2205">
              <w:rPr>
                <w:rFonts w:ascii="Arial Narrow" w:hAnsi="Arial Narrow" w:cs="Arial"/>
                <w:b/>
                <w:bCs/>
                <w:color w:val="525252" w:themeColor="accent3" w:themeShade="80"/>
                <w:sz w:val="18"/>
                <w:szCs w:val="18"/>
              </w:rPr>
              <w:t>1.148</w:t>
            </w:r>
          </w:p>
        </w:tc>
        <w:tc>
          <w:tcPr>
            <w:tcW w:w="2207" w:type="dxa"/>
          </w:tcPr>
          <w:p w14:paraId="2F085532" w14:textId="442B6ADA" w:rsidR="00F36420" w:rsidRPr="0052457A" w:rsidRDefault="00F36420" w:rsidP="00F3642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C2205">
              <w:rPr>
                <w:rFonts w:ascii="Arial Narrow" w:hAnsi="Arial Narrow" w:cs="Arial"/>
                <w:b/>
                <w:bCs/>
                <w:color w:val="525252" w:themeColor="accent3" w:themeShade="80"/>
                <w:sz w:val="18"/>
                <w:szCs w:val="18"/>
              </w:rPr>
              <w:t>1.148</w:t>
            </w:r>
          </w:p>
        </w:tc>
        <w:tc>
          <w:tcPr>
            <w:tcW w:w="2207" w:type="dxa"/>
          </w:tcPr>
          <w:p w14:paraId="6DB92F43" w14:textId="50AEF773" w:rsidR="00F36420" w:rsidRPr="0052457A" w:rsidRDefault="00F36420" w:rsidP="00F3642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C2205">
              <w:rPr>
                <w:rFonts w:ascii="Arial Narrow" w:hAnsi="Arial Narrow" w:cs="Arial"/>
                <w:b/>
                <w:bCs/>
                <w:color w:val="525252" w:themeColor="accent3" w:themeShade="80"/>
                <w:sz w:val="18"/>
                <w:szCs w:val="18"/>
              </w:rPr>
              <w:t>100</w:t>
            </w:r>
          </w:p>
        </w:tc>
      </w:tr>
      <w:tr w:rsidR="00F36420" w:rsidRPr="00B051D0" w14:paraId="7F762E0B"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14E430DB" w14:textId="77777777" w:rsidR="00F36420" w:rsidRPr="0052457A" w:rsidRDefault="00F36420" w:rsidP="00F36420">
            <w:pPr>
              <w:autoSpaceDE w:val="0"/>
              <w:autoSpaceDN w:val="0"/>
              <w:adjustRightInd w:val="0"/>
              <w:jc w:val="center"/>
              <w:rPr>
                <w:rFonts w:ascii="Arial" w:hAnsi="Arial" w:cs="Arial"/>
                <w:sz w:val="18"/>
                <w:szCs w:val="18"/>
              </w:rPr>
            </w:pPr>
            <w:r w:rsidRPr="0052457A">
              <w:rPr>
                <w:rFonts w:ascii="Arial" w:hAnsi="Arial" w:cs="Arial"/>
                <w:sz w:val="18"/>
                <w:szCs w:val="18"/>
              </w:rPr>
              <w:t>Otros Conceptos</w:t>
            </w:r>
          </w:p>
        </w:tc>
        <w:tc>
          <w:tcPr>
            <w:tcW w:w="2207" w:type="dxa"/>
          </w:tcPr>
          <w:p w14:paraId="1133073F" w14:textId="6357D0D7" w:rsidR="00F36420" w:rsidRPr="0052457A" w:rsidRDefault="00F36420" w:rsidP="00F364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C2205">
              <w:rPr>
                <w:rFonts w:ascii="Arial Narrow" w:hAnsi="Arial Narrow" w:cs="Arial"/>
                <w:b/>
                <w:bCs/>
                <w:color w:val="525252" w:themeColor="accent3" w:themeShade="80"/>
                <w:sz w:val="18"/>
                <w:szCs w:val="18"/>
              </w:rPr>
              <w:t>0</w:t>
            </w:r>
          </w:p>
        </w:tc>
        <w:tc>
          <w:tcPr>
            <w:tcW w:w="2207" w:type="dxa"/>
          </w:tcPr>
          <w:p w14:paraId="6DA9AC83" w14:textId="3AF3AEAF" w:rsidR="00F36420" w:rsidRPr="0052457A" w:rsidRDefault="00F36420" w:rsidP="00F364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C2205">
              <w:rPr>
                <w:rFonts w:ascii="Arial Narrow" w:hAnsi="Arial Narrow" w:cs="Arial"/>
                <w:b/>
                <w:bCs/>
                <w:color w:val="525252" w:themeColor="accent3" w:themeShade="80"/>
                <w:sz w:val="18"/>
                <w:szCs w:val="18"/>
              </w:rPr>
              <w:t>0</w:t>
            </w:r>
          </w:p>
        </w:tc>
        <w:tc>
          <w:tcPr>
            <w:tcW w:w="2207" w:type="dxa"/>
          </w:tcPr>
          <w:p w14:paraId="214C1960" w14:textId="31813C9A" w:rsidR="00F36420" w:rsidRPr="0052457A" w:rsidRDefault="00F36420" w:rsidP="00F3642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C2205">
              <w:rPr>
                <w:rFonts w:ascii="Arial Narrow" w:hAnsi="Arial Narrow" w:cs="Arial"/>
                <w:b/>
                <w:bCs/>
                <w:color w:val="525252" w:themeColor="accent3" w:themeShade="80"/>
                <w:sz w:val="18"/>
                <w:szCs w:val="18"/>
              </w:rPr>
              <w:t>0</w:t>
            </w:r>
          </w:p>
        </w:tc>
      </w:tr>
    </w:tbl>
    <w:p w14:paraId="73D168B5" w14:textId="015CFD81" w:rsidR="00EE5938" w:rsidRDefault="00EE5938" w:rsidP="00EE5938">
      <w:pPr>
        <w:autoSpaceDE w:val="0"/>
        <w:autoSpaceDN w:val="0"/>
        <w:adjustRightInd w:val="0"/>
        <w:spacing w:after="0" w:line="240" w:lineRule="auto"/>
        <w:jc w:val="both"/>
        <w:rPr>
          <w:rFonts w:ascii="Arial" w:hAnsi="Arial" w:cs="Arial"/>
          <w:b/>
          <w:bCs/>
          <w:sz w:val="20"/>
          <w:szCs w:val="20"/>
        </w:rPr>
      </w:pPr>
    </w:p>
    <w:p w14:paraId="6775E619" w14:textId="31093BAE" w:rsidR="00626737" w:rsidRDefault="00626737" w:rsidP="00EE5938">
      <w:pPr>
        <w:autoSpaceDE w:val="0"/>
        <w:autoSpaceDN w:val="0"/>
        <w:adjustRightInd w:val="0"/>
        <w:spacing w:after="0" w:line="240" w:lineRule="auto"/>
        <w:jc w:val="both"/>
        <w:rPr>
          <w:rFonts w:ascii="Arial" w:hAnsi="Arial" w:cs="Arial"/>
          <w:b/>
          <w:bCs/>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626737" w:rsidRPr="00B051D0" w14:paraId="54300CAA"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52925E14" w14:textId="77777777" w:rsidR="00626737" w:rsidRPr="0052457A" w:rsidRDefault="00626737"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Gastos</w:t>
            </w:r>
          </w:p>
        </w:tc>
      </w:tr>
      <w:tr w:rsidR="00626737" w:rsidRPr="00B051D0" w14:paraId="042EB2DB"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262C912" w14:textId="77777777" w:rsidR="00626737" w:rsidRPr="0052457A" w:rsidRDefault="00626737"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Concepto del Gasto</w:t>
            </w:r>
          </w:p>
        </w:tc>
        <w:tc>
          <w:tcPr>
            <w:tcW w:w="2207" w:type="dxa"/>
          </w:tcPr>
          <w:p w14:paraId="32C8A649"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56A003D4"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53BFB687"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Comprometido</w:t>
            </w:r>
          </w:p>
          <w:p w14:paraId="7CCA4310"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767BBDD6"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626737" w:rsidRPr="00B051D0" w14:paraId="4D66328F" w14:textId="77777777" w:rsidTr="00341590">
        <w:tc>
          <w:tcPr>
            <w:cnfStyle w:val="001000000000" w:firstRow="0" w:lastRow="0" w:firstColumn="1" w:lastColumn="0" w:oddVBand="0" w:evenVBand="0" w:oddHBand="0" w:evenHBand="0" w:firstRowFirstColumn="0" w:firstRowLastColumn="0" w:lastRowFirstColumn="0" w:lastRowLastColumn="0"/>
            <w:tcW w:w="8828" w:type="dxa"/>
            <w:gridSpan w:val="4"/>
          </w:tcPr>
          <w:p w14:paraId="0E9035A2" w14:textId="7D820E52" w:rsidR="00626737" w:rsidRPr="0052457A" w:rsidRDefault="00626737"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552E6E">
              <w:rPr>
                <w:rFonts w:ascii="Arial" w:hAnsi="Arial" w:cs="Arial"/>
                <w:sz w:val="18"/>
                <w:szCs w:val="18"/>
              </w:rPr>
              <w:t>19</w:t>
            </w:r>
          </w:p>
        </w:tc>
      </w:tr>
      <w:tr w:rsidR="00552E6E" w:rsidRPr="00B051D0" w14:paraId="28EDFDB8"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64AE8651" w14:textId="77777777" w:rsidR="00552E6E" w:rsidRPr="0052457A" w:rsidRDefault="00552E6E" w:rsidP="00552E6E">
            <w:pPr>
              <w:autoSpaceDE w:val="0"/>
              <w:autoSpaceDN w:val="0"/>
              <w:adjustRightInd w:val="0"/>
              <w:jc w:val="center"/>
              <w:rPr>
                <w:rFonts w:ascii="Arial" w:hAnsi="Arial" w:cs="Arial"/>
                <w:sz w:val="18"/>
                <w:szCs w:val="18"/>
              </w:rPr>
            </w:pPr>
            <w:r w:rsidRPr="0052457A">
              <w:rPr>
                <w:rFonts w:ascii="Arial" w:hAnsi="Arial" w:cs="Arial"/>
                <w:sz w:val="18"/>
                <w:szCs w:val="18"/>
              </w:rPr>
              <w:t>Funcionamiento</w:t>
            </w:r>
          </w:p>
        </w:tc>
        <w:tc>
          <w:tcPr>
            <w:tcW w:w="2207" w:type="dxa"/>
          </w:tcPr>
          <w:p w14:paraId="1663C09F" w14:textId="5079C829" w:rsidR="00552E6E" w:rsidRPr="00552E6E" w:rsidRDefault="00552E6E" w:rsidP="00552E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E6E">
              <w:rPr>
                <w:rFonts w:ascii="Arial Narrow" w:hAnsi="Arial Narrow" w:cs="Arial"/>
                <w:color w:val="525252" w:themeColor="accent3" w:themeShade="80"/>
                <w:sz w:val="18"/>
                <w:szCs w:val="18"/>
              </w:rPr>
              <w:t>974.168</w:t>
            </w:r>
          </w:p>
        </w:tc>
        <w:tc>
          <w:tcPr>
            <w:tcW w:w="2207" w:type="dxa"/>
          </w:tcPr>
          <w:p w14:paraId="0BE15C85" w14:textId="6B00A1A3" w:rsidR="00552E6E" w:rsidRPr="00552E6E" w:rsidRDefault="00552E6E" w:rsidP="00552E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E6E">
              <w:rPr>
                <w:rFonts w:ascii="Arial Narrow" w:hAnsi="Arial Narrow" w:cs="Arial"/>
                <w:color w:val="525252" w:themeColor="accent3" w:themeShade="80"/>
                <w:sz w:val="18"/>
                <w:szCs w:val="18"/>
              </w:rPr>
              <w:t>972.723</w:t>
            </w:r>
          </w:p>
        </w:tc>
        <w:tc>
          <w:tcPr>
            <w:tcW w:w="2207" w:type="dxa"/>
          </w:tcPr>
          <w:p w14:paraId="5FA71C1A" w14:textId="1245D4C4" w:rsidR="00552E6E" w:rsidRPr="00552E6E" w:rsidRDefault="00552E6E" w:rsidP="00552E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E6E">
              <w:rPr>
                <w:rFonts w:ascii="Arial Narrow" w:hAnsi="Arial Narrow" w:cs="Arial"/>
                <w:color w:val="525252" w:themeColor="accent3" w:themeShade="80"/>
                <w:sz w:val="18"/>
                <w:szCs w:val="18"/>
              </w:rPr>
              <w:t>99.85</w:t>
            </w:r>
          </w:p>
        </w:tc>
      </w:tr>
      <w:tr w:rsidR="00552E6E" w:rsidRPr="00B051D0" w14:paraId="014AAE93" w14:textId="77777777" w:rsidTr="00341590">
        <w:tc>
          <w:tcPr>
            <w:cnfStyle w:val="001000000000" w:firstRow="0" w:lastRow="0" w:firstColumn="1" w:lastColumn="0" w:oddVBand="0" w:evenVBand="0" w:oddHBand="0" w:evenHBand="0" w:firstRowFirstColumn="0" w:firstRowLastColumn="0" w:lastRowFirstColumn="0" w:lastRowLastColumn="0"/>
            <w:tcW w:w="2207" w:type="dxa"/>
          </w:tcPr>
          <w:p w14:paraId="4D2B4160" w14:textId="77777777" w:rsidR="00552E6E" w:rsidRPr="0052457A" w:rsidRDefault="00552E6E" w:rsidP="00552E6E">
            <w:pPr>
              <w:autoSpaceDE w:val="0"/>
              <w:autoSpaceDN w:val="0"/>
              <w:adjustRightInd w:val="0"/>
              <w:jc w:val="center"/>
              <w:rPr>
                <w:rFonts w:ascii="Arial" w:hAnsi="Arial" w:cs="Arial"/>
                <w:sz w:val="18"/>
                <w:szCs w:val="18"/>
              </w:rPr>
            </w:pPr>
            <w:r w:rsidRPr="0052457A">
              <w:rPr>
                <w:rFonts w:ascii="Arial" w:hAnsi="Arial" w:cs="Arial"/>
                <w:sz w:val="18"/>
                <w:szCs w:val="18"/>
              </w:rPr>
              <w:t>Inversión</w:t>
            </w:r>
          </w:p>
        </w:tc>
        <w:tc>
          <w:tcPr>
            <w:tcW w:w="2207" w:type="dxa"/>
          </w:tcPr>
          <w:p w14:paraId="0F77EF4C" w14:textId="1C002212" w:rsidR="00552E6E" w:rsidRPr="00552E6E" w:rsidRDefault="00552E6E" w:rsidP="00552E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2E6E">
              <w:rPr>
                <w:rFonts w:ascii="Arial Narrow" w:hAnsi="Arial Narrow" w:cs="Arial"/>
                <w:color w:val="525252" w:themeColor="accent3" w:themeShade="80"/>
                <w:sz w:val="18"/>
                <w:szCs w:val="18"/>
              </w:rPr>
              <w:t>1.489</w:t>
            </w:r>
          </w:p>
        </w:tc>
        <w:tc>
          <w:tcPr>
            <w:tcW w:w="2207" w:type="dxa"/>
          </w:tcPr>
          <w:p w14:paraId="0723EDE9" w14:textId="4C27CF3A" w:rsidR="00552E6E" w:rsidRPr="00552E6E" w:rsidRDefault="00552E6E" w:rsidP="00552E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2E6E">
              <w:rPr>
                <w:rFonts w:ascii="Arial Narrow" w:hAnsi="Arial Narrow" w:cs="Arial"/>
                <w:color w:val="525252" w:themeColor="accent3" w:themeShade="80"/>
                <w:sz w:val="18"/>
                <w:szCs w:val="18"/>
              </w:rPr>
              <w:t>1.365</w:t>
            </w:r>
          </w:p>
        </w:tc>
        <w:tc>
          <w:tcPr>
            <w:tcW w:w="2207" w:type="dxa"/>
          </w:tcPr>
          <w:p w14:paraId="086AB912" w14:textId="2E45B0E0" w:rsidR="00552E6E" w:rsidRPr="00552E6E" w:rsidRDefault="00552E6E" w:rsidP="00552E6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2E6E">
              <w:rPr>
                <w:rFonts w:ascii="Arial Narrow" w:hAnsi="Arial Narrow" w:cs="Arial"/>
                <w:color w:val="525252" w:themeColor="accent3" w:themeShade="80"/>
                <w:sz w:val="18"/>
                <w:szCs w:val="18"/>
              </w:rPr>
              <w:t>91.67</w:t>
            </w:r>
          </w:p>
        </w:tc>
      </w:tr>
      <w:tr w:rsidR="00552E6E" w:rsidRPr="00B051D0" w14:paraId="29771C8B"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917F85F" w14:textId="77777777" w:rsidR="00552E6E" w:rsidRPr="0052457A" w:rsidRDefault="00552E6E" w:rsidP="00552E6E">
            <w:pPr>
              <w:autoSpaceDE w:val="0"/>
              <w:autoSpaceDN w:val="0"/>
              <w:adjustRightInd w:val="0"/>
              <w:jc w:val="center"/>
              <w:rPr>
                <w:rFonts w:ascii="Arial" w:hAnsi="Arial" w:cs="Arial"/>
                <w:sz w:val="18"/>
                <w:szCs w:val="18"/>
              </w:rPr>
            </w:pPr>
            <w:r w:rsidRPr="0052457A">
              <w:rPr>
                <w:rFonts w:ascii="Arial" w:hAnsi="Arial" w:cs="Arial"/>
                <w:sz w:val="18"/>
                <w:szCs w:val="18"/>
              </w:rPr>
              <w:t>Otros Conceptos</w:t>
            </w:r>
          </w:p>
        </w:tc>
        <w:tc>
          <w:tcPr>
            <w:tcW w:w="2207" w:type="dxa"/>
          </w:tcPr>
          <w:p w14:paraId="17A02C7B" w14:textId="429F3BD2" w:rsidR="00552E6E" w:rsidRPr="00552E6E" w:rsidRDefault="00552E6E" w:rsidP="00552E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E6E">
              <w:rPr>
                <w:rFonts w:ascii="Arial Narrow" w:hAnsi="Arial Narrow" w:cs="Arial"/>
                <w:color w:val="525252" w:themeColor="accent3" w:themeShade="80"/>
                <w:sz w:val="18"/>
                <w:szCs w:val="18"/>
              </w:rPr>
              <w:t>0</w:t>
            </w:r>
          </w:p>
        </w:tc>
        <w:tc>
          <w:tcPr>
            <w:tcW w:w="2207" w:type="dxa"/>
          </w:tcPr>
          <w:p w14:paraId="76D73319" w14:textId="71C6B4D6" w:rsidR="00552E6E" w:rsidRPr="00552E6E" w:rsidRDefault="00552E6E" w:rsidP="00552E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E6E">
              <w:rPr>
                <w:rFonts w:ascii="Arial Narrow" w:hAnsi="Arial Narrow" w:cs="Arial"/>
                <w:color w:val="525252" w:themeColor="accent3" w:themeShade="80"/>
                <w:sz w:val="18"/>
                <w:szCs w:val="18"/>
              </w:rPr>
              <w:t>0</w:t>
            </w:r>
          </w:p>
        </w:tc>
        <w:tc>
          <w:tcPr>
            <w:tcW w:w="2207" w:type="dxa"/>
          </w:tcPr>
          <w:p w14:paraId="38D0486C" w14:textId="6F1475DE" w:rsidR="00552E6E" w:rsidRPr="00552E6E" w:rsidRDefault="00552E6E" w:rsidP="00552E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2E6E">
              <w:rPr>
                <w:rFonts w:ascii="Arial Narrow" w:hAnsi="Arial Narrow" w:cs="Arial"/>
                <w:color w:val="525252" w:themeColor="accent3" w:themeShade="80"/>
                <w:sz w:val="18"/>
                <w:szCs w:val="18"/>
              </w:rPr>
              <w:t>0</w:t>
            </w:r>
          </w:p>
        </w:tc>
      </w:tr>
    </w:tbl>
    <w:p w14:paraId="4A43450C" w14:textId="598EDB02" w:rsidR="00626737" w:rsidRDefault="00626737" w:rsidP="00EE5938">
      <w:pPr>
        <w:autoSpaceDE w:val="0"/>
        <w:autoSpaceDN w:val="0"/>
        <w:adjustRightInd w:val="0"/>
        <w:spacing w:after="0" w:line="240" w:lineRule="auto"/>
        <w:jc w:val="both"/>
        <w:rPr>
          <w:rFonts w:ascii="Arial" w:hAnsi="Arial" w:cs="Arial"/>
          <w:b/>
          <w:bCs/>
          <w:sz w:val="20"/>
          <w:szCs w:val="20"/>
        </w:rPr>
      </w:pPr>
    </w:p>
    <w:p w14:paraId="5874C5C0" w14:textId="12D3316B" w:rsidR="00626737" w:rsidRDefault="00626737" w:rsidP="00EE5938">
      <w:pPr>
        <w:autoSpaceDE w:val="0"/>
        <w:autoSpaceDN w:val="0"/>
        <w:adjustRightInd w:val="0"/>
        <w:spacing w:after="0" w:line="240" w:lineRule="auto"/>
        <w:jc w:val="both"/>
        <w:rPr>
          <w:rFonts w:ascii="Arial" w:hAnsi="Arial" w:cs="Arial"/>
          <w:b/>
          <w:bCs/>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626737" w:rsidRPr="00B051D0" w14:paraId="76FF98C7"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7934BB3A" w14:textId="77777777" w:rsidR="00626737" w:rsidRPr="0052457A" w:rsidRDefault="00626737"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Gastos</w:t>
            </w:r>
          </w:p>
        </w:tc>
      </w:tr>
      <w:tr w:rsidR="00626737" w:rsidRPr="00B051D0" w14:paraId="49B963E6"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694FC1C" w14:textId="77777777" w:rsidR="00626737" w:rsidRPr="0052457A" w:rsidRDefault="00626737"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Concepto del Gasto</w:t>
            </w:r>
          </w:p>
        </w:tc>
        <w:tc>
          <w:tcPr>
            <w:tcW w:w="2207" w:type="dxa"/>
          </w:tcPr>
          <w:p w14:paraId="5C9894B6"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648E0273"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3700EB0A"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Comprometido</w:t>
            </w:r>
          </w:p>
          <w:p w14:paraId="3945C2BD"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444C99E9"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626737" w:rsidRPr="00B051D0" w14:paraId="1F2BDA0A" w14:textId="77777777" w:rsidTr="00341590">
        <w:tc>
          <w:tcPr>
            <w:cnfStyle w:val="001000000000" w:firstRow="0" w:lastRow="0" w:firstColumn="1" w:lastColumn="0" w:oddVBand="0" w:evenVBand="0" w:oddHBand="0" w:evenHBand="0" w:firstRowFirstColumn="0" w:firstRowLastColumn="0" w:lastRowFirstColumn="0" w:lastRowLastColumn="0"/>
            <w:tcW w:w="8828" w:type="dxa"/>
            <w:gridSpan w:val="4"/>
          </w:tcPr>
          <w:p w14:paraId="683A49BE" w14:textId="0CC75A10" w:rsidR="00626737" w:rsidRPr="0052457A" w:rsidRDefault="00626737"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552E6E">
              <w:rPr>
                <w:rFonts w:ascii="Arial" w:hAnsi="Arial" w:cs="Arial"/>
                <w:sz w:val="18"/>
                <w:szCs w:val="18"/>
              </w:rPr>
              <w:t>20</w:t>
            </w:r>
          </w:p>
        </w:tc>
      </w:tr>
      <w:tr w:rsidR="00CA3FB7" w:rsidRPr="00B051D0" w14:paraId="50D180AB"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0586734" w14:textId="77777777" w:rsidR="00CA3FB7" w:rsidRPr="0052457A" w:rsidRDefault="00CA3FB7" w:rsidP="00CA3FB7">
            <w:pPr>
              <w:autoSpaceDE w:val="0"/>
              <w:autoSpaceDN w:val="0"/>
              <w:adjustRightInd w:val="0"/>
              <w:jc w:val="center"/>
              <w:rPr>
                <w:rFonts w:ascii="Arial" w:hAnsi="Arial" w:cs="Arial"/>
                <w:sz w:val="18"/>
                <w:szCs w:val="18"/>
              </w:rPr>
            </w:pPr>
            <w:r w:rsidRPr="0052457A">
              <w:rPr>
                <w:rFonts w:ascii="Arial" w:hAnsi="Arial" w:cs="Arial"/>
                <w:sz w:val="18"/>
                <w:szCs w:val="18"/>
              </w:rPr>
              <w:t>Funcionamiento</w:t>
            </w:r>
          </w:p>
        </w:tc>
        <w:tc>
          <w:tcPr>
            <w:tcW w:w="2207" w:type="dxa"/>
          </w:tcPr>
          <w:p w14:paraId="0A7C313A" w14:textId="2B7100D3" w:rsidR="00CA3FB7" w:rsidRPr="00CA3FB7" w:rsidRDefault="00CA3FB7" w:rsidP="00CA3F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FB7">
              <w:rPr>
                <w:rFonts w:ascii="Arial Narrow" w:hAnsi="Arial Narrow" w:cs="Arial"/>
                <w:color w:val="525252" w:themeColor="accent3" w:themeShade="80"/>
                <w:sz w:val="18"/>
                <w:szCs w:val="18"/>
              </w:rPr>
              <w:t>1.104.848</w:t>
            </w:r>
          </w:p>
        </w:tc>
        <w:tc>
          <w:tcPr>
            <w:tcW w:w="2207" w:type="dxa"/>
          </w:tcPr>
          <w:p w14:paraId="597930F2" w14:textId="29396BFB" w:rsidR="00CA3FB7" w:rsidRPr="00CA3FB7" w:rsidRDefault="00CA3FB7" w:rsidP="00CA3F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FB7">
              <w:rPr>
                <w:rFonts w:ascii="Arial Narrow" w:hAnsi="Arial Narrow" w:cs="Arial"/>
                <w:color w:val="525252" w:themeColor="accent3" w:themeShade="80"/>
                <w:sz w:val="18"/>
                <w:szCs w:val="18"/>
              </w:rPr>
              <w:t>1.085.952</w:t>
            </w:r>
          </w:p>
        </w:tc>
        <w:tc>
          <w:tcPr>
            <w:tcW w:w="2207" w:type="dxa"/>
          </w:tcPr>
          <w:p w14:paraId="19579A92" w14:textId="1AF0410C" w:rsidR="00CA3FB7" w:rsidRPr="00CA3FB7" w:rsidRDefault="00CA3FB7" w:rsidP="00CA3F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FB7">
              <w:rPr>
                <w:rFonts w:ascii="Arial Narrow" w:hAnsi="Arial Narrow" w:cs="Arial"/>
                <w:color w:val="525252" w:themeColor="accent3" w:themeShade="80"/>
                <w:sz w:val="18"/>
                <w:szCs w:val="18"/>
              </w:rPr>
              <w:t>98.29</w:t>
            </w:r>
          </w:p>
        </w:tc>
      </w:tr>
      <w:tr w:rsidR="00CA3FB7" w:rsidRPr="00B051D0" w14:paraId="70AE0A81" w14:textId="77777777" w:rsidTr="00341590">
        <w:tc>
          <w:tcPr>
            <w:cnfStyle w:val="001000000000" w:firstRow="0" w:lastRow="0" w:firstColumn="1" w:lastColumn="0" w:oddVBand="0" w:evenVBand="0" w:oddHBand="0" w:evenHBand="0" w:firstRowFirstColumn="0" w:firstRowLastColumn="0" w:lastRowFirstColumn="0" w:lastRowLastColumn="0"/>
            <w:tcW w:w="2207" w:type="dxa"/>
          </w:tcPr>
          <w:p w14:paraId="104211B7" w14:textId="77777777" w:rsidR="00CA3FB7" w:rsidRPr="0052457A" w:rsidRDefault="00CA3FB7" w:rsidP="00CA3FB7">
            <w:pPr>
              <w:autoSpaceDE w:val="0"/>
              <w:autoSpaceDN w:val="0"/>
              <w:adjustRightInd w:val="0"/>
              <w:jc w:val="center"/>
              <w:rPr>
                <w:rFonts w:ascii="Arial" w:hAnsi="Arial" w:cs="Arial"/>
                <w:sz w:val="18"/>
                <w:szCs w:val="18"/>
              </w:rPr>
            </w:pPr>
            <w:r w:rsidRPr="0052457A">
              <w:rPr>
                <w:rFonts w:ascii="Arial" w:hAnsi="Arial" w:cs="Arial"/>
                <w:sz w:val="18"/>
                <w:szCs w:val="18"/>
              </w:rPr>
              <w:t>Inversión</w:t>
            </w:r>
          </w:p>
        </w:tc>
        <w:tc>
          <w:tcPr>
            <w:tcW w:w="2207" w:type="dxa"/>
          </w:tcPr>
          <w:p w14:paraId="51AE5B0B" w14:textId="0DFC1A11" w:rsidR="00CA3FB7" w:rsidRPr="00CA3FB7" w:rsidRDefault="00CA3FB7" w:rsidP="00CA3F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FB7">
              <w:rPr>
                <w:rFonts w:ascii="Arial Narrow" w:hAnsi="Arial Narrow" w:cs="Arial"/>
                <w:color w:val="525252" w:themeColor="accent3" w:themeShade="80"/>
                <w:sz w:val="18"/>
                <w:szCs w:val="18"/>
              </w:rPr>
              <w:t>3.965</w:t>
            </w:r>
          </w:p>
        </w:tc>
        <w:tc>
          <w:tcPr>
            <w:tcW w:w="2207" w:type="dxa"/>
          </w:tcPr>
          <w:p w14:paraId="28E78C5D" w14:textId="1B80B434" w:rsidR="00CA3FB7" w:rsidRPr="00CA3FB7" w:rsidRDefault="00CA3FB7" w:rsidP="00CA3F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FB7">
              <w:rPr>
                <w:rFonts w:ascii="Arial Narrow" w:hAnsi="Arial Narrow" w:cs="Arial"/>
                <w:color w:val="525252" w:themeColor="accent3" w:themeShade="80"/>
                <w:sz w:val="18"/>
                <w:szCs w:val="18"/>
              </w:rPr>
              <w:t>3.965</w:t>
            </w:r>
          </w:p>
        </w:tc>
        <w:tc>
          <w:tcPr>
            <w:tcW w:w="2207" w:type="dxa"/>
          </w:tcPr>
          <w:p w14:paraId="56009DAE" w14:textId="338DE0F2" w:rsidR="00CA3FB7" w:rsidRPr="00CA3FB7" w:rsidRDefault="00CA3FB7" w:rsidP="00CA3F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FB7">
              <w:rPr>
                <w:rFonts w:ascii="Arial Narrow" w:hAnsi="Arial Narrow" w:cs="Arial"/>
                <w:color w:val="525252" w:themeColor="accent3" w:themeShade="80"/>
                <w:sz w:val="18"/>
                <w:szCs w:val="18"/>
              </w:rPr>
              <w:t>100</w:t>
            </w:r>
          </w:p>
        </w:tc>
      </w:tr>
      <w:tr w:rsidR="00CA3FB7" w:rsidRPr="00B051D0" w14:paraId="3149F4B4"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FD5DF16" w14:textId="77777777" w:rsidR="00CA3FB7" w:rsidRPr="0052457A" w:rsidRDefault="00CA3FB7" w:rsidP="00CA3FB7">
            <w:pPr>
              <w:autoSpaceDE w:val="0"/>
              <w:autoSpaceDN w:val="0"/>
              <w:adjustRightInd w:val="0"/>
              <w:jc w:val="center"/>
              <w:rPr>
                <w:rFonts w:ascii="Arial" w:hAnsi="Arial" w:cs="Arial"/>
                <w:sz w:val="18"/>
                <w:szCs w:val="18"/>
              </w:rPr>
            </w:pPr>
            <w:r w:rsidRPr="0052457A">
              <w:rPr>
                <w:rFonts w:ascii="Arial" w:hAnsi="Arial" w:cs="Arial"/>
                <w:sz w:val="18"/>
                <w:szCs w:val="18"/>
              </w:rPr>
              <w:t>Otros Conceptos</w:t>
            </w:r>
          </w:p>
        </w:tc>
        <w:tc>
          <w:tcPr>
            <w:tcW w:w="2207" w:type="dxa"/>
          </w:tcPr>
          <w:p w14:paraId="2ADC424F" w14:textId="64FB6447" w:rsidR="00CA3FB7" w:rsidRPr="00CA3FB7" w:rsidRDefault="00CA3FB7" w:rsidP="00CA3F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FB7">
              <w:rPr>
                <w:rFonts w:ascii="Arial Narrow" w:hAnsi="Arial Narrow" w:cs="Arial"/>
                <w:color w:val="525252" w:themeColor="accent3" w:themeShade="80"/>
                <w:sz w:val="18"/>
                <w:szCs w:val="18"/>
              </w:rPr>
              <w:t>0</w:t>
            </w:r>
          </w:p>
        </w:tc>
        <w:tc>
          <w:tcPr>
            <w:tcW w:w="2207" w:type="dxa"/>
          </w:tcPr>
          <w:p w14:paraId="5EE89914" w14:textId="1B42D2C2" w:rsidR="00CA3FB7" w:rsidRPr="00CA3FB7" w:rsidRDefault="00CA3FB7" w:rsidP="00CA3F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FB7">
              <w:rPr>
                <w:rFonts w:ascii="Arial Narrow" w:hAnsi="Arial Narrow" w:cs="Arial"/>
                <w:color w:val="525252" w:themeColor="accent3" w:themeShade="80"/>
                <w:sz w:val="18"/>
                <w:szCs w:val="18"/>
              </w:rPr>
              <w:t>0</w:t>
            </w:r>
          </w:p>
        </w:tc>
        <w:tc>
          <w:tcPr>
            <w:tcW w:w="2207" w:type="dxa"/>
          </w:tcPr>
          <w:p w14:paraId="1C457FF1" w14:textId="6D9C2395" w:rsidR="00CA3FB7" w:rsidRPr="00CA3FB7" w:rsidRDefault="00CA3FB7" w:rsidP="00CA3F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FB7">
              <w:rPr>
                <w:rFonts w:ascii="Arial Narrow" w:hAnsi="Arial Narrow" w:cs="Arial"/>
                <w:color w:val="525252" w:themeColor="accent3" w:themeShade="80"/>
                <w:sz w:val="18"/>
                <w:szCs w:val="18"/>
              </w:rPr>
              <w:t>0</w:t>
            </w:r>
          </w:p>
        </w:tc>
      </w:tr>
    </w:tbl>
    <w:p w14:paraId="4B1B811B" w14:textId="7D3D610C" w:rsidR="00626737" w:rsidRDefault="00626737" w:rsidP="00EE5938">
      <w:pPr>
        <w:autoSpaceDE w:val="0"/>
        <w:autoSpaceDN w:val="0"/>
        <w:adjustRightInd w:val="0"/>
        <w:spacing w:after="0" w:line="240" w:lineRule="auto"/>
        <w:jc w:val="both"/>
        <w:rPr>
          <w:rFonts w:ascii="Arial" w:hAnsi="Arial" w:cs="Arial"/>
          <w:b/>
          <w:bCs/>
          <w:sz w:val="20"/>
          <w:szCs w:val="20"/>
        </w:rPr>
      </w:pPr>
    </w:p>
    <w:p w14:paraId="4A5760DE" w14:textId="77777777" w:rsidR="00CA3FB7" w:rsidRDefault="00CA3FB7" w:rsidP="00EE5938">
      <w:pPr>
        <w:autoSpaceDE w:val="0"/>
        <w:autoSpaceDN w:val="0"/>
        <w:adjustRightInd w:val="0"/>
        <w:spacing w:after="0" w:line="240" w:lineRule="auto"/>
        <w:jc w:val="both"/>
        <w:rPr>
          <w:rFonts w:ascii="Arial" w:hAnsi="Arial" w:cs="Arial"/>
          <w:b/>
          <w:bCs/>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626737" w:rsidRPr="00B051D0" w14:paraId="4847EEBA"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59EF316C" w14:textId="77777777" w:rsidR="00626737" w:rsidRPr="0052457A" w:rsidRDefault="00626737"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Gastos</w:t>
            </w:r>
          </w:p>
        </w:tc>
      </w:tr>
      <w:tr w:rsidR="00626737" w:rsidRPr="00B051D0" w14:paraId="701C8FC2"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A9E1E08" w14:textId="77777777" w:rsidR="00626737" w:rsidRPr="0052457A" w:rsidRDefault="00626737"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Concepto del Gasto</w:t>
            </w:r>
          </w:p>
        </w:tc>
        <w:tc>
          <w:tcPr>
            <w:tcW w:w="2207" w:type="dxa"/>
          </w:tcPr>
          <w:p w14:paraId="6EF2BED1"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718F54AE"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22B081B0"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Comprometido</w:t>
            </w:r>
          </w:p>
          <w:p w14:paraId="686BF4C2"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10999CAF" w14:textId="77777777" w:rsidR="00626737" w:rsidRPr="0052457A" w:rsidRDefault="00626737"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626737" w:rsidRPr="00B051D0" w14:paraId="00DF06CB" w14:textId="77777777" w:rsidTr="00341590">
        <w:tc>
          <w:tcPr>
            <w:cnfStyle w:val="001000000000" w:firstRow="0" w:lastRow="0" w:firstColumn="1" w:lastColumn="0" w:oddVBand="0" w:evenVBand="0" w:oddHBand="0" w:evenHBand="0" w:firstRowFirstColumn="0" w:firstRowLastColumn="0" w:lastRowFirstColumn="0" w:lastRowLastColumn="0"/>
            <w:tcW w:w="8828" w:type="dxa"/>
            <w:gridSpan w:val="4"/>
          </w:tcPr>
          <w:p w14:paraId="12C3E96F" w14:textId="7E0358C2" w:rsidR="00626737" w:rsidRPr="0052457A" w:rsidRDefault="00626737"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CA3FB7">
              <w:rPr>
                <w:rFonts w:ascii="Arial" w:hAnsi="Arial" w:cs="Arial"/>
                <w:sz w:val="18"/>
                <w:szCs w:val="18"/>
              </w:rPr>
              <w:t>21</w:t>
            </w:r>
          </w:p>
        </w:tc>
      </w:tr>
      <w:tr w:rsidR="003E7524" w:rsidRPr="00B051D0" w14:paraId="4F710026"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7144775" w14:textId="77777777" w:rsidR="003E7524" w:rsidRPr="0052457A" w:rsidRDefault="003E7524" w:rsidP="003E7524">
            <w:pPr>
              <w:autoSpaceDE w:val="0"/>
              <w:autoSpaceDN w:val="0"/>
              <w:adjustRightInd w:val="0"/>
              <w:jc w:val="center"/>
              <w:rPr>
                <w:rFonts w:ascii="Arial" w:hAnsi="Arial" w:cs="Arial"/>
                <w:sz w:val="18"/>
                <w:szCs w:val="18"/>
              </w:rPr>
            </w:pPr>
            <w:r w:rsidRPr="0052457A">
              <w:rPr>
                <w:rFonts w:ascii="Arial" w:hAnsi="Arial" w:cs="Arial"/>
                <w:sz w:val="18"/>
                <w:szCs w:val="18"/>
              </w:rPr>
              <w:t>Funcionamiento</w:t>
            </w:r>
          </w:p>
        </w:tc>
        <w:tc>
          <w:tcPr>
            <w:tcW w:w="2207" w:type="dxa"/>
          </w:tcPr>
          <w:p w14:paraId="3005FF57" w14:textId="62885238" w:rsidR="003E7524" w:rsidRPr="003E7524" w:rsidRDefault="003E7524" w:rsidP="003E75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E7524">
              <w:rPr>
                <w:rFonts w:ascii="Arial Narrow" w:hAnsi="Arial Narrow" w:cs="Arial"/>
                <w:color w:val="525252" w:themeColor="accent3" w:themeShade="80"/>
                <w:sz w:val="18"/>
                <w:szCs w:val="18"/>
              </w:rPr>
              <w:t>1.264.913</w:t>
            </w:r>
          </w:p>
        </w:tc>
        <w:tc>
          <w:tcPr>
            <w:tcW w:w="2207" w:type="dxa"/>
          </w:tcPr>
          <w:p w14:paraId="7121758C" w14:textId="22C70809" w:rsidR="003E7524" w:rsidRPr="003E7524" w:rsidRDefault="003E7524" w:rsidP="003E75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E7524">
              <w:rPr>
                <w:rFonts w:ascii="Arial Narrow" w:hAnsi="Arial Narrow" w:cs="Arial"/>
                <w:color w:val="525252" w:themeColor="accent3" w:themeShade="80"/>
                <w:sz w:val="18"/>
                <w:szCs w:val="18"/>
              </w:rPr>
              <w:t>1.247.469</w:t>
            </w:r>
          </w:p>
        </w:tc>
        <w:tc>
          <w:tcPr>
            <w:tcW w:w="2207" w:type="dxa"/>
          </w:tcPr>
          <w:p w14:paraId="2BA76240" w14:textId="488C0501" w:rsidR="003E7524" w:rsidRPr="003E7524" w:rsidRDefault="003E7524" w:rsidP="003E75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E7524">
              <w:rPr>
                <w:rFonts w:ascii="Arial Narrow" w:hAnsi="Arial Narrow" w:cs="Arial"/>
                <w:color w:val="525252" w:themeColor="accent3" w:themeShade="80"/>
                <w:sz w:val="18"/>
                <w:szCs w:val="18"/>
              </w:rPr>
              <w:t>98.62</w:t>
            </w:r>
          </w:p>
        </w:tc>
      </w:tr>
      <w:tr w:rsidR="003E7524" w:rsidRPr="00B051D0" w14:paraId="037DB4B4" w14:textId="77777777" w:rsidTr="00341590">
        <w:tc>
          <w:tcPr>
            <w:cnfStyle w:val="001000000000" w:firstRow="0" w:lastRow="0" w:firstColumn="1" w:lastColumn="0" w:oddVBand="0" w:evenVBand="0" w:oddHBand="0" w:evenHBand="0" w:firstRowFirstColumn="0" w:firstRowLastColumn="0" w:lastRowFirstColumn="0" w:lastRowLastColumn="0"/>
            <w:tcW w:w="2207" w:type="dxa"/>
          </w:tcPr>
          <w:p w14:paraId="3D1F95E9" w14:textId="77777777" w:rsidR="003E7524" w:rsidRPr="0052457A" w:rsidRDefault="003E7524" w:rsidP="003E7524">
            <w:pPr>
              <w:autoSpaceDE w:val="0"/>
              <w:autoSpaceDN w:val="0"/>
              <w:adjustRightInd w:val="0"/>
              <w:jc w:val="center"/>
              <w:rPr>
                <w:rFonts w:ascii="Arial" w:hAnsi="Arial" w:cs="Arial"/>
                <w:sz w:val="18"/>
                <w:szCs w:val="18"/>
              </w:rPr>
            </w:pPr>
            <w:r w:rsidRPr="0052457A">
              <w:rPr>
                <w:rFonts w:ascii="Arial" w:hAnsi="Arial" w:cs="Arial"/>
                <w:sz w:val="18"/>
                <w:szCs w:val="18"/>
              </w:rPr>
              <w:t>Inversión</w:t>
            </w:r>
          </w:p>
        </w:tc>
        <w:tc>
          <w:tcPr>
            <w:tcW w:w="2207" w:type="dxa"/>
          </w:tcPr>
          <w:p w14:paraId="7FC6D8E4" w14:textId="3EA8D8FF" w:rsidR="003E7524" w:rsidRPr="003E7524" w:rsidRDefault="003E7524" w:rsidP="003E752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E7524">
              <w:rPr>
                <w:rFonts w:ascii="Arial Narrow" w:hAnsi="Arial Narrow" w:cs="Arial"/>
                <w:color w:val="525252" w:themeColor="accent3" w:themeShade="80"/>
                <w:sz w:val="18"/>
                <w:szCs w:val="18"/>
              </w:rPr>
              <w:t xml:space="preserve">     21.000</w:t>
            </w:r>
          </w:p>
        </w:tc>
        <w:tc>
          <w:tcPr>
            <w:tcW w:w="2207" w:type="dxa"/>
          </w:tcPr>
          <w:p w14:paraId="0A7BAD73" w14:textId="6E997C1C" w:rsidR="003E7524" w:rsidRPr="003E7524" w:rsidRDefault="003E7524" w:rsidP="003E752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E7524">
              <w:rPr>
                <w:rFonts w:ascii="Arial Narrow" w:hAnsi="Arial Narrow" w:cs="Arial"/>
                <w:color w:val="525252" w:themeColor="accent3" w:themeShade="80"/>
                <w:sz w:val="18"/>
                <w:szCs w:val="18"/>
              </w:rPr>
              <w:t xml:space="preserve">       6.996</w:t>
            </w:r>
          </w:p>
        </w:tc>
        <w:tc>
          <w:tcPr>
            <w:tcW w:w="2207" w:type="dxa"/>
          </w:tcPr>
          <w:p w14:paraId="45B9C9C0" w14:textId="113B3756" w:rsidR="003E7524" w:rsidRPr="003E7524" w:rsidRDefault="003E7524" w:rsidP="003E752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E7524">
              <w:rPr>
                <w:rFonts w:ascii="Arial Narrow" w:hAnsi="Arial Narrow" w:cs="Arial"/>
                <w:color w:val="525252" w:themeColor="accent3" w:themeShade="80"/>
                <w:sz w:val="18"/>
                <w:szCs w:val="18"/>
              </w:rPr>
              <w:t>33.31</w:t>
            </w:r>
          </w:p>
        </w:tc>
      </w:tr>
      <w:tr w:rsidR="003E7524" w:rsidRPr="00B051D0" w14:paraId="611069AE"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88A0ABA" w14:textId="77777777" w:rsidR="003E7524" w:rsidRPr="0052457A" w:rsidRDefault="003E7524" w:rsidP="003E7524">
            <w:pPr>
              <w:autoSpaceDE w:val="0"/>
              <w:autoSpaceDN w:val="0"/>
              <w:adjustRightInd w:val="0"/>
              <w:jc w:val="center"/>
              <w:rPr>
                <w:rFonts w:ascii="Arial" w:hAnsi="Arial" w:cs="Arial"/>
                <w:sz w:val="18"/>
                <w:szCs w:val="18"/>
              </w:rPr>
            </w:pPr>
            <w:r w:rsidRPr="0052457A">
              <w:rPr>
                <w:rFonts w:ascii="Arial" w:hAnsi="Arial" w:cs="Arial"/>
                <w:sz w:val="18"/>
                <w:szCs w:val="18"/>
              </w:rPr>
              <w:t>Otros Conceptos</w:t>
            </w:r>
          </w:p>
        </w:tc>
        <w:tc>
          <w:tcPr>
            <w:tcW w:w="2207" w:type="dxa"/>
          </w:tcPr>
          <w:p w14:paraId="32CA30ED" w14:textId="27C686C8" w:rsidR="003E7524" w:rsidRPr="003E7524" w:rsidRDefault="003E7524" w:rsidP="003E75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E7524">
              <w:rPr>
                <w:rFonts w:ascii="Arial Narrow" w:hAnsi="Arial Narrow" w:cs="Arial"/>
                <w:color w:val="525252" w:themeColor="accent3" w:themeShade="80"/>
                <w:sz w:val="18"/>
                <w:szCs w:val="18"/>
              </w:rPr>
              <w:t xml:space="preserve">              0</w:t>
            </w:r>
          </w:p>
        </w:tc>
        <w:tc>
          <w:tcPr>
            <w:tcW w:w="2207" w:type="dxa"/>
          </w:tcPr>
          <w:p w14:paraId="11C3C626" w14:textId="062D6467" w:rsidR="003E7524" w:rsidRPr="003E7524" w:rsidRDefault="003E7524" w:rsidP="003E75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E7524">
              <w:rPr>
                <w:rFonts w:ascii="Arial Narrow" w:hAnsi="Arial Narrow" w:cs="Arial"/>
                <w:color w:val="525252" w:themeColor="accent3" w:themeShade="80"/>
                <w:sz w:val="18"/>
                <w:szCs w:val="18"/>
              </w:rPr>
              <w:t xml:space="preserve">              0</w:t>
            </w:r>
          </w:p>
        </w:tc>
        <w:tc>
          <w:tcPr>
            <w:tcW w:w="2207" w:type="dxa"/>
          </w:tcPr>
          <w:p w14:paraId="1E954F50" w14:textId="16716A4F" w:rsidR="003E7524" w:rsidRPr="003E7524" w:rsidRDefault="003E7524" w:rsidP="003E75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E7524">
              <w:rPr>
                <w:rFonts w:ascii="Arial Narrow" w:hAnsi="Arial Narrow" w:cs="Arial"/>
                <w:color w:val="525252" w:themeColor="accent3" w:themeShade="80"/>
                <w:sz w:val="18"/>
                <w:szCs w:val="18"/>
              </w:rPr>
              <w:t>0</w:t>
            </w:r>
          </w:p>
        </w:tc>
      </w:tr>
    </w:tbl>
    <w:p w14:paraId="06F0AB7B" w14:textId="4F1ED70D" w:rsidR="00626737" w:rsidRDefault="00626737" w:rsidP="00EE5938">
      <w:pPr>
        <w:autoSpaceDE w:val="0"/>
        <w:autoSpaceDN w:val="0"/>
        <w:adjustRightInd w:val="0"/>
        <w:spacing w:after="0" w:line="240" w:lineRule="auto"/>
        <w:jc w:val="both"/>
        <w:rPr>
          <w:rFonts w:ascii="Arial" w:hAnsi="Arial" w:cs="Arial"/>
          <w:b/>
          <w:bCs/>
          <w:sz w:val="20"/>
          <w:szCs w:val="20"/>
        </w:rPr>
      </w:pPr>
    </w:p>
    <w:p w14:paraId="6D2CEFCE" w14:textId="6FF89124" w:rsidR="001D0026" w:rsidRDefault="001D0026" w:rsidP="00EE5938">
      <w:pPr>
        <w:autoSpaceDE w:val="0"/>
        <w:autoSpaceDN w:val="0"/>
        <w:adjustRightInd w:val="0"/>
        <w:spacing w:after="0" w:line="240" w:lineRule="auto"/>
        <w:jc w:val="both"/>
        <w:rPr>
          <w:rFonts w:ascii="Arial" w:hAnsi="Arial" w:cs="Arial"/>
          <w:b/>
          <w:bCs/>
          <w:sz w:val="20"/>
          <w:szCs w:val="20"/>
        </w:rPr>
      </w:pPr>
    </w:p>
    <w:tbl>
      <w:tblPr>
        <w:tblStyle w:val="Tablaconcuadrcula6concolores-nfasis3"/>
        <w:tblW w:w="0" w:type="auto"/>
        <w:tblLook w:val="04A0" w:firstRow="1" w:lastRow="0" w:firstColumn="1" w:lastColumn="0" w:noHBand="0" w:noVBand="1"/>
      </w:tblPr>
      <w:tblGrid>
        <w:gridCol w:w="2207"/>
        <w:gridCol w:w="2207"/>
        <w:gridCol w:w="2207"/>
        <w:gridCol w:w="2207"/>
      </w:tblGrid>
      <w:tr w:rsidR="001D0026" w:rsidRPr="00B051D0" w14:paraId="5F83DCA6"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484022CD" w14:textId="77777777" w:rsidR="001D0026" w:rsidRPr="0052457A" w:rsidRDefault="001D0026"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Gastos</w:t>
            </w:r>
          </w:p>
        </w:tc>
      </w:tr>
      <w:tr w:rsidR="001D0026" w:rsidRPr="00B051D0" w14:paraId="15E5F2FD"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60B4C5C3" w14:textId="77777777" w:rsidR="001D0026" w:rsidRPr="0052457A" w:rsidRDefault="001D0026"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Concepto del Gasto</w:t>
            </w:r>
          </w:p>
        </w:tc>
        <w:tc>
          <w:tcPr>
            <w:tcW w:w="2207" w:type="dxa"/>
          </w:tcPr>
          <w:p w14:paraId="1213B48A" w14:textId="77777777" w:rsidR="001D0026" w:rsidRPr="0052457A" w:rsidRDefault="001D0026"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Presupuestado</w:t>
            </w:r>
          </w:p>
          <w:p w14:paraId="1901DECA" w14:textId="77777777" w:rsidR="001D0026" w:rsidRPr="0052457A" w:rsidRDefault="001D0026"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77CC97E3" w14:textId="77777777" w:rsidR="001D0026" w:rsidRPr="0052457A" w:rsidRDefault="001D0026"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Valor Comprometido</w:t>
            </w:r>
          </w:p>
          <w:p w14:paraId="7EEBDB9E" w14:textId="77777777" w:rsidR="001D0026" w:rsidRPr="0052457A" w:rsidRDefault="001D0026"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(Millones de pesos)</w:t>
            </w:r>
          </w:p>
        </w:tc>
        <w:tc>
          <w:tcPr>
            <w:tcW w:w="2207" w:type="dxa"/>
          </w:tcPr>
          <w:p w14:paraId="39553BDA" w14:textId="77777777" w:rsidR="001D0026" w:rsidRPr="0052457A" w:rsidRDefault="001D0026"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1D0026" w:rsidRPr="00B051D0" w14:paraId="0469027A" w14:textId="77777777" w:rsidTr="00341590">
        <w:tc>
          <w:tcPr>
            <w:cnfStyle w:val="001000000000" w:firstRow="0" w:lastRow="0" w:firstColumn="1" w:lastColumn="0" w:oddVBand="0" w:evenVBand="0" w:oddHBand="0" w:evenHBand="0" w:firstRowFirstColumn="0" w:firstRowLastColumn="0" w:lastRowFirstColumn="0" w:lastRowLastColumn="0"/>
            <w:tcW w:w="8828" w:type="dxa"/>
            <w:gridSpan w:val="4"/>
          </w:tcPr>
          <w:p w14:paraId="31A790C1" w14:textId="34E10E57" w:rsidR="001D0026" w:rsidRPr="0052457A" w:rsidRDefault="001D0026"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3E7524">
              <w:rPr>
                <w:rFonts w:ascii="Arial" w:hAnsi="Arial" w:cs="Arial"/>
                <w:sz w:val="18"/>
                <w:szCs w:val="18"/>
              </w:rPr>
              <w:t>22</w:t>
            </w:r>
          </w:p>
        </w:tc>
      </w:tr>
      <w:tr w:rsidR="00D30F19" w:rsidRPr="00B051D0" w14:paraId="76C08438"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B90A4F0" w14:textId="77777777" w:rsidR="00D30F19" w:rsidRPr="0052457A" w:rsidRDefault="00D30F19" w:rsidP="00D30F19">
            <w:pPr>
              <w:autoSpaceDE w:val="0"/>
              <w:autoSpaceDN w:val="0"/>
              <w:adjustRightInd w:val="0"/>
              <w:jc w:val="center"/>
              <w:rPr>
                <w:rFonts w:ascii="Arial" w:hAnsi="Arial" w:cs="Arial"/>
                <w:sz w:val="18"/>
                <w:szCs w:val="18"/>
              </w:rPr>
            </w:pPr>
            <w:r w:rsidRPr="0052457A">
              <w:rPr>
                <w:rFonts w:ascii="Arial" w:hAnsi="Arial" w:cs="Arial"/>
                <w:sz w:val="18"/>
                <w:szCs w:val="18"/>
              </w:rPr>
              <w:t>Funcionamiento</w:t>
            </w:r>
          </w:p>
        </w:tc>
        <w:tc>
          <w:tcPr>
            <w:tcW w:w="2207" w:type="dxa"/>
          </w:tcPr>
          <w:p w14:paraId="071461E2" w14:textId="29D344BD" w:rsidR="00D30F19" w:rsidRPr="00D30F19" w:rsidRDefault="00D30F19" w:rsidP="00D30F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0F19">
              <w:rPr>
                <w:rFonts w:ascii="Arial Narrow" w:hAnsi="Arial Narrow" w:cs="Arial"/>
                <w:color w:val="525252" w:themeColor="accent3" w:themeShade="80"/>
                <w:sz w:val="18"/>
                <w:szCs w:val="18"/>
              </w:rPr>
              <w:t>1.318.351</w:t>
            </w:r>
          </w:p>
        </w:tc>
        <w:tc>
          <w:tcPr>
            <w:tcW w:w="2207" w:type="dxa"/>
          </w:tcPr>
          <w:p w14:paraId="33FBD4A6" w14:textId="2900BFC2" w:rsidR="00D30F19" w:rsidRPr="00D30F19" w:rsidRDefault="00D30F19" w:rsidP="00D30F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0F19">
              <w:rPr>
                <w:rFonts w:ascii="Arial Narrow" w:hAnsi="Arial Narrow" w:cs="Arial"/>
                <w:color w:val="525252" w:themeColor="accent3" w:themeShade="80"/>
                <w:sz w:val="18"/>
                <w:szCs w:val="18"/>
              </w:rPr>
              <w:t>971.337</w:t>
            </w:r>
          </w:p>
        </w:tc>
        <w:tc>
          <w:tcPr>
            <w:tcW w:w="2207" w:type="dxa"/>
          </w:tcPr>
          <w:p w14:paraId="5F19AAF6" w14:textId="1CC938B1" w:rsidR="00D30F19" w:rsidRPr="00D30F19" w:rsidRDefault="00D30F19" w:rsidP="00D30F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0F19">
              <w:rPr>
                <w:rFonts w:ascii="Arial Narrow" w:hAnsi="Arial Narrow" w:cs="Arial"/>
                <w:color w:val="525252" w:themeColor="accent3" w:themeShade="80"/>
                <w:sz w:val="18"/>
                <w:szCs w:val="18"/>
              </w:rPr>
              <w:t>73.68</w:t>
            </w:r>
          </w:p>
        </w:tc>
      </w:tr>
      <w:tr w:rsidR="00D30F19" w:rsidRPr="00B051D0" w14:paraId="1399D286" w14:textId="77777777" w:rsidTr="00341590">
        <w:tc>
          <w:tcPr>
            <w:cnfStyle w:val="001000000000" w:firstRow="0" w:lastRow="0" w:firstColumn="1" w:lastColumn="0" w:oddVBand="0" w:evenVBand="0" w:oddHBand="0" w:evenHBand="0" w:firstRowFirstColumn="0" w:firstRowLastColumn="0" w:lastRowFirstColumn="0" w:lastRowLastColumn="0"/>
            <w:tcW w:w="2207" w:type="dxa"/>
          </w:tcPr>
          <w:p w14:paraId="529D44EA" w14:textId="77777777" w:rsidR="00D30F19" w:rsidRPr="0052457A" w:rsidRDefault="00D30F19" w:rsidP="00D30F19">
            <w:pPr>
              <w:autoSpaceDE w:val="0"/>
              <w:autoSpaceDN w:val="0"/>
              <w:adjustRightInd w:val="0"/>
              <w:jc w:val="center"/>
              <w:rPr>
                <w:rFonts w:ascii="Arial" w:hAnsi="Arial" w:cs="Arial"/>
                <w:sz w:val="18"/>
                <w:szCs w:val="18"/>
              </w:rPr>
            </w:pPr>
            <w:r w:rsidRPr="0052457A">
              <w:rPr>
                <w:rFonts w:ascii="Arial" w:hAnsi="Arial" w:cs="Arial"/>
                <w:sz w:val="18"/>
                <w:szCs w:val="18"/>
              </w:rPr>
              <w:t>Inversión</w:t>
            </w:r>
          </w:p>
        </w:tc>
        <w:tc>
          <w:tcPr>
            <w:tcW w:w="2207" w:type="dxa"/>
          </w:tcPr>
          <w:p w14:paraId="7669A67D" w14:textId="6E908F27" w:rsidR="00D30F19" w:rsidRPr="00D30F19" w:rsidRDefault="00D30F19" w:rsidP="00D30F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30F19">
              <w:rPr>
                <w:rFonts w:ascii="Arial Narrow" w:hAnsi="Arial Narrow" w:cs="Arial"/>
                <w:color w:val="525252" w:themeColor="accent3" w:themeShade="80"/>
                <w:sz w:val="18"/>
                <w:szCs w:val="18"/>
              </w:rPr>
              <w:t xml:space="preserve">       9.000</w:t>
            </w:r>
          </w:p>
        </w:tc>
        <w:tc>
          <w:tcPr>
            <w:tcW w:w="2207" w:type="dxa"/>
          </w:tcPr>
          <w:p w14:paraId="4E24EF50" w14:textId="3AD0B57E" w:rsidR="00D30F19" w:rsidRPr="00D30F19" w:rsidRDefault="00D30F19" w:rsidP="00D30F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30F19">
              <w:rPr>
                <w:rFonts w:ascii="Arial Narrow" w:hAnsi="Arial Narrow" w:cs="Arial"/>
                <w:color w:val="525252" w:themeColor="accent3" w:themeShade="80"/>
                <w:sz w:val="18"/>
                <w:szCs w:val="18"/>
              </w:rPr>
              <w:t xml:space="preserve">   4.553</w:t>
            </w:r>
          </w:p>
        </w:tc>
        <w:tc>
          <w:tcPr>
            <w:tcW w:w="2207" w:type="dxa"/>
          </w:tcPr>
          <w:p w14:paraId="79FDAB19" w14:textId="73CF7305" w:rsidR="00D30F19" w:rsidRPr="00D30F19" w:rsidRDefault="00D30F19" w:rsidP="00D30F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30F19">
              <w:rPr>
                <w:rFonts w:ascii="Arial Narrow" w:hAnsi="Arial Narrow" w:cs="Arial"/>
                <w:color w:val="525252" w:themeColor="accent3" w:themeShade="80"/>
                <w:sz w:val="18"/>
                <w:szCs w:val="18"/>
              </w:rPr>
              <w:t>50.58</w:t>
            </w:r>
          </w:p>
        </w:tc>
      </w:tr>
      <w:tr w:rsidR="00D30F19" w:rsidRPr="00B051D0" w14:paraId="4737E0E2"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F2E1CA6" w14:textId="77777777" w:rsidR="00D30F19" w:rsidRPr="0052457A" w:rsidRDefault="00D30F19" w:rsidP="00D30F19">
            <w:pPr>
              <w:autoSpaceDE w:val="0"/>
              <w:autoSpaceDN w:val="0"/>
              <w:adjustRightInd w:val="0"/>
              <w:jc w:val="center"/>
              <w:rPr>
                <w:rFonts w:ascii="Arial" w:hAnsi="Arial" w:cs="Arial"/>
                <w:sz w:val="18"/>
                <w:szCs w:val="18"/>
              </w:rPr>
            </w:pPr>
            <w:r w:rsidRPr="0052457A">
              <w:rPr>
                <w:rFonts w:ascii="Arial" w:hAnsi="Arial" w:cs="Arial"/>
                <w:sz w:val="18"/>
                <w:szCs w:val="18"/>
              </w:rPr>
              <w:t>Otros Conceptos</w:t>
            </w:r>
          </w:p>
        </w:tc>
        <w:tc>
          <w:tcPr>
            <w:tcW w:w="2207" w:type="dxa"/>
          </w:tcPr>
          <w:p w14:paraId="770DC818" w14:textId="787C7542" w:rsidR="00D30F19" w:rsidRPr="00D30F19" w:rsidRDefault="00D30F19" w:rsidP="00D30F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0F19">
              <w:rPr>
                <w:rFonts w:ascii="Arial Narrow" w:hAnsi="Arial Narrow" w:cs="Arial"/>
                <w:color w:val="525252" w:themeColor="accent3" w:themeShade="80"/>
                <w:sz w:val="18"/>
                <w:szCs w:val="18"/>
              </w:rPr>
              <w:t xml:space="preserve">     11.264</w:t>
            </w:r>
          </w:p>
        </w:tc>
        <w:tc>
          <w:tcPr>
            <w:tcW w:w="2207" w:type="dxa"/>
          </w:tcPr>
          <w:p w14:paraId="66C23EF9" w14:textId="59AB5B49" w:rsidR="00D30F19" w:rsidRPr="00D30F19" w:rsidRDefault="00D30F19" w:rsidP="00D30F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0F19">
              <w:rPr>
                <w:rFonts w:ascii="Arial Narrow" w:hAnsi="Arial Narrow" w:cs="Arial"/>
                <w:color w:val="525252" w:themeColor="accent3" w:themeShade="80"/>
                <w:sz w:val="18"/>
                <w:szCs w:val="18"/>
              </w:rPr>
              <w:t xml:space="preserve">          0</w:t>
            </w:r>
          </w:p>
        </w:tc>
        <w:tc>
          <w:tcPr>
            <w:tcW w:w="2207" w:type="dxa"/>
          </w:tcPr>
          <w:p w14:paraId="44F6B2D8" w14:textId="1DD9F888" w:rsidR="00D30F19" w:rsidRPr="00D30F19" w:rsidRDefault="00D30F19" w:rsidP="00D30F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30F19">
              <w:rPr>
                <w:rFonts w:ascii="Arial Narrow" w:hAnsi="Arial Narrow" w:cs="Arial"/>
                <w:color w:val="525252" w:themeColor="accent3" w:themeShade="80"/>
                <w:sz w:val="18"/>
                <w:szCs w:val="18"/>
              </w:rPr>
              <w:t>0</w:t>
            </w:r>
          </w:p>
        </w:tc>
      </w:tr>
    </w:tbl>
    <w:p w14:paraId="3C102619" w14:textId="77777777" w:rsidR="00626737" w:rsidRPr="00B051D0" w:rsidRDefault="00626737" w:rsidP="00EE5938">
      <w:pPr>
        <w:autoSpaceDE w:val="0"/>
        <w:autoSpaceDN w:val="0"/>
        <w:adjustRightInd w:val="0"/>
        <w:spacing w:after="0" w:line="240" w:lineRule="auto"/>
        <w:jc w:val="both"/>
        <w:rPr>
          <w:rFonts w:ascii="Arial" w:hAnsi="Arial" w:cs="Arial"/>
          <w:b/>
          <w:bCs/>
          <w:sz w:val="20"/>
          <w:szCs w:val="20"/>
        </w:rPr>
      </w:pPr>
    </w:p>
    <w:p w14:paraId="43AAECC0" w14:textId="77777777" w:rsidR="00EE5938" w:rsidRPr="00EB0BEE" w:rsidRDefault="00EE5938" w:rsidP="00EE5938">
      <w:pPr>
        <w:autoSpaceDE w:val="0"/>
        <w:autoSpaceDN w:val="0"/>
        <w:adjustRightInd w:val="0"/>
        <w:spacing w:after="0" w:line="240" w:lineRule="auto"/>
        <w:jc w:val="both"/>
        <w:rPr>
          <w:rFonts w:ascii="Arial" w:hAnsi="Arial" w:cs="Arial"/>
          <w:b/>
          <w:bCs/>
          <w:color w:val="000000" w:themeColor="text1"/>
          <w:sz w:val="16"/>
          <w:szCs w:val="16"/>
        </w:rPr>
      </w:pPr>
      <w:r w:rsidRPr="00EB0BEE">
        <w:rPr>
          <w:rFonts w:ascii="Arial" w:hAnsi="Arial" w:cs="Arial"/>
          <w:b/>
          <w:bCs/>
          <w:color w:val="000000" w:themeColor="text1"/>
          <w:sz w:val="16"/>
          <w:szCs w:val="16"/>
        </w:rPr>
        <w:t>NOTA:</w:t>
      </w:r>
      <w:r w:rsidRPr="00EB0BEE">
        <w:rPr>
          <w:rFonts w:ascii="Arial" w:hAnsi="Arial" w:cs="Arial"/>
          <w:color w:val="000000" w:themeColor="text1"/>
          <w:sz w:val="16"/>
          <w:szCs w:val="16"/>
        </w:rPr>
        <w:t xml:space="preserve"> Adjunte las ejecuciones presupuestales agregadas del SIIF por vigencias, recursos PGN / SGR / PROPIOS / OTROS</w:t>
      </w:r>
      <w:r w:rsidRPr="00EB0BEE">
        <w:rPr>
          <w:rFonts w:ascii="Arial" w:hAnsi="Arial" w:cs="Arial"/>
          <w:b/>
          <w:bCs/>
          <w:color w:val="000000" w:themeColor="text1"/>
          <w:sz w:val="16"/>
          <w:szCs w:val="16"/>
        </w:rPr>
        <w:t xml:space="preserve">. </w:t>
      </w:r>
    </w:p>
    <w:p w14:paraId="0F496B7A" w14:textId="77777777" w:rsidR="00EE5938" w:rsidRPr="00B051D0" w:rsidRDefault="00EE5938" w:rsidP="00EE5938">
      <w:pPr>
        <w:autoSpaceDE w:val="0"/>
        <w:autoSpaceDN w:val="0"/>
        <w:adjustRightInd w:val="0"/>
        <w:spacing w:after="0" w:line="240" w:lineRule="auto"/>
        <w:jc w:val="both"/>
        <w:rPr>
          <w:rFonts w:ascii="Arial" w:hAnsi="Arial" w:cs="Arial"/>
          <w:b/>
          <w:bCs/>
          <w:sz w:val="20"/>
          <w:szCs w:val="20"/>
        </w:rPr>
      </w:pPr>
    </w:p>
    <w:p w14:paraId="0EACE61D" w14:textId="175F8343" w:rsidR="00EE5938" w:rsidRPr="00B723E0" w:rsidRDefault="00EE5938" w:rsidP="0072425C">
      <w:pPr>
        <w:pStyle w:val="Ttulo4"/>
        <w:numPr>
          <w:ilvl w:val="0"/>
          <w:numId w:val="12"/>
        </w:numPr>
        <w:rPr>
          <w:b/>
          <w:bCs/>
          <w:color w:val="FF8764"/>
          <w:sz w:val="28"/>
          <w:szCs w:val="28"/>
        </w:rPr>
      </w:pPr>
      <w:r w:rsidRPr="00B723E0">
        <w:rPr>
          <w:b/>
          <w:bCs/>
          <w:color w:val="FF8764"/>
          <w:sz w:val="28"/>
          <w:szCs w:val="28"/>
        </w:rPr>
        <w:t xml:space="preserve">Aprobación de vigencias futuras </w:t>
      </w:r>
    </w:p>
    <w:p w14:paraId="1A04A241" w14:textId="77777777" w:rsidR="00EE5938" w:rsidRPr="00B051D0" w:rsidRDefault="00EE5938" w:rsidP="00EE5938">
      <w:pPr>
        <w:rPr>
          <w:rFonts w:ascii="Arial" w:hAnsi="Arial" w:cs="Arial"/>
        </w:rPr>
      </w:pPr>
    </w:p>
    <w:tbl>
      <w:tblPr>
        <w:tblStyle w:val="Tablaconcuadrcula6concolores-nfasis3"/>
        <w:tblW w:w="0" w:type="auto"/>
        <w:tblLayout w:type="fixed"/>
        <w:tblLook w:val="04A0" w:firstRow="1" w:lastRow="0" w:firstColumn="1" w:lastColumn="0" w:noHBand="0" w:noVBand="1"/>
      </w:tblPr>
      <w:tblGrid>
        <w:gridCol w:w="1267"/>
        <w:gridCol w:w="1732"/>
        <w:gridCol w:w="1683"/>
        <w:gridCol w:w="1834"/>
        <w:gridCol w:w="1276"/>
        <w:gridCol w:w="708"/>
      </w:tblGrid>
      <w:tr w:rsidR="0052457A" w:rsidRPr="00B723E0" w14:paraId="61B3947E" w14:textId="0187D5B4" w:rsidTr="00B72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14:paraId="3ED16889" w14:textId="10D2B584" w:rsidR="00A33940" w:rsidRPr="00B723E0" w:rsidRDefault="00A33940" w:rsidP="00A33940">
            <w:pPr>
              <w:jc w:val="center"/>
              <w:rPr>
                <w:rFonts w:ascii="Arial" w:hAnsi="Arial" w:cs="Arial"/>
                <w:b w:val="0"/>
                <w:bCs w:val="0"/>
                <w:sz w:val="18"/>
                <w:szCs w:val="18"/>
              </w:rPr>
            </w:pPr>
            <w:r w:rsidRPr="00B723E0">
              <w:rPr>
                <w:rFonts w:ascii="Arial" w:hAnsi="Arial" w:cs="Arial"/>
                <w:sz w:val="18"/>
                <w:szCs w:val="18"/>
              </w:rPr>
              <w:t>Fecha de aprobación</w:t>
            </w:r>
          </w:p>
        </w:tc>
        <w:tc>
          <w:tcPr>
            <w:tcW w:w="1732" w:type="dxa"/>
          </w:tcPr>
          <w:p w14:paraId="02A43035" w14:textId="16882D4B" w:rsidR="00A33940" w:rsidRPr="00B723E0" w:rsidRDefault="00A33940" w:rsidP="00A339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B723E0">
              <w:rPr>
                <w:rFonts w:ascii="Arial" w:hAnsi="Arial" w:cs="Arial"/>
                <w:sz w:val="18"/>
                <w:szCs w:val="18"/>
              </w:rPr>
              <w:t>Documento de aprobación</w:t>
            </w:r>
          </w:p>
        </w:tc>
        <w:tc>
          <w:tcPr>
            <w:tcW w:w="1683" w:type="dxa"/>
          </w:tcPr>
          <w:p w14:paraId="6FDA0BF6" w14:textId="4E50216D" w:rsidR="00A33940" w:rsidRPr="00B723E0" w:rsidRDefault="00A33940" w:rsidP="00A339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B723E0">
              <w:rPr>
                <w:rFonts w:ascii="Arial" w:hAnsi="Arial" w:cs="Arial"/>
                <w:sz w:val="18"/>
                <w:szCs w:val="18"/>
              </w:rPr>
              <w:t>Objeto del proceso</w:t>
            </w:r>
          </w:p>
        </w:tc>
        <w:tc>
          <w:tcPr>
            <w:tcW w:w="1834" w:type="dxa"/>
          </w:tcPr>
          <w:p w14:paraId="1B09CABE" w14:textId="079F5CDD" w:rsidR="00A33940" w:rsidRPr="00B723E0" w:rsidRDefault="00A33940" w:rsidP="00A339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B723E0">
              <w:rPr>
                <w:rFonts w:ascii="Arial" w:hAnsi="Arial" w:cs="Arial"/>
                <w:sz w:val="18"/>
                <w:szCs w:val="18"/>
              </w:rPr>
              <w:t>Valor aprobado</w:t>
            </w:r>
          </w:p>
        </w:tc>
        <w:tc>
          <w:tcPr>
            <w:tcW w:w="1276" w:type="dxa"/>
          </w:tcPr>
          <w:p w14:paraId="20803734" w14:textId="3F406891" w:rsidR="00A33940" w:rsidRPr="00B723E0" w:rsidRDefault="00A33940" w:rsidP="00A339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B723E0">
              <w:rPr>
                <w:rFonts w:ascii="Arial" w:hAnsi="Arial" w:cs="Arial"/>
                <w:sz w:val="18"/>
                <w:szCs w:val="18"/>
              </w:rPr>
              <w:t>Ejecución</w:t>
            </w:r>
          </w:p>
        </w:tc>
        <w:tc>
          <w:tcPr>
            <w:tcW w:w="708" w:type="dxa"/>
          </w:tcPr>
          <w:p w14:paraId="531E00D5" w14:textId="2F2B89CF" w:rsidR="00A33940" w:rsidRPr="00B723E0" w:rsidRDefault="00A33940" w:rsidP="00A3394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B723E0">
              <w:rPr>
                <w:rFonts w:ascii="Arial" w:hAnsi="Arial" w:cs="Arial"/>
                <w:sz w:val="18"/>
                <w:szCs w:val="18"/>
              </w:rPr>
              <w:t>Pendiente por comprometer</w:t>
            </w:r>
          </w:p>
        </w:tc>
      </w:tr>
      <w:tr w:rsidR="00B723E0" w:rsidRPr="00B723E0" w14:paraId="2831CA06" w14:textId="4112BCD2" w:rsidTr="00B72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vAlign w:val="center"/>
          </w:tcPr>
          <w:p w14:paraId="41548BD3" w14:textId="25B337DE" w:rsidR="00B723E0" w:rsidRPr="00B723E0" w:rsidRDefault="00B723E0" w:rsidP="00B723E0">
            <w:pPr>
              <w:jc w:val="center"/>
              <w:rPr>
                <w:rFonts w:ascii="Arial" w:hAnsi="Arial" w:cs="Arial"/>
                <w:sz w:val="18"/>
                <w:szCs w:val="18"/>
              </w:rPr>
            </w:pPr>
            <w:r w:rsidRPr="00B723E0">
              <w:rPr>
                <w:rFonts w:eastAsia="Times New Roman"/>
                <w:color w:val="000000"/>
                <w:sz w:val="18"/>
                <w:szCs w:val="18"/>
              </w:rPr>
              <w:t>23/10/2018</w:t>
            </w:r>
          </w:p>
        </w:tc>
        <w:tc>
          <w:tcPr>
            <w:tcW w:w="1732" w:type="dxa"/>
            <w:vAlign w:val="center"/>
          </w:tcPr>
          <w:p w14:paraId="638506A0" w14:textId="67730721"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 907/2018/SITPRES</w:t>
            </w:r>
          </w:p>
        </w:tc>
        <w:tc>
          <w:tcPr>
            <w:tcW w:w="1683" w:type="dxa"/>
            <w:vAlign w:val="center"/>
          </w:tcPr>
          <w:p w14:paraId="015C1453" w14:textId="42E561C4"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Aprobación cupo de vigencia futura ordinaria Presupuesto de Gastos de Funcionamiento</w:t>
            </w:r>
            <w:r w:rsidRPr="00B723E0">
              <w:rPr>
                <w:rFonts w:eastAsia="Times New Roman"/>
                <w:color w:val="000000"/>
                <w:sz w:val="18"/>
                <w:szCs w:val="18"/>
              </w:rPr>
              <w:br/>
              <w:t>2019 y 2020.</w:t>
            </w:r>
          </w:p>
        </w:tc>
        <w:tc>
          <w:tcPr>
            <w:tcW w:w="1834" w:type="dxa"/>
            <w:vAlign w:val="center"/>
          </w:tcPr>
          <w:p w14:paraId="448472B8" w14:textId="03ECCAA3" w:rsidR="00B723E0" w:rsidRPr="00B723E0" w:rsidRDefault="00B723E0" w:rsidP="00B723E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xml:space="preserve">$       453.572.896.128 </w:t>
            </w:r>
          </w:p>
        </w:tc>
        <w:tc>
          <w:tcPr>
            <w:tcW w:w="1276" w:type="dxa"/>
            <w:vAlign w:val="center"/>
          </w:tcPr>
          <w:p w14:paraId="3677CF6E" w14:textId="7D54A15C"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c>
          <w:tcPr>
            <w:tcW w:w="708" w:type="dxa"/>
            <w:vAlign w:val="center"/>
          </w:tcPr>
          <w:p w14:paraId="06E29C09" w14:textId="32BF4B6C"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r w:rsidR="00B723E0" w:rsidRPr="00B723E0" w14:paraId="31B8C55C" w14:textId="3E88AD48" w:rsidTr="00B723E0">
        <w:tc>
          <w:tcPr>
            <w:cnfStyle w:val="001000000000" w:firstRow="0" w:lastRow="0" w:firstColumn="1" w:lastColumn="0" w:oddVBand="0" w:evenVBand="0" w:oddHBand="0" w:evenHBand="0" w:firstRowFirstColumn="0" w:firstRowLastColumn="0" w:lastRowFirstColumn="0" w:lastRowLastColumn="0"/>
            <w:tcW w:w="1267" w:type="dxa"/>
            <w:vAlign w:val="center"/>
          </w:tcPr>
          <w:p w14:paraId="19200A92" w14:textId="6FBD3198" w:rsidR="00B723E0" w:rsidRPr="00B723E0" w:rsidRDefault="00B723E0" w:rsidP="00B723E0">
            <w:pPr>
              <w:jc w:val="center"/>
              <w:rPr>
                <w:rFonts w:ascii="Arial" w:hAnsi="Arial" w:cs="Arial"/>
                <w:sz w:val="18"/>
                <w:szCs w:val="18"/>
              </w:rPr>
            </w:pPr>
            <w:r w:rsidRPr="00B723E0">
              <w:rPr>
                <w:rFonts w:eastAsia="Times New Roman"/>
                <w:color w:val="000000"/>
                <w:sz w:val="18"/>
                <w:szCs w:val="18"/>
              </w:rPr>
              <w:t>6/12/2018</w:t>
            </w:r>
          </w:p>
        </w:tc>
        <w:tc>
          <w:tcPr>
            <w:tcW w:w="1732" w:type="dxa"/>
            <w:vAlign w:val="center"/>
          </w:tcPr>
          <w:p w14:paraId="7D4233F7" w14:textId="4824795F"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 1087/2018/SITPRES</w:t>
            </w:r>
          </w:p>
        </w:tc>
        <w:tc>
          <w:tcPr>
            <w:tcW w:w="1683" w:type="dxa"/>
            <w:vAlign w:val="center"/>
          </w:tcPr>
          <w:p w14:paraId="6FD07C05" w14:textId="3A5113BE"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Aprobación cupo de vigencia futura ordinaria Presupuesto de Gastos de Funcionamiento 2019.</w:t>
            </w:r>
          </w:p>
        </w:tc>
        <w:tc>
          <w:tcPr>
            <w:tcW w:w="1834" w:type="dxa"/>
            <w:vAlign w:val="center"/>
          </w:tcPr>
          <w:p w14:paraId="2C32BE3C" w14:textId="34322337" w:rsidR="00B723E0" w:rsidRPr="00B723E0" w:rsidRDefault="00B723E0" w:rsidP="00B723E0">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723E0">
              <w:rPr>
                <w:rFonts w:eastAsia="Times New Roman"/>
                <w:color w:val="000000"/>
                <w:sz w:val="18"/>
                <w:szCs w:val="18"/>
              </w:rPr>
              <w:t xml:space="preserve">$                         7.807.907.461 </w:t>
            </w:r>
          </w:p>
        </w:tc>
        <w:tc>
          <w:tcPr>
            <w:tcW w:w="1276" w:type="dxa"/>
            <w:vAlign w:val="center"/>
          </w:tcPr>
          <w:p w14:paraId="7439E17A" w14:textId="6DCC3C4A"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$300.000.000</w:t>
            </w:r>
          </w:p>
        </w:tc>
        <w:tc>
          <w:tcPr>
            <w:tcW w:w="708" w:type="dxa"/>
            <w:vAlign w:val="center"/>
          </w:tcPr>
          <w:p w14:paraId="1C6C7CD9" w14:textId="4F31DB11"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r w:rsidR="00B723E0" w:rsidRPr="00B723E0" w14:paraId="09EB5BC3" w14:textId="77777777" w:rsidTr="00B72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vAlign w:val="center"/>
          </w:tcPr>
          <w:p w14:paraId="08F99EB6" w14:textId="46AE0280" w:rsidR="00B723E0" w:rsidRPr="00B723E0" w:rsidRDefault="00B723E0" w:rsidP="00B723E0">
            <w:pPr>
              <w:jc w:val="center"/>
              <w:rPr>
                <w:rFonts w:ascii="Arial" w:hAnsi="Arial" w:cs="Arial"/>
                <w:sz w:val="18"/>
                <w:szCs w:val="18"/>
              </w:rPr>
            </w:pPr>
            <w:r w:rsidRPr="00B723E0">
              <w:rPr>
                <w:rFonts w:eastAsia="Times New Roman"/>
                <w:color w:val="000000"/>
                <w:sz w:val="18"/>
                <w:szCs w:val="18"/>
              </w:rPr>
              <w:t>17/12/2018*</w:t>
            </w:r>
          </w:p>
        </w:tc>
        <w:tc>
          <w:tcPr>
            <w:tcW w:w="1732" w:type="dxa"/>
            <w:vAlign w:val="center"/>
          </w:tcPr>
          <w:p w14:paraId="6B4A6E34" w14:textId="1CA2D4D9"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 1478/2018/SITPRES</w:t>
            </w:r>
          </w:p>
        </w:tc>
        <w:tc>
          <w:tcPr>
            <w:tcW w:w="1683" w:type="dxa"/>
            <w:vAlign w:val="center"/>
          </w:tcPr>
          <w:p w14:paraId="2172A2AD" w14:textId="2DCC5556"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Aprobación de cupo de vigencias futuras 2019 Unidad Nacional de Protección.</w:t>
            </w:r>
          </w:p>
        </w:tc>
        <w:tc>
          <w:tcPr>
            <w:tcW w:w="1834" w:type="dxa"/>
            <w:vAlign w:val="center"/>
          </w:tcPr>
          <w:p w14:paraId="45D77BF9" w14:textId="12F2892E" w:rsidR="00B723E0" w:rsidRPr="00B723E0" w:rsidRDefault="00B723E0" w:rsidP="00B723E0">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23E0">
              <w:rPr>
                <w:rFonts w:eastAsia="Times New Roman"/>
                <w:color w:val="000000"/>
                <w:sz w:val="18"/>
                <w:szCs w:val="18"/>
              </w:rPr>
              <w:t xml:space="preserve"> $                                         1.026.641.735 </w:t>
            </w:r>
          </w:p>
        </w:tc>
        <w:tc>
          <w:tcPr>
            <w:tcW w:w="1276" w:type="dxa"/>
            <w:vAlign w:val="center"/>
          </w:tcPr>
          <w:p w14:paraId="76BBD0FA" w14:textId="7D856161"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c>
          <w:tcPr>
            <w:tcW w:w="708" w:type="dxa"/>
            <w:vAlign w:val="center"/>
          </w:tcPr>
          <w:p w14:paraId="1E4CF8A4" w14:textId="00F5C4DF"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r w:rsidR="00B723E0" w:rsidRPr="00B723E0" w14:paraId="2AE2A9F1" w14:textId="77777777" w:rsidTr="00B723E0">
        <w:tc>
          <w:tcPr>
            <w:cnfStyle w:val="001000000000" w:firstRow="0" w:lastRow="0" w:firstColumn="1" w:lastColumn="0" w:oddVBand="0" w:evenVBand="0" w:oddHBand="0" w:evenHBand="0" w:firstRowFirstColumn="0" w:firstRowLastColumn="0" w:lastRowFirstColumn="0" w:lastRowLastColumn="0"/>
            <w:tcW w:w="1267" w:type="dxa"/>
            <w:vAlign w:val="center"/>
          </w:tcPr>
          <w:p w14:paraId="252BF373" w14:textId="6F8E5196" w:rsidR="00B723E0" w:rsidRPr="00B723E0" w:rsidRDefault="00B723E0" w:rsidP="00B723E0">
            <w:pPr>
              <w:jc w:val="center"/>
              <w:rPr>
                <w:rFonts w:ascii="Arial" w:hAnsi="Arial" w:cs="Arial"/>
                <w:sz w:val="18"/>
                <w:szCs w:val="18"/>
              </w:rPr>
            </w:pPr>
            <w:r w:rsidRPr="00B723E0">
              <w:rPr>
                <w:rFonts w:eastAsia="Times New Roman"/>
                <w:color w:val="000000"/>
                <w:sz w:val="18"/>
                <w:szCs w:val="18"/>
              </w:rPr>
              <w:t>26/12/2018</w:t>
            </w:r>
          </w:p>
        </w:tc>
        <w:tc>
          <w:tcPr>
            <w:tcW w:w="1732" w:type="dxa"/>
            <w:vAlign w:val="center"/>
          </w:tcPr>
          <w:p w14:paraId="222751AE" w14:textId="41DCD8A3"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 1550/2018/SITPRES</w:t>
            </w:r>
          </w:p>
        </w:tc>
        <w:tc>
          <w:tcPr>
            <w:tcW w:w="1683" w:type="dxa"/>
            <w:vAlign w:val="center"/>
          </w:tcPr>
          <w:p w14:paraId="59753DF3" w14:textId="506FAEDE"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Aprobación de cupo de vigencias futuras 2019 Unidad Nacional de Protección.</w:t>
            </w:r>
          </w:p>
        </w:tc>
        <w:tc>
          <w:tcPr>
            <w:tcW w:w="1834" w:type="dxa"/>
            <w:vAlign w:val="center"/>
          </w:tcPr>
          <w:p w14:paraId="01D686E5" w14:textId="679469B1" w:rsidR="00B723E0" w:rsidRPr="00B723E0" w:rsidRDefault="00B723E0" w:rsidP="00B723E0">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723E0">
              <w:rPr>
                <w:rFonts w:eastAsia="Times New Roman"/>
                <w:color w:val="000000"/>
                <w:sz w:val="18"/>
                <w:szCs w:val="18"/>
              </w:rPr>
              <w:t xml:space="preserve"> $                                             850.000.000 </w:t>
            </w:r>
          </w:p>
        </w:tc>
        <w:tc>
          <w:tcPr>
            <w:tcW w:w="1276" w:type="dxa"/>
            <w:vAlign w:val="center"/>
          </w:tcPr>
          <w:p w14:paraId="1E01BD16" w14:textId="43A78C7C"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c>
          <w:tcPr>
            <w:tcW w:w="708" w:type="dxa"/>
            <w:vAlign w:val="center"/>
          </w:tcPr>
          <w:p w14:paraId="43BFA9D2" w14:textId="0DC53B14"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r w:rsidR="00B723E0" w:rsidRPr="00B723E0" w14:paraId="61EF3A0A" w14:textId="77777777" w:rsidTr="00B72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vAlign w:val="center"/>
          </w:tcPr>
          <w:p w14:paraId="13C57FA6" w14:textId="6278336C" w:rsidR="00B723E0" w:rsidRPr="00B723E0" w:rsidRDefault="00B723E0" w:rsidP="00B723E0">
            <w:pPr>
              <w:jc w:val="center"/>
              <w:rPr>
                <w:rFonts w:ascii="Arial" w:hAnsi="Arial" w:cs="Arial"/>
                <w:sz w:val="18"/>
                <w:szCs w:val="18"/>
              </w:rPr>
            </w:pPr>
            <w:r w:rsidRPr="00B723E0">
              <w:rPr>
                <w:rFonts w:eastAsia="Times New Roman"/>
                <w:color w:val="000000"/>
                <w:sz w:val="18"/>
                <w:szCs w:val="18"/>
              </w:rPr>
              <w:t>20/11/2019*</w:t>
            </w:r>
          </w:p>
        </w:tc>
        <w:tc>
          <w:tcPr>
            <w:tcW w:w="1732" w:type="dxa"/>
            <w:vAlign w:val="center"/>
          </w:tcPr>
          <w:p w14:paraId="1ABECBC3" w14:textId="3859A92D"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 1926/2019/SITPRES</w:t>
            </w:r>
          </w:p>
        </w:tc>
        <w:tc>
          <w:tcPr>
            <w:tcW w:w="1683" w:type="dxa"/>
            <w:vAlign w:val="center"/>
          </w:tcPr>
          <w:p w14:paraId="249BC41E" w14:textId="62BBEF40"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Aprobación de cupo de Vigencias Futuras para 2020.</w:t>
            </w:r>
            <w:r w:rsidRPr="00B723E0">
              <w:rPr>
                <w:rFonts w:eastAsia="Times New Roman"/>
                <w:color w:val="000000"/>
                <w:sz w:val="18"/>
                <w:szCs w:val="18"/>
              </w:rPr>
              <w:br/>
              <w:t>Presupuesto de Gastos de Funcionamiento (adición de contratos en ejecución)</w:t>
            </w:r>
          </w:p>
        </w:tc>
        <w:tc>
          <w:tcPr>
            <w:tcW w:w="1834" w:type="dxa"/>
            <w:vAlign w:val="center"/>
          </w:tcPr>
          <w:p w14:paraId="06BF894B" w14:textId="5ED6442A" w:rsidR="00B723E0" w:rsidRPr="00B723E0" w:rsidRDefault="00B723E0" w:rsidP="00B723E0">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23E0">
              <w:rPr>
                <w:rFonts w:eastAsia="Times New Roman"/>
                <w:color w:val="000000"/>
                <w:sz w:val="18"/>
                <w:szCs w:val="18"/>
              </w:rPr>
              <w:t xml:space="preserve"> $                                       10.116.230.385 </w:t>
            </w:r>
          </w:p>
        </w:tc>
        <w:tc>
          <w:tcPr>
            <w:tcW w:w="1276" w:type="dxa"/>
            <w:vAlign w:val="center"/>
          </w:tcPr>
          <w:p w14:paraId="7D02C647" w14:textId="5D01D7E6"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$120.000.000</w:t>
            </w:r>
          </w:p>
        </w:tc>
        <w:tc>
          <w:tcPr>
            <w:tcW w:w="708" w:type="dxa"/>
            <w:vAlign w:val="bottom"/>
          </w:tcPr>
          <w:p w14:paraId="6E7D8F4C" w14:textId="2AC467D3"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r w:rsidR="00B723E0" w:rsidRPr="00B723E0" w14:paraId="59EDDA26" w14:textId="77777777" w:rsidTr="00B723E0">
        <w:tc>
          <w:tcPr>
            <w:cnfStyle w:val="001000000000" w:firstRow="0" w:lastRow="0" w:firstColumn="1" w:lastColumn="0" w:oddVBand="0" w:evenVBand="0" w:oddHBand="0" w:evenHBand="0" w:firstRowFirstColumn="0" w:firstRowLastColumn="0" w:lastRowFirstColumn="0" w:lastRowLastColumn="0"/>
            <w:tcW w:w="1267" w:type="dxa"/>
            <w:vAlign w:val="center"/>
          </w:tcPr>
          <w:p w14:paraId="31926CF9" w14:textId="4BCFD840" w:rsidR="00B723E0" w:rsidRPr="00B723E0" w:rsidRDefault="00B723E0" w:rsidP="00B723E0">
            <w:pPr>
              <w:jc w:val="center"/>
              <w:rPr>
                <w:rFonts w:ascii="Arial" w:hAnsi="Arial" w:cs="Arial"/>
                <w:sz w:val="18"/>
                <w:szCs w:val="18"/>
              </w:rPr>
            </w:pPr>
            <w:r w:rsidRPr="00B723E0">
              <w:rPr>
                <w:rFonts w:eastAsia="Times New Roman"/>
                <w:color w:val="000000"/>
                <w:sz w:val="18"/>
                <w:szCs w:val="18"/>
              </w:rPr>
              <w:t>10/12/2019*</w:t>
            </w:r>
          </w:p>
        </w:tc>
        <w:tc>
          <w:tcPr>
            <w:tcW w:w="1732" w:type="dxa"/>
            <w:vAlign w:val="center"/>
          </w:tcPr>
          <w:p w14:paraId="596B500B" w14:textId="7FA7FDD7"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 2133 /2192/2019/SITPRES</w:t>
            </w:r>
          </w:p>
        </w:tc>
        <w:tc>
          <w:tcPr>
            <w:tcW w:w="1683" w:type="dxa"/>
            <w:vAlign w:val="center"/>
          </w:tcPr>
          <w:p w14:paraId="04EA89B2" w14:textId="6AC22534"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Aprobación de cupo de Vigencias Futuras para 2020.</w:t>
            </w:r>
            <w:r w:rsidRPr="00B723E0">
              <w:rPr>
                <w:rFonts w:eastAsia="Times New Roman"/>
                <w:color w:val="000000"/>
                <w:sz w:val="18"/>
                <w:szCs w:val="18"/>
              </w:rPr>
              <w:br/>
              <w:t>Presupuesto de Gastos de Funcionamiento.</w:t>
            </w:r>
          </w:p>
        </w:tc>
        <w:tc>
          <w:tcPr>
            <w:tcW w:w="1834" w:type="dxa"/>
            <w:vAlign w:val="center"/>
          </w:tcPr>
          <w:p w14:paraId="34B12105" w14:textId="351A1EB9" w:rsidR="00B723E0" w:rsidRPr="00B723E0" w:rsidRDefault="00B723E0" w:rsidP="00B723E0">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723E0">
              <w:rPr>
                <w:rFonts w:eastAsia="Times New Roman"/>
                <w:color w:val="000000"/>
                <w:sz w:val="18"/>
                <w:szCs w:val="18"/>
              </w:rPr>
              <w:t xml:space="preserve"> $                                         1.853.663.488 </w:t>
            </w:r>
          </w:p>
        </w:tc>
        <w:tc>
          <w:tcPr>
            <w:tcW w:w="1276" w:type="dxa"/>
            <w:vAlign w:val="bottom"/>
          </w:tcPr>
          <w:p w14:paraId="0A4C8EDE" w14:textId="46196916"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c>
          <w:tcPr>
            <w:tcW w:w="708" w:type="dxa"/>
            <w:vAlign w:val="bottom"/>
          </w:tcPr>
          <w:p w14:paraId="36118A27" w14:textId="57E14E94"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r w:rsidR="00B723E0" w:rsidRPr="00B723E0" w14:paraId="2FFC9B97" w14:textId="77777777" w:rsidTr="00B72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vAlign w:val="center"/>
          </w:tcPr>
          <w:p w14:paraId="7CE49343" w14:textId="79905895" w:rsidR="00B723E0" w:rsidRPr="00B723E0" w:rsidRDefault="00B723E0" w:rsidP="00B723E0">
            <w:pPr>
              <w:jc w:val="center"/>
              <w:rPr>
                <w:rFonts w:ascii="Arial" w:hAnsi="Arial" w:cs="Arial"/>
                <w:sz w:val="18"/>
                <w:szCs w:val="18"/>
              </w:rPr>
            </w:pPr>
            <w:r w:rsidRPr="00B723E0">
              <w:rPr>
                <w:rFonts w:eastAsia="Times New Roman"/>
                <w:color w:val="000000"/>
                <w:sz w:val="18"/>
                <w:szCs w:val="18"/>
              </w:rPr>
              <w:t>20/12/2019*</w:t>
            </w:r>
          </w:p>
        </w:tc>
        <w:tc>
          <w:tcPr>
            <w:tcW w:w="1732" w:type="dxa"/>
            <w:vAlign w:val="center"/>
          </w:tcPr>
          <w:p w14:paraId="67F2651A" w14:textId="31A33DA5"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 2390/2019/SITPRES</w:t>
            </w:r>
          </w:p>
        </w:tc>
        <w:tc>
          <w:tcPr>
            <w:tcW w:w="1683" w:type="dxa"/>
            <w:vAlign w:val="bottom"/>
          </w:tcPr>
          <w:p w14:paraId="591D88B6" w14:textId="5E80C3F9"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Autorización de vigencia futura para comprometer apropiaciones en el presupuesto de</w:t>
            </w:r>
            <w:r w:rsidRPr="00B723E0">
              <w:rPr>
                <w:rFonts w:eastAsia="Times New Roman"/>
                <w:color w:val="000000"/>
                <w:sz w:val="18"/>
                <w:szCs w:val="18"/>
              </w:rPr>
              <w:br/>
              <w:t xml:space="preserve">funcionamiento de la vigencia 2020. </w:t>
            </w:r>
            <w:r w:rsidRPr="00B723E0">
              <w:rPr>
                <w:rFonts w:eastAsia="Times New Roman"/>
                <w:color w:val="000000"/>
                <w:sz w:val="18"/>
                <w:szCs w:val="18"/>
              </w:rPr>
              <w:lastRenderedPageBreak/>
              <w:t>(adición de contrato en ejecución)</w:t>
            </w:r>
          </w:p>
        </w:tc>
        <w:tc>
          <w:tcPr>
            <w:tcW w:w="1834" w:type="dxa"/>
            <w:vAlign w:val="center"/>
          </w:tcPr>
          <w:p w14:paraId="5D128808" w14:textId="27E0F817" w:rsidR="00B723E0" w:rsidRPr="00B723E0" w:rsidRDefault="00B723E0" w:rsidP="00B723E0">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lastRenderedPageBreak/>
              <w:t>$</w:t>
            </w:r>
            <w:r w:rsidRPr="00B723E0">
              <w:rPr>
                <w:rFonts w:eastAsia="Times New Roman"/>
                <w:color w:val="000000"/>
                <w:sz w:val="18"/>
                <w:szCs w:val="18"/>
              </w:rPr>
              <w:t xml:space="preserve">                                          211.562.103 </w:t>
            </w:r>
          </w:p>
        </w:tc>
        <w:tc>
          <w:tcPr>
            <w:tcW w:w="1276" w:type="dxa"/>
            <w:vAlign w:val="bottom"/>
          </w:tcPr>
          <w:p w14:paraId="2AF9738C" w14:textId="2FE82369"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c>
          <w:tcPr>
            <w:tcW w:w="708" w:type="dxa"/>
            <w:vAlign w:val="bottom"/>
          </w:tcPr>
          <w:p w14:paraId="3ED29721" w14:textId="77A33EF8"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r w:rsidR="00B723E0" w:rsidRPr="00B723E0" w14:paraId="23F5F655" w14:textId="77777777" w:rsidTr="00B723E0">
        <w:tc>
          <w:tcPr>
            <w:cnfStyle w:val="001000000000" w:firstRow="0" w:lastRow="0" w:firstColumn="1" w:lastColumn="0" w:oddVBand="0" w:evenVBand="0" w:oddHBand="0" w:evenHBand="0" w:firstRowFirstColumn="0" w:firstRowLastColumn="0" w:lastRowFirstColumn="0" w:lastRowLastColumn="0"/>
            <w:tcW w:w="1267" w:type="dxa"/>
            <w:vAlign w:val="center"/>
          </w:tcPr>
          <w:p w14:paraId="08E9B817" w14:textId="4CB3A967" w:rsidR="00B723E0" w:rsidRPr="00B723E0" w:rsidRDefault="00B723E0" w:rsidP="00B723E0">
            <w:pPr>
              <w:jc w:val="center"/>
              <w:rPr>
                <w:rFonts w:ascii="Arial" w:hAnsi="Arial" w:cs="Arial"/>
                <w:sz w:val="18"/>
                <w:szCs w:val="18"/>
              </w:rPr>
            </w:pPr>
            <w:r w:rsidRPr="00B723E0">
              <w:rPr>
                <w:rFonts w:eastAsia="Times New Roman"/>
                <w:color w:val="000000"/>
                <w:sz w:val="18"/>
                <w:szCs w:val="18"/>
              </w:rPr>
              <w:t>26/12/2019*</w:t>
            </w:r>
          </w:p>
        </w:tc>
        <w:tc>
          <w:tcPr>
            <w:tcW w:w="1732" w:type="dxa"/>
            <w:vAlign w:val="center"/>
          </w:tcPr>
          <w:p w14:paraId="094801BB" w14:textId="2376B142"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 2134/ 2436/2019/SITPRES</w:t>
            </w:r>
          </w:p>
        </w:tc>
        <w:tc>
          <w:tcPr>
            <w:tcW w:w="1683" w:type="dxa"/>
            <w:vAlign w:val="center"/>
          </w:tcPr>
          <w:p w14:paraId="2A771F54" w14:textId="1B7AE67A"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Aprobación de cupo de Vigencias Futuras para 2020.</w:t>
            </w:r>
            <w:r w:rsidRPr="00B723E0">
              <w:rPr>
                <w:rFonts w:eastAsia="Times New Roman"/>
                <w:color w:val="000000"/>
                <w:sz w:val="18"/>
                <w:szCs w:val="18"/>
              </w:rPr>
              <w:br/>
              <w:t>Presupuesto de Gastos de Funcionamiento.</w:t>
            </w:r>
          </w:p>
        </w:tc>
        <w:tc>
          <w:tcPr>
            <w:tcW w:w="1834" w:type="dxa"/>
            <w:vAlign w:val="center"/>
          </w:tcPr>
          <w:p w14:paraId="36F99C6D" w14:textId="54E8A452" w:rsidR="00B723E0" w:rsidRPr="00B723E0" w:rsidRDefault="00B723E0" w:rsidP="00B723E0">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723E0">
              <w:rPr>
                <w:rFonts w:eastAsia="Times New Roman"/>
                <w:color w:val="000000"/>
                <w:sz w:val="18"/>
                <w:szCs w:val="18"/>
              </w:rPr>
              <w:t xml:space="preserve"> $                                     138.560.239.739 </w:t>
            </w:r>
          </w:p>
        </w:tc>
        <w:tc>
          <w:tcPr>
            <w:tcW w:w="1276" w:type="dxa"/>
            <w:vAlign w:val="bottom"/>
          </w:tcPr>
          <w:p w14:paraId="20F2E34E" w14:textId="7BF4BAFF"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c>
          <w:tcPr>
            <w:tcW w:w="708" w:type="dxa"/>
            <w:vAlign w:val="bottom"/>
          </w:tcPr>
          <w:p w14:paraId="2106FBC8" w14:textId="76B6C756"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r w:rsidR="00B723E0" w:rsidRPr="00B723E0" w14:paraId="7D2002B6" w14:textId="77777777" w:rsidTr="00B72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vAlign w:val="center"/>
          </w:tcPr>
          <w:p w14:paraId="7A848C01" w14:textId="5D0A3470" w:rsidR="00B723E0" w:rsidRPr="00B723E0" w:rsidRDefault="00B723E0" w:rsidP="00B723E0">
            <w:pPr>
              <w:jc w:val="center"/>
              <w:rPr>
                <w:rFonts w:ascii="Arial" w:hAnsi="Arial" w:cs="Arial"/>
                <w:sz w:val="18"/>
                <w:szCs w:val="18"/>
              </w:rPr>
            </w:pPr>
            <w:r w:rsidRPr="00B723E0">
              <w:rPr>
                <w:rFonts w:eastAsia="Times New Roman"/>
                <w:color w:val="000000"/>
                <w:sz w:val="18"/>
                <w:szCs w:val="18"/>
              </w:rPr>
              <w:t>12/11/2020</w:t>
            </w:r>
          </w:p>
        </w:tc>
        <w:tc>
          <w:tcPr>
            <w:tcW w:w="1732" w:type="dxa"/>
            <w:vAlign w:val="center"/>
          </w:tcPr>
          <w:p w14:paraId="49FC0796" w14:textId="6B8A92D0"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 1621/ 2020/SITPRES</w:t>
            </w:r>
          </w:p>
        </w:tc>
        <w:tc>
          <w:tcPr>
            <w:tcW w:w="1683" w:type="dxa"/>
            <w:vAlign w:val="center"/>
          </w:tcPr>
          <w:p w14:paraId="64BBDDD5" w14:textId="3E2F2581"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xml:space="preserve">Aprobación de cupo de Vigencias Futuras 2021.  </w:t>
            </w:r>
            <w:r w:rsidRPr="00B723E0">
              <w:rPr>
                <w:rFonts w:eastAsia="Times New Roman"/>
                <w:color w:val="000000"/>
                <w:sz w:val="18"/>
                <w:szCs w:val="18"/>
              </w:rPr>
              <w:br/>
              <w:t xml:space="preserve">  Presupuesto de Gastos de Funcionamiento</w:t>
            </w:r>
          </w:p>
        </w:tc>
        <w:tc>
          <w:tcPr>
            <w:tcW w:w="1834" w:type="dxa"/>
            <w:vAlign w:val="center"/>
          </w:tcPr>
          <w:p w14:paraId="163A1424" w14:textId="31BEAE17" w:rsidR="00B723E0" w:rsidRPr="00B723E0" w:rsidRDefault="00B723E0" w:rsidP="00B723E0">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23E0">
              <w:rPr>
                <w:rFonts w:eastAsia="Times New Roman"/>
                <w:color w:val="000000"/>
                <w:sz w:val="18"/>
                <w:szCs w:val="18"/>
              </w:rPr>
              <w:t xml:space="preserve"> $                                         3.543.912.736 </w:t>
            </w:r>
          </w:p>
        </w:tc>
        <w:tc>
          <w:tcPr>
            <w:tcW w:w="1276" w:type="dxa"/>
            <w:vAlign w:val="center"/>
          </w:tcPr>
          <w:p w14:paraId="4D2361CC" w14:textId="7B29753B"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$43.000.000</w:t>
            </w:r>
          </w:p>
        </w:tc>
        <w:tc>
          <w:tcPr>
            <w:tcW w:w="708" w:type="dxa"/>
            <w:vAlign w:val="bottom"/>
          </w:tcPr>
          <w:p w14:paraId="616BBC34" w14:textId="00834037" w:rsidR="00B723E0" w:rsidRPr="00B723E0" w:rsidRDefault="00B723E0" w:rsidP="00B723E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r w:rsidR="00B723E0" w:rsidRPr="00B723E0" w14:paraId="3A908141" w14:textId="77777777" w:rsidTr="00B723E0">
        <w:tc>
          <w:tcPr>
            <w:cnfStyle w:val="001000000000" w:firstRow="0" w:lastRow="0" w:firstColumn="1" w:lastColumn="0" w:oddVBand="0" w:evenVBand="0" w:oddHBand="0" w:evenHBand="0" w:firstRowFirstColumn="0" w:firstRowLastColumn="0" w:lastRowFirstColumn="0" w:lastRowLastColumn="0"/>
            <w:tcW w:w="1267" w:type="dxa"/>
            <w:vAlign w:val="center"/>
          </w:tcPr>
          <w:p w14:paraId="5014E891" w14:textId="4643211F" w:rsidR="00B723E0" w:rsidRPr="00B723E0" w:rsidRDefault="00B723E0" w:rsidP="00B723E0">
            <w:pPr>
              <w:jc w:val="center"/>
              <w:rPr>
                <w:rFonts w:ascii="Arial" w:hAnsi="Arial" w:cs="Arial"/>
                <w:sz w:val="18"/>
                <w:szCs w:val="18"/>
              </w:rPr>
            </w:pPr>
            <w:r w:rsidRPr="00B723E0">
              <w:rPr>
                <w:rFonts w:eastAsia="Times New Roman"/>
                <w:color w:val="000000"/>
                <w:sz w:val="18"/>
                <w:szCs w:val="18"/>
              </w:rPr>
              <w:t>22/12/2021</w:t>
            </w:r>
          </w:p>
        </w:tc>
        <w:tc>
          <w:tcPr>
            <w:tcW w:w="1732" w:type="dxa"/>
            <w:vAlign w:val="center"/>
          </w:tcPr>
          <w:p w14:paraId="4D2AE49B" w14:textId="185A835F"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No. Expedientes 2552/ 2636/2949/2021/ SITPRES</w:t>
            </w:r>
          </w:p>
        </w:tc>
        <w:tc>
          <w:tcPr>
            <w:tcW w:w="1683" w:type="dxa"/>
            <w:vAlign w:val="center"/>
          </w:tcPr>
          <w:p w14:paraId="0190F7A9" w14:textId="636EA209"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xml:space="preserve">Aprobación  cupo  de  vigencias  futuras  ordinarias </w:t>
            </w:r>
            <w:r w:rsidRPr="00B723E0">
              <w:rPr>
                <w:rFonts w:eastAsia="Times New Roman"/>
                <w:color w:val="000000"/>
                <w:sz w:val="18"/>
                <w:szCs w:val="18"/>
              </w:rPr>
              <w:br/>
              <w:t xml:space="preserve">para gastos de funcionamiento 2022 </w:t>
            </w:r>
          </w:p>
        </w:tc>
        <w:tc>
          <w:tcPr>
            <w:tcW w:w="1834" w:type="dxa"/>
            <w:vAlign w:val="center"/>
          </w:tcPr>
          <w:p w14:paraId="3179D0B5" w14:textId="264B1AE6" w:rsidR="00B723E0" w:rsidRPr="00B723E0" w:rsidRDefault="00B723E0" w:rsidP="00B723E0">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723E0">
              <w:rPr>
                <w:rFonts w:eastAsia="Times New Roman"/>
                <w:color w:val="000000"/>
                <w:sz w:val="18"/>
                <w:szCs w:val="18"/>
              </w:rPr>
              <w:t xml:space="preserve"> $                                       15.797.700.411 </w:t>
            </w:r>
          </w:p>
        </w:tc>
        <w:tc>
          <w:tcPr>
            <w:tcW w:w="1276" w:type="dxa"/>
            <w:vAlign w:val="center"/>
          </w:tcPr>
          <w:p w14:paraId="29488014" w14:textId="2A53A50D"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xml:space="preserve"> $                                 1.496.172.970 </w:t>
            </w:r>
          </w:p>
        </w:tc>
        <w:tc>
          <w:tcPr>
            <w:tcW w:w="708" w:type="dxa"/>
            <w:vAlign w:val="center"/>
          </w:tcPr>
          <w:p w14:paraId="5D6659D1" w14:textId="65EF9FBD" w:rsidR="00B723E0" w:rsidRPr="00B723E0" w:rsidRDefault="00B723E0" w:rsidP="00B723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723E0">
              <w:rPr>
                <w:rFonts w:eastAsia="Times New Roman"/>
                <w:color w:val="000000"/>
                <w:sz w:val="18"/>
                <w:szCs w:val="18"/>
              </w:rPr>
              <w:t> </w:t>
            </w:r>
          </w:p>
        </w:tc>
      </w:tr>
    </w:tbl>
    <w:p w14:paraId="187831CA" w14:textId="77777777" w:rsidR="00EE5938" w:rsidRPr="00B051D0" w:rsidRDefault="00EE5938" w:rsidP="00EE5938">
      <w:pPr>
        <w:rPr>
          <w:rFonts w:ascii="Arial" w:hAnsi="Arial" w:cs="Arial"/>
        </w:rPr>
      </w:pPr>
    </w:p>
    <w:p w14:paraId="561AE447" w14:textId="32241A07" w:rsidR="00EE5938" w:rsidRDefault="00EE5938" w:rsidP="0072425C">
      <w:pPr>
        <w:pStyle w:val="Ttulo4"/>
        <w:numPr>
          <w:ilvl w:val="0"/>
          <w:numId w:val="12"/>
        </w:numPr>
        <w:rPr>
          <w:color w:val="FF8764"/>
          <w:sz w:val="28"/>
          <w:szCs w:val="28"/>
        </w:rPr>
      </w:pPr>
      <w:r w:rsidRPr="0052457A">
        <w:rPr>
          <w:color w:val="FF8764"/>
          <w:sz w:val="28"/>
          <w:szCs w:val="28"/>
        </w:rPr>
        <w:t>Reservas presupuestales</w:t>
      </w:r>
    </w:p>
    <w:p w14:paraId="725A54B8" w14:textId="77777777" w:rsidR="00E52A99" w:rsidRDefault="00E52A99" w:rsidP="009A0086">
      <w:pPr>
        <w:pStyle w:val="Prrafodelista"/>
        <w:ind w:left="0"/>
        <w:jc w:val="both"/>
        <w:rPr>
          <w:rFonts w:ascii="Arial" w:hAnsi="Arial" w:cs="Arial"/>
          <w:b/>
          <w:bCs/>
          <w:sz w:val="20"/>
          <w:szCs w:val="20"/>
        </w:rPr>
      </w:pPr>
    </w:p>
    <w:p w14:paraId="60B46616" w14:textId="6965682C" w:rsidR="00EE5938" w:rsidRPr="00A76FF3" w:rsidRDefault="009A0086" w:rsidP="009A0086">
      <w:pPr>
        <w:pStyle w:val="Prrafodelista"/>
        <w:ind w:left="0"/>
        <w:jc w:val="both"/>
        <w:rPr>
          <w:rFonts w:ascii="Arial" w:eastAsiaTheme="minorHAnsi" w:hAnsi="Arial" w:cs="Arial"/>
          <w:b/>
          <w:bCs/>
          <w:color w:val="7B7B7B" w:themeColor="accent3" w:themeShade="BF"/>
          <w:sz w:val="21"/>
          <w:szCs w:val="21"/>
          <w:lang w:eastAsia="en-US"/>
        </w:rPr>
      </w:pPr>
      <w:r w:rsidRPr="00A76FF3">
        <w:rPr>
          <w:rFonts w:ascii="Arial" w:eastAsiaTheme="minorHAnsi" w:hAnsi="Arial" w:cs="Arial"/>
          <w:b/>
          <w:bCs/>
          <w:color w:val="7B7B7B" w:themeColor="accent3" w:themeShade="BF"/>
          <w:sz w:val="21"/>
          <w:szCs w:val="21"/>
          <w:lang w:eastAsia="en-US"/>
        </w:rPr>
        <w:t>VIGENCIA 2018</w:t>
      </w:r>
    </w:p>
    <w:tbl>
      <w:tblPr>
        <w:tblStyle w:val="Tablaconcuadrcula6concolores-nfasis3"/>
        <w:tblW w:w="0" w:type="auto"/>
        <w:tblLook w:val="04A0" w:firstRow="1" w:lastRow="0" w:firstColumn="1" w:lastColumn="0" w:noHBand="0" w:noVBand="1"/>
      </w:tblPr>
      <w:tblGrid>
        <w:gridCol w:w="1711"/>
        <w:gridCol w:w="3151"/>
        <w:gridCol w:w="2063"/>
        <w:gridCol w:w="1903"/>
      </w:tblGrid>
      <w:tr w:rsidR="00A33940" w:rsidRPr="000C7549" w14:paraId="620D8B3B" w14:textId="77777777" w:rsidTr="00524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BD4239" w14:textId="48C9B3ED" w:rsidR="00A33940" w:rsidRPr="000C7549" w:rsidRDefault="00A33940" w:rsidP="00963F2C">
            <w:pPr>
              <w:jc w:val="center"/>
              <w:rPr>
                <w:rFonts w:ascii="Arial" w:hAnsi="Arial" w:cs="Arial"/>
                <w:b w:val="0"/>
                <w:bCs w:val="0"/>
                <w:sz w:val="21"/>
                <w:szCs w:val="21"/>
              </w:rPr>
            </w:pPr>
            <w:r w:rsidRPr="000C7549">
              <w:rPr>
                <w:rFonts w:ascii="Arial" w:hAnsi="Arial" w:cs="Arial"/>
                <w:sz w:val="21"/>
                <w:szCs w:val="21"/>
              </w:rPr>
              <w:t>Tipo de gasto</w:t>
            </w:r>
          </w:p>
        </w:tc>
        <w:tc>
          <w:tcPr>
            <w:tcW w:w="3151" w:type="dxa"/>
          </w:tcPr>
          <w:p w14:paraId="7315CCE4" w14:textId="3FDB5FCA" w:rsidR="00A33940" w:rsidRPr="000C7549" w:rsidRDefault="00096743"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Total,</w:t>
            </w:r>
            <w:r w:rsidR="00A33940" w:rsidRPr="000C7549">
              <w:rPr>
                <w:rFonts w:ascii="Arial" w:hAnsi="Arial" w:cs="Arial"/>
                <w:sz w:val="21"/>
                <w:szCs w:val="21"/>
              </w:rPr>
              <w:t xml:space="preserve"> reserva </w:t>
            </w:r>
            <w:r w:rsidR="008C297F" w:rsidRPr="000C7549">
              <w:rPr>
                <w:rFonts w:ascii="Arial" w:hAnsi="Arial" w:cs="Arial"/>
                <w:sz w:val="21"/>
                <w:szCs w:val="21"/>
              </w:rPr>
              <w:t>constituida</w:t>
            </w:r>
            <w:r w:rsidR="00A33940" w:rsidRPr="000C7549">
              <w:rPr>
                <w:rFonts w:ascii="Arial" w:hAnsi="Arial" w:cs="Arial"/>
                <w:sz w:val="21"/>
                <w:szCs w:val="21"/>
              </w:rPr>
              <w:t xml:space="preserve"> </w:t>
            </w:r>
          </w:p>
          <w:p w14:paraId="0EA22B39" w14:textId="225C8086" w:rsidR="00A33940" w:rsidRPr="000C7549" w:rsidRDefault="00A33940"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2063" w:type="dxa"/>
          </w:tcPr>
          <w:p w14:paraId="1D57CEC3" w14:textId="1CEDC89D" w:rsidR="00A33940" w:rsidRPr="000C7549" w:rsidRDefault="00A33940"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xml:space="preserve">Obligado </w:t>
            </w:r>
          </w:p>
          <w:p w14:paraId="6728CDB0" w14:textId="55E02F00" w:rsidR="00A33940" w:rsidRPr="000C7549" w:rsidRDefault="00A33940"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0" w:type="auto"/>
          </w:tcPr>
          <w:p w14:paraId="2367D971" w14:textId="56EB4F9B" w:rsidR="00A33940" w:rsidRPr="000C7549" w:rsidRDefault="00A33940"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de ejecución pagos</w:t>
            </w:r>
          </w:p>
        </w:tc>
      </w:tr>
      <w:tr w:rsidR="00096743" w:rsidRPr="000C7549" w14:paraId="4FB5D884"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A345B4" w14:textId="5ED0DEFB" w:rsidR="00096743" w:rsidRPr="000C7549" w:rsidRDefault="00096743" w:rsidP="00096743">
            <w:pPr>
              <w:jc w:val="center"/>
              <w:rPr>
                <w:rFonts w:ascii="Arial" w:hAnsi="Arial" w:cs="Arial"/>
                <w:b w:val="0"/>
                <w:bCs w:val="0"/>
                <w:sz w:val="21"/>
                <w:szCs w:val="21"/>
              </w:rPr>
            </w:pPr>
            <w:r w:rsidRPr="000C7549">
              <w:rPr>
                <w:rFonts w:ascii="Arial" w:hAnsi="Arial" w:cs="Arial"/>
                <w:b w:val="0"/>
                <w:bCs w:val="0"/>
                <w:sz w:val="21"/>
                <w:szCs w:val="21"/>
              </w:rPr>
              <w:t>Funcionamiento</w:t>
            </w:r>
          </w:p>
        </w:tc>
        <w:tc>
          <w:tcPr>
            <w:tcW w:w="3151" w:type="dxa"/>
          </w:tcPr>
          <w:p w14:paraId="5EB5DA1D" w14:textId="3D8446B7" w:rsidR="00096743" w:rsidRPr="000C7549" w:rsidRDefault="00096743" w:rsidP="000967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sz w:val="21"/>
                <w:szCs w:val="21"/>
              </w:rPr>
              <w:t>12.341</w:t>
            </w:r>
          </w:p>
        </w:tc>
        <w:tc>
          <w:tcPr>
            <w:tcW w:w="2063" w:type="dxa"/>
          </w:tcPr>
          <w:p w14:paraId="440776F5" w14:textId="1699B1DA" w:rsidR="00096743" w:rsidRPr="000C7549" w:rsidRDefault="00096743" w:rsidP="000967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sz w:val="21"/>
                <w:szCs w:val="21"/>
              </w:rPr>
              <w:t>1.069.330</w:t>
            </w:r>
          </w:p>
        </w:tc>
        <w:tc>
          <w:tcPr>
            <w:tcW w:w="0" w:type="auto"/>
          </w:tcPr>
          <w:p w14:paraId="6D6B7D61" w14:textId="2148A3BB" w:rsidR="00096743" w:rsidRPr="000C7549" w:rsidRDefault="00096743" w:rsidP="000967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sz w:val="21"/>
                <w:szCs w:val="21"/>
              </w:rPr>
              <w:t>100</w:t>
            </w:r>
          </w:p>
        </w:tc>
      </w:tr>
      <w:tr w:rsidR="00096743" w:rsidRPr="000C7549" w14:paraId="38A312BF" w14:textId="77777777" w:rsidTr="0052457A">
        <w:tc>
          <w:tcPr>
            <w:cnfStyle w:val="001000000000" w:firstRow="0" w:lastRow="0" w:firstColumn="1" w:lastColumn="0" w:oddVBand="0" w:evenVBand="0" w:oddHBand="0" w:evenHBand="0" w:firstRowFirstColumn="0" w:firstRowLastColumn="0" w:lastRowFirstColumn="0" w:lastRowLastColumn="0"/>
            <w:tcW w:w="0" w:type="auto"/>
          </w:tcPr>
          <w:p w14:paraId="0E40178C" w14:textId="0E073783" w:rsidR="00096743" w:rsidRPr="000C7549" w:rsidRDefault="00096743" w:rsidP="00096743">
            <w:pPr>
              <w:jc w:val="center"/>
              <w:rPr>
                <w:rFonts w:ascii="Arial" w:hAnsi="Arial" w:cs="Arial"/>
                <w:b w:val="0"/>
                <w:bCs w:val="0"/>
                <w:sz w:val="21"/>
                <w:szCs w:val="21"/>
              </w:rPr>
            </w:pPr>
            <w:r w:rsidRPr="000C7549">
              <w:rPr>
                <w:rFonts w:ascii="Arial" w:hAnsi="Arial" w:cs="Arial"/>
                <w:b w:val="0"/>
                <w:bCs w:val="0"/>
                <w:sz w:val="21"/>
                <w:szCs w:val="21"/>
              </w:rPr>
              <w:t>Inversión</w:t>
            </w:r>
          </w:p>
        </w:tc>
        <w:tc>
          <w:tcPr>
            <w:tcW w:w="3151" w:type="dxa"/>
          </w:tcPr>
          <w:p w14:paraId="4BD4164C" w14:textId="7ABE04DD" w:rsidR="00096743" w:rsidRPr="000C7549" w:rsidRDefault="00096743" w:rsidP="000967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1.340</w:t>
            </w:r>
          </w:p>
        </w:tc>
        <w:tc>
          <w:tcPr>
            <w:tcW w:w="2063" w:type="dxa"/>
          </w:tcPr>
          <w:p w14:paraId="14F3EE7C" w14:textId="66CD7A82" w:rsidR="00096743" w:rsidRPr="000C7549" w:rsidRDefault="00096743" w:rsidP="000967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587</w:t>
            </w:r>
          </w:p>
        </w:tc>
        <w:tc>
          <w:tcPr>
            <w:tcW w:w="0" w:type="auto"/>
          </w:tcPr>
          <w:p w14:paraId="6D10CD5B" w14:textId="73E1C08A" w:rsidR="00096743" w:rsidRPr="000C7549" w:rsidRDefault="00096743" w:rsidP="000967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100</w:t>
            </w:r>
          </w:p>
        </w:tc>
      </w:tr>
      <w:tr w:rsidR="001539D0" w:rsidRPr="000C7549" w14:paraId="3E3AE72C"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12F86F" w14:textId="77777777" w:rsidR="001539D0" w:rsidRPr="000C7549" w:rsidRDefault="001539D0" w:rsidP="001539D0">
            <w:pPr>
              <w:jc w:val="center"/>
              <w:rPr>
                <w:rFonts w:ascii="Arial" w:hAnsi="Arial" w:cs="Arial"/>
                <w:b w:val="0"/>
                <w:bCs w:val="0"/>
                <w:sz w:val="21"/>
                <w:szCs w:val="21"/>
              </w:rPr>
            </w:pPr>
          </w:p>
        </w:tc>
        <w:tc>
          <w:tcPr>
            <w:tcW w:w="3151" w:type="dxa"/>
          </w:tcPr>
          <w:p w14:paraId="69D1AC5D" w14:textId="36A45CE1" w:rsidR="001539D0" w:rsidRPr="000C7549" w:rsidRDefault="001539D0" w:rsidP="001539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sz w:val="21"/>
                <w:szCs w:val="21"/>
              </w:rPr>
              <w:t>0</w:t>
            </w:r>
          </w:p>
        </w:tc>
        <w:tc>
          <w:tcPr>
            <w:tcW w:w="2063" w:type="dxa"/>
          </w:tcPr>
          <w:p w14:paraId="25F27E89" w14:textId="77777777" w:rsidR="001539D0" w:rsidRPr="000C7549" w:rsidRDefault="001539D0" w:rsidP="001539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0" w:type="auto"/>
          </w:tcPr>
          <w:p w14:paraId="62ED21EA" w14:textId="77777777" w:rsidR="001539D0" w:rsidRPr="000C7549" w:rsidRDefault="001539D0" w:rsidP="001539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1539D0" w:rsidRPr="000C7549" w14:paraId="27F63B0C" w14:textId="77777777" w:rsidTr="0052457A">
        <w:tc>
          <w:tcPr>
            <w:cnfStyle w:val="001000000000" w:firstRow="0" w:lastRow="0" w:firstColumn="1" w:lastColumn="0" w:oddVBand="0" w:evenVBand="0" w:oddHBand="0" w:evenHBand="0" w:firstRowFirstColumn="0" w:firstRowLastColumn="0" w:lastRowFirstColumn="0" w:lastRowLastColumn="0"/>
            <w:tcW w:w="0" w:type="auto"/>
          </w:tcPr>
          <w:p w14:paraId="74C362AA" w14:textId="77777777" w:rsidR="001539D0" w:rsidRPr="000C7549" w:rsidRDefault="001539D0" w:rsidP="001539D0">
            <w:pPr>
              <w:jc w:val="center"/>
              <w:rPr>
                <w:rFonts w:ascii="Arial" w:hAnsi="Arial" w:cs="Arial"/>
                <w:b w:val="0"/>
                <w:bCs w:val="0"/>
                <w:sz w:val="21"/>
                <w:szCs w:val="21"/>
              </w:rPr>
            </w:pPr>
            <w:r w:rsidRPr="000C7549">
              <w:rPr>
                <w:rFonts w:ascii="Arial" w:hAnsi="Arial" w:cs="Arial"/>
                <w:sz w:val="21"/>
                <w:szCs w:val="21"/>
              </w:rPr>
              <w:t>Total</w:t>
            </w:r>
          </w:p>
        </w:tc>
        <w:tc>
          <w:tcPr>
            <w:tcW w:w="3151" w:type="dxa"/>
          </w:tcPr>
          <w:p w14:paraId="06AD123E" w14:textId="5A8BE932" w:rsidR="001539D0" w:rsidRPr="000C7549" w:rsidRDefault="001539D0" w:rsidP="001539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13.681</w:t>
            </w:r>
          </w:p>
        </w:tc>
        <w:tc>
          <w:tcPr>
            <w:tcW w:w="2063" w:type="dxa"/>
          </w:tcPr>
          <w:p w14:paraId="25AC538A" w14:textId="447E0B9D" w:rsidR="001539D0" w:rsidRPr="000C7549" w:rsidRDefault="001539D0" w:rsidP="001539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1.069.917</w:t>
            </w:r>
          </w:p>
        </w:tc>
        <w:tc>
          <w:tcPr>
            <w:tcW w:w="0" w:type="auto"/>
          </w:tcPr>
          <w:p w14:paraId="5F0D9ABD" w14:textId="329067D1" w:rsidR="001539D0" w:rsidRPr="000C7549" w:rsidRDefault="001539D0" w:rsidP="001539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100</w:t>
            </w:r>
          </w:p>
        </w:tc>
      </w:tr>
    </w:tbl>
    <w:p w14:paraId="2C4414E6" w14:textId="75D87F7E" w:rsidR="00EE5938" w:rsidRPr="000C7549" w:rsidRDefault="00EE5938" w:rsidP="00EE5938">
      <w:pPr>
        <w:autoSpaceDE w:val="0"/>
        <w:autoSpaceDN w:val="0"/>
        <w:adjustRightInd w:val="0"/>
        <w:spacing w:after="0" w:line="240" w:lineRule="auto"/>
        <w:rPr>
          <w:rFonts w:ascii="Arial" w:hAnsi="Arial" w:cs="Arial"/>
          <w:b/>
          <w:bCs/>
          <w:sz w:val="21"/>
          <w:szCs w:val="21"/>
        </w:rPr>
      </w:pPr>
    </w:p>
    <w:p w14:paraId="4BA46254" w14:textId="0471E5AD" w:rsidR="009A0086" w:rsidRPr="00A76FF3" w:rsidRDefault="009A0086" w:rsidP="009A0086">
      <w:pPr>
        <w:pStyle w:val="Prrafodelista"/>
        <w:ind w:left="0"/>
        <w:jc w:val="both"/>
        <w:rPr>
          <w:rFonts w:ascii="Arial" w:eastAsiaTheme="minorHAnsi" w:hAnsi="Arial" w:cs="Arial"/>
          <w:b/>
          <w:bCs/>
          <w:color w:val="7B7B7B" w:themeColor="accent3" w:themeShade="BF"/>
          <w:sz w:val="21"/>
          <w:szCs w:val="21"/>
          <w:lang w:eastAsia="en-US"/>
        </w:rPr>
      </w:pPr>
      <w:r w:rsidRPr="00A76FF3">
        <w:rPr>
          <w:rFonts w:ascii="Arial" w:eastAsiaTheme="minorHAnsi" w:hAnsi="Arial" w:cs="Arial"/>
          <w:b/>
          <w:bCs/>
          <w:color w:val="7B7B7B" w:themeColor="accent3" w:themeShade="BF"/>
          <w:sz w:val="21"/>
          <w:szCs w:val="21"/>
          <w:lang w:eastAsia="en-US"/>
        </w:rPr>
        <w:t>VIGENCIA 2019</w:t>
      </w:r>
    </w:p>
    <w:tbl>
      <w:tblPr>
        <w:tblStyle w:val="Tablaconcuadrcula6concolores-nfasis3"/>
        <w:tblW w:w="0" w:type="auto"/>
        <w:tblLook w:val="04A0" w:firstRow="1" w:lastRow="0" w:firstColumn="1" w:lastColumn="0" w:noHBand="0" w:noVBand="1"/>
      </w:tblPr>
      <w:tblGrid>
        <w:gridCol w:w="1711"/>
        <w:gridCol w:w="3151"/>
        <w:gridCol w:w="2063"/>
        <w:gridCol w:w="1903"/>
      </w:tblGrid>
      <w:tr w:rsidR="00CC7E1B" w:rsidRPr="000C7549" w14:paraId="4B761521"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497642" w14:textId="77777777" w:rsidR="00CC7E1B" w:rsidRPr="000C7549" w:rsidRDefault="00CC7E1B" w:rsidP="00341590">
            <w:pPr>
              <w:jc w:val="center"/>
              <w:rPr>
                <w:rFonts w:ascii="Arial" w:hAnsi="Arial" w:cs="Arial"/>
                <w:b w:val="0"/>
                <w:bCs w:val="0"/>
                <w:sz w:val="21"/>
                <w:szCs w:val="21"/>
              </w:rPr>
            </w:pPr>
            <w:r w:rsidRPr="000C7549">
              <w:rPr>
                <w:rFonts w:ascii="Arial" w:hAnsi="Arial" w:cs="Arial"/>
                <w:sz w:val="21"/>
                <w:szCs w:val="21"/>
              </w:rPr>
              <w:t>Tipo de gasto</w:t>
            </w:r>
          </w:p>
        </w:tc>
        <w:tc>
          <w:tcPr>
            <w:tcW w:w="3151" w:type="dxa"/>
          </w:tcPr>
          <w:p w14:paraId="0F4A874A" w14:textId="44248674" w:rsidR="00CC7E1B" w:rsidRPr="000C7549" w:rsidRDefault="00096743"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Total,</w:t>
            </w:r>
            <w:r w:rsidR="00CC7E1B" w:rsidRPr="000C7549">
              <w:rPr>
                <w:rFonts w:ascii="Arial" w:hAnsi="Arial" w:cs="Arial"/>
                <w:sz w:val="21"/>
                <w:szCs w:val="21"/>
              </w:rPr>
              <w:t xml:space="preserve"> reserva constituida </w:t>
            </w:r>
          </w:p>
          <w:p w14:paraId="3934D609"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2063" w:type="dxa"/>
          </w:tcPr>
          <w:p w14:paraId="3B03DAEE"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xml:space="preserve">Obligado </w:t>
            </w:r>
          </w:p>
          <w:p w14:paraId="1DF2B720"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0" w:type="auto"/>
          </w:tcPr>
          <w:p w14:paraId="0368183A"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de ejecución pagos</w:t>
            </w:r>
          </w:p>
        </w:tc>
      </w:tr>
      <w:tr w:rsidR="00CB16D1" w:rsidRPr="000C7549" w14:paraId="6A4752E0"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156557" w14:textId="0AB25682" w:rsidR="00CB16D1" w:rsidRPr="000C7549" w:rsidRDefault="00CB16D1" w:rsidP="00CB16D1">
            <w:pPr>
              <w:jc w:val="center"/>
              <w:rPr>
                <w:rFonts w:ascii="Arial" w:hAnsi="Arial" w:cs="Arial"/>
                <w:b w:val="0"/>
                <w:bCs w:val="0"/>
                <w:sz w:val="21"/>
                <w:szCs w:val="21"/>
              </w:rPr>
            </w:pPr>
            <w:r w:rsidRPr="000C7549">
              <w:rPr>
                <w:rFonts w:ascii="Arial" w:hAnsi="Arial" w:cs="Arial"/>
                <w:b w:val="0"/>
                <w:bCs w:val="0"/>
                <w:sz w:val="21"/>
                <w:szCs w:val="21"/>
              </w:rPr>
              <w:t>Funcionamiento</w:t>
            </w:r>
          </w:p>
        </w:tc>
        <w:tc>
          <w:tcPr>
            <w:tcW w:w="3151" w:type="dxa"/>
          </w:tcPr>
          <w:p w14:paraId="2BDD5F9F" w14:textId="6BC08548" w:rsidR="00CB16D1" w:rsidRPr="000C7549" w:rsidRDefault="00CB16D1" w:rsidP="00CB1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sz w:val="21"/>
                <w:szCs w:val="21"/>
              </w:rPr>
              <w:t>74.743</w:t>
            </w:r>
          </w:p>
        </w:tc>
        <w:tc>
          <w:tcPr>
            <w:tcW w:w="2063" w:type="dxa"/>
          </w:tcPr>
          <w:p w14:paraId="66AA2642" w14:textId="53C6040E" w:rsidR="00CB16D1" w:rsidRPr="000C7549" w:rsidRDefault="00CB16D1" w:rsidP="00CB1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sz w:val="21"/>
                <w:szCs w:val="21"/>
              </w:rPr>
              <w:t>922.735</w:t>
            </w:r>
          </w:p>
        </w:tc>
        <w:tc>
          <w:tcPr>
            <w:tcW w:w="0" w:type="auto"/>
          </w:tcPr>
          <w:p w14:paraId="288AA777" w14:textId="6E967250" w:rsidR="00CB16D1" w:rsidRPr="000C7549" w:rsidRDefault="00CB16D1" w:rsidP="00CB1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sz w:val="21"/>
                <w:szCs w:val="21"/>
              </w:rPr>
              <w:t>100</w:t>
            </w:r>
          </w:p>
        </w:tc>
      </w:tr>
      <w:tr w:rsidR="00CB16D1" w:rsidRPr="000C7549" w14:paraId="4B7278A7" w14:textId="77777777" w:rsidTr="00341590">
        <w:tc>
          <w:tcPr>
            <w:cnfStyle w:val="001000000000" w:firstRow="0" w:lastRow="0" w:firstColumn="1" w:lastColumn="0" w:oddVBand="0" w:evenVBand="0" w:oddHBand="0" w:evenHBand="0" w:firstRowFirstColumn="0" w:firstRowLastColumn="0" w:lastRowFirstColumn="0" w:lastRowLastColumn="0"/>
            <w:tcW w:w="0" w:type="auto"/>
          </w:tcPr>
          <w:p w14:paraId="4D4342A0" w14:textId="76AD673B" w:rsidR="00CB16D1" w:rsidRPr="000C7549" w:rsidRDefault="00CB16D1" w:rsidP="00CB16D1">
            <w:pPr>
              <w:jc w:val="center"/>
              <w:rPr>
                <w:rFonts w:ascii="Arial" w:hAnsi="Arial" w:cs="Arial"/>
                <w:b w:val="0"/>
                <w:bCs w:val="0"/>
                <w:sz w:val="21"/>
                <w:szCs w:val="21"/>
              </w:rPr>
            </w:pPr>
            <w:r w:rsidRPr="000C7549">
              <w:rPr>
                <w:rFonts w:ascii="Arial" w:hAnsi="Arial" w:cs="Arial"/>
                <w:b w:val="0"/>
                <w:bCs w:val="0"/>
                <w:sz w:val="21"/>
                <w:szCs w:val="21"/>
              </w:rPr>
              <w:t>Inversión</w:t>
            </w:r>
          </w:p>
        </w:tc>
        <w:tc>
          <w:tcPr>
            <w:tcW w:w="3151" w:type="dxa"/>
          </w:tcPr>
          <w:p w14:paraId="285FD981" w14:textId="1CAC501D" w:rsidR="00CB16D1" w:rsidRPr="000C7549" w:rsidRDefault="00CB16D1" w:rsidP="00CB16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561</w:t>
            </w:r>
          </w:p>
        </w:tc>
        <w:tc>
          <w:tcPr>
            <w:tcW w:w="2063" w:type="dxa"/>
          </w:tcPr>
          <w:p w14:paraId="0027FA7E" w14:textId="198A357D" w:rsidR="00CB16D1" w:rsidRPr="000C7549" w:rsidRDefault="00CB16D1" w:rsidP="00CB16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1.215</w:t>
            </w:r>
          </w:p>
        </w:tc>
        <w:tc>
          <w:tcPr>
            <w:tcW w:w="0" w:type="auto"/>
          </w:tcPr>
          <w:p w14:paraId="18C151F9" w14:textId="6632C4CA" w:rsidR="00CB16D1" w:rsidRPr="000C7549" w:rsidRDefault="00CB16D1" w:rsidP="00CB16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100</w:t>
            </w:r>
          </w:p>
        </w:tc>
      </w:tr>
      <w:tr w:rsidR="00CB16D1" w:rsidRPr="000C7549" w14:paraId="2D5922E6"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B738C" w14:textId="77777777" w:rsidR="00CB16D1" w:rsidRPr="000C7549" w:rsidRDefault="00CB16D1" w:rsidP="00CB16D1">
            <w:pPr>
              <w:jc w:val="center"/>
              <w:rPr>
                <w:rFonts w:ascii="Arial" w:hAnsi="Arial" w:cs="Arial"/>
                <w:b w:val="0"/>
                <w:bCs w:val="0"/>
                <w:sz w:val="21"/>
                <w:szCs w:val="21"/>
              </w:rPr>
            </w:pPr>
          </w:p>
        </w:tc>
        <w:tc>
          <w:tcPr>
            <w:tcW w:w="3151" w:type="dxa"/>
          </w:tcPr>
          <w:p w14:paraId="5DDC757C" w14:textId="44B4650E" w:rsidR="00CB16D1" w:rsidRPr="000C7549" w:rsidRDefault="00CB16D1" w:rsidP="00CB1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sz w:val="21"/>
                <w:szCs w:val="21"/>
              </w:rPr>
              <w:t>0</w:t>
            </w:r>
          </w:p>
        </w:tc>
        <w:tc>
          <w:tcPr>
            <w:tcW w:w="2063" w:type="dxa"/>
          </w:tcPr>
          <w:p w14:paraId="6D93F5A7" w14:textId="77777777" w:rsidR="00CB16D1" w:rsidRPr="000C7549" w:rsidRDefault="00CB16D1" w:rsidP="00CB1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0" w:type="auto"/>
          </w:tcPr>
          <w:p w14:paraId="60440AA4" w14:textId="77777777" w:rsidR="00CB16D1" w:rsidRPr="000C7549" w:rsidRDefault="00CB16D1" w:rsidP="00CB16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CB16D1" w:rsidRPr="000C7549" w14:paraId="6DB7C2BC" w14:textId="77777777" w:rsidTr="00341590">
        <w:tc>
          <w:tcPr>
            <w:cnfStyle w:val="001000000000" w:firstRow="0" w:lastRow="0" w:firstColumn="1" w:lastColumn="0" w:oddVBand="0" w:evenVBand="0" w:oddHBand="0" w:evenHBand="0" w:firstRowFirstColumn="0" w:firstRowLastColumn="0" w:lastRowFirstColumn="0" w:lastRowLastColumn="0"/>
            <w:tcW w:w="0" w:type="auto"/>
          </w:tcPr>
          <w:p w14:paraId="4F9CABEB" w14:textId="77777777" w:rsidR="00CB16D1" w:rsidRPr="000C7549" w:rsidRDefault="00CB16D1" w:rsidP="00CB16D1">
            <w:pPr>
              <w:jc w:val="center"/>
              <w:rPr>
                <w:rFonts w:ascii="Arial" w:hAnsi="Arial" w:cs="Arial"/>
                <w:b w:val="0"/>
                <w:bCs w:val="0"/>
                <w:sz w:val="21"/>
                <w:szCs w:val="21"/>
              </w:rPr>
            </w:pPr>
            <w:r w:rsidRPr="000C7549">
              <w:rPr>
                <w:rFonts w:ascii="Arial" w:hAnsi="Arial" w:cs="Arial"/>
                <w:sz w:val="21"/>
                <w:szCs w:val="21"/>
              </w:rPr>
              <w:t>Total</w:t>
            </w:r>
          </w:p>
        </w:tc>
        <w:tc>
          <w:tcPr>
            <w:tcW w:w="3151" w:type="dxa"/>
          </w:tcPr>
          <w:p w14:paraId="487C3275" w14:textId="5795A499" w:rsidR="00CB16D1" w:rsidRPr="00660962" w:rsidRDefault="00CB16D1" w:rsidP="00CB16D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525252" w:themeColor="accent3" w:themeShade="80"/>
                <w:sz w:val="21"/>
                <w:szCs w:val="21"/>
              </w:rPr>
            </w:pPr>
            <w:r w:rsidRPr="00660962">
              <w:rPr>
                <w:rFonts w:ascii="Arial Narrow" w:hAnsi="Arial Narrow" w:cs="Arial"/>
                <w:b/>
                <w:bCs/>
                <w:color w:val="525252" w:themeColor="accent3" w:themeShade="80"/>
                <w:sz w:val="21"/>
                <w:szCs w:val="21"/>
              </w:rPr>
              <w:t>75.304</w:t>
            </w:r>
          </w:p>
        </w:tc>
        <w:tc>
          <w:tcPr>
            <w:tcW w:w="2063" w:type="dxa"/>
          </w:tcPr>
          <w:p w14:paraId="5FA89568" w14:textId="22D86B9C" w:rsidR="00CB16D1" w:rsidRPr="000C7549" w:rsidRDefault="00CB16D1" w:rsidP="00CB16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923.950</w:t>
            </w:r>
          </w:p>
        </w:tc>
        <w:tc>
          <w:tcPr>
            <w:tcW w:w="0" w:type="auto"/>
          </w:tcPr>
          <w:p w14:paraId="6178ADFE" w14:textId="63A4F3F8" w:rsidR="00CB16D1" w:rsidRPr="000C7549" w:rsidRDefault="00CB16D1" w:rsidP="00CB16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sz w:val="21"/>
                <w:szCs w:val="21"/>
              </w:rPr>
              <w:t>100</w:t>
            </w:r>
          </w:p>
        </w:tc>
      </w:tr>
    </w:tbl>
    <w:p w14:paraId="203E6B98" w14:textId="0C853CFB" w:rsidR="00CC7E1B" w:rsidRPr="000C7549" w:rsidRDefault="00CC7E1B" w:rsidP="00EE5938">
      <w:pPr>
        <w:autoSpaceDE w:val="0"/>
        <w:autoSpaceDN w:val="0"/>
        <w:adjustRightInd w:val="0"/>
        <w:spacing w:after="0" w:line="240" w:lineRule="auto"/>
        <w:rPr>
          <w:rFonts w:ascii="Arial" w:hAnsi="Arial" w:cs="Arial"/>
          <w:b/>
          <w:bCs/>
          <w:sz w:val="21"/>
          <w:szCs w:val="21"/>
        </w:rPr>
      </w:pPr>
    </w:p>
    <w:p w14:paraId="6ACDAA36" w14:textId="002367CB" w:rsidR="009A0086" w:rsidRPr="00A76FF3" w:rsidRDefault="009A0086" w:rsidP="009A0086">
      <w:pPr>
        <w:pStyle w:val="Prrafodelista"/>
        <w:ind w:left="0"/>
        <w:jc w:val="both"/>
        <w:rPr>
          <w:rFonts w:ascii="Arial" w:eastAsiaTheme="minorHAnsi" w:hAnsi="Arial" w:cs="Arial"/>
          <w:b/>
          <w:bCs/>
          <w:color w:val="7B7B7B" w:themeColor="accent3" w:themeShade="BF"/>
          <w:sz w:val="21"/>
          <w:szCs w:val="21"/>
          <w:lang w:eastAsia="en-US"/>
        </w:rPr>
      </w:pPr>
      <w:r w:rsidRPr="00A76FF3">
        <w:rPr>
          <w:rFonts w:ascii="Arial" w:eastAsiaTheme="minorHAnsi" w:hAnsi="Arial" w:cs="Arial"/>
          <w:b/>
          <w:bCs/>
          <w:color w:val="7B7B7B" w:themeColor="accent3" w:themeShade="BF"/>
          <w:sz w:val="21"/>
          <w:szCs w:val="21"/>
          <w:lang w:eastAsia="en-US"/>
        </w:rPr>
        <w:t>VIGENCIA 2020</w:t>
      </w:r>
    </w:p>
    <w:tbl>
      <w:tblPr>
        <w:tblStyle w:val="Tablaconcuadrcula6concolores-nfasis3"/>
        <w:tblW w:w="0" w:type="auto"/>
        <w:tblLook w:val="04A0" w:firstRow="1" w:lastRow="0" w:firstColumn="1" w:lastColumn="0" w:noHBand="0" w:noVBand="1"/>
      </w:tblPr>
      <w:tblGrid>
        <w:gridCol w:w="1711"/>
        <w:gridCol w:w="3151"/>
        <w:gridCol w:w="2063"/>
        <w:gridCol w:w="1903"/>
      </w:tblGrid>
      <w:tr w:rsidR="00CC7E1B" w:rsidRPr="000C7549" w14:paraId="0FBBEA47"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9F0206" w14:textId="77777777" w:rsidR="00CC7E1B" w:rsidRPr="000C7549" w:rsidRDefault="00CC7E1B" w:rsidP="00341590">
            <w:pPr>
              <w:jc w:val="center"/>
              <w:rPr>
                <w:rFonts w:ascii="Arial" w:hAnsi="Arial" w:cs="Arial"/>
                <w:b w:val="0"/>
                <w:bCs w:val="0"/>
                <w:sz w:val="21"/>
                <w:szCs w:val="21"/>
              </w:rPr>
            </w:pPr>
            <w:r w:rsidRPr="000C7549">
              <w:rPr>
                <w:rFonts w:ascii="Arial" w:hAnsi="Arial" w:cs="Arial"/>
                <w:sz w:val="21"/>
                <w:szCs w:val="21"/>
              </w:rPr>
              <w:t>Tipo de gasto</w:t>
            </w:r>
          </w:p>
        </w:tc>
        <w:tc>
          <w:tcPr>
            <w:tcW w:w="3151" w:type="dxa"/>
          </w:tcPr>
          <w:p w14:paraId="1A1D796C" w14:textId="4F94DA0C" w:rsidR="00CC7E1B" w:rsidRPr="000C7549" w:rsidRDefault="00096743"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Total,</w:t>
            </w:r>
            <w:r w:rsidR="00CC7E1B" w:rsidRPr="000C7549">
              <w:rPr>
                <w:rFonts w:ascii="Arial" w:hAnsi="Arial" w:cs="Arial"/>
                <w:sz w:val="21"/>
                <w:szCs w:val="21"/>
              </w:rPr>
              <w:t xml:space="preserve"> reserva constituida </w:t>
            </w:r>
          </w:p>
          <w:p w14:paraId="77C7E485"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2063" w:type="dxa"/>
          </w:tcPr>
          <w:p w14:paraId="4A96BCAD"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xml:space="preserve">Obligado </w:t>
            </w:r>
          </w:p>
          <w:p w14:paraId="13D10427"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0" w:type="auto"/>
          </w:tcPr>
          <w:p w14:paraId="549914B3"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de ejecución pagos</w:t>
            </w:r>
          </w:p>
        </w:tc>
      </w:tr>
      <w:tr w:rsidR="00907069" w:rsidRPr="000C7549" w14:paraId="24F9FAC3"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751B4" w14:textId="23196C4B" w:rsidR="00907069" w:rsidRPr="000C7549" w:rsidRDefault="00907069" w:rsidP="00907069">
            <w:pPr>
              <w:jc w:val="center"/>
              <w:rPr>
                <w:rFonts w:ascii="Arial" w:hAnsi="Arial" w:cs="Arial"/>
                <w:b w:val="0"/>
                <w:bCs w:val="0"/>
                <w:sz w:val="21"/>
                <w:szCs w:val="21"/>
              </w:rPr>
            </w:pPr>
            <w:r w:rsidRPr="000C7549">
              <w:rPr>
                <w:rFonts w:ascii="Arial" w:hAnsi="Arial" w:cs="Arial"/>
                <w:b w:val="0"/>
                <w:bCs w:val="0"/>
                <w:sz w:val="21"/>
                <w:szCs w:val="21"/>
              </w:rPr>
              <w:t>Funcionamiento</w:t>
            </w:r>
          </w:p>
        </w:tc>
        <w:tc>
          <w:tcPr>
            <w:tcW w:w="3151" w:type="dxa"/>
          </w:tcPr>
          <w:p w14:paraId="14A62ACE" w14:textId="48CC45EC" w:rsidR="00907069" w:rsidRPr="000C7549" w:rsidRDefault="00907069" w:rsidP="009070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77.461</w:t>
            </w:r>
          </w:p>
        </w:tc>
        <w:tc>
          <w:tcPr>
            <w:tcW w:w="2063" w:type="dxa"/>
          </w:tcPr>
          <w:p w14:paraId="45C4CE18" w14:textId="5FA33A30" w:rsidR="00907069" w:rsidRPr="000C7549" w:rsidRDefault="00907069" w:rsidP="009070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1.397.982</w:t>
            </w:r>
          </w:p>
        </w:tc>
        <w:tc>
          <w:tcPr>
            <w:tcW w:w="0" w:type="auto"/>
          </w:tcPr>
          <w:p w14:paraId="2A233D78" w14:textId="13FC19E8" w:rsidR="00907069" w:rsidRPr="000C7549" w:rsidRDefault="00907069" w:rsidP="009070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100</w:t>
            </w:r>
          </w:p>
        </w:tc>
      </w:tr>
      <w:tr w:rsidR="00907069" w:rsidRPr="000C7549" w14:paraId="72853759" w14:textId="77777777" w:rsidTr="00341590">
        <w:tc>
          <w:tcPr>
            <w:cnfStyle w:val="001000000000" w:firstRow="0" w:lastRow="0" w:firstColumn="1" w:lastColumn="0" w:oddVBand="0" w:evenVBand="0" w:oddHBand="0" w:evenHBand="0" w:firstRowFirstColumn="0" w:firstRowLastColumn="0" w:lastRowFirstColumn="0" w:lastRowLastColumn="0"/>
            <w:tcW w:w="0" w:type="auto"/>
          </w:tcPr>
          <w:p w14:paraId="2515E056" w14:textId="215C424E" w:rsidR="00907069" w:rsidRPr="000C7549" w:rsidRDefault="00907069" w:rsidP="00907069">
            <w:pPr>
              <w:jc w:val="center"/>
              <w:rPr>
                <w:rFonts w:ascii="Arial" w:hAnsi="Arial" w:cs="Arial"/>
                <w:b w:val="0"/>
                <w:bCs w:val="0"/>
                <w:sz w:val="21"/>
                <w:szCs w:val="21"/>
              </w:rPr>
            </w:pPr>
            <w:r w:rsidRPr="000C7549">
              <w:rPr>
                <w:rFonts w:ascii="Arial" w:hAnsi="Arial" w:cs="Arial"/>
                <w:b w:val="0"/>
                <w:bCs w:val="0"/>
                <w:sz w:val="21"/>
                <w:szCs w:val="21"/>
              </w:rPr>
              <w:t>Inversión</w:t>
            </w:r>
          </w:p>
        </w:tc>
        <w:tc>
          <w:tcPr>
            <w:tcW w:w="3151" w:type="dxa"/>
          </w:tcPr>
          <w:p w14:paraId="534C0062" w14:textId="497AA449" w:rsidR="00907069" w:rsidRPr="000C7549" w:rsidRDefault="00907069" w:rsidP="009070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150</w:t>
            </w:r>
          </w:p>
        </w:tc>
        <w:tc>
          <w:tcPr>
            <w:tcW w:w="2063" w:type="dxa"/>
          </w:tcPr>
          <w:p w14:paraId="25B791D6" w14:textId="00FD578B" w:rsidR="00907069" w:rsidRPr="000C7549" w:rsidRDefault="00907069" w:rsidP="009070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3.297</w:t>
            </w:r>
          </w:p>
        </w:tc>
        <w:tc>
          <w:tcPr>
            <w:tcW w:w="0" w:type="auto"/>
          </w:tcPr>
          <w:p w14:paraId="0E62773E" w14:textId="12142CDE" w:rsidR="00907069" w:rsidRPr="000C7549" w:rsidRDefault="00907069" w:rsidP="009070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100</w:t>
            </w:r>
          </w:p>
        </w:tc>
      </w:tr>
      <w:tr w:rsidR="00907069" w:rsidRPr="000C7549" w14:paraId="2C0A63F5"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A94984" w14:textId="77777777" w:rsidR="00907069" w:rsidRPr="000C7549" w:rsidRDefault="00907069" w:rsidP="00907069">
            <w:pPr>
              <w:jc w:val="center"/>
              <w:rPr>
                <w:rFonts w:ascii="Arial" w:hAnsi="Arial" w:cs="Arial"/>
                <w:b w:val="0"/>
                <w:bCs w:val="0"/>
                <w:sz w:val="21"/>
                <w:szCs w:val="21"/>
              </w:rPr>
            </w:pPr>
          </w:p>
        </w:tc>
        <w:tc>
          <w:tcPr>
            <w:tcW w:w="3151" w:type="dxa"/>
          </w:tcPr>
          <w:p w14:paraId="28763448" w14:textId="2B09EB10" w:rsidR="00907069" w:rsidRPr="000C7549" w:rsidRDefault="00907069" w:rsidP="009070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0</w:t>
            </w:r>
          </w:p>
        </w:tc>
        <w:tc>
          <w:tcPr>
            <w:tcW w:w="2063" w:type="dxa"/>
          </w:tcPr>
          <w:p w14:paraId="59C07437" w14:textId="77777777" w:rsidR="00907069" w:rsidRPr="000C7549" w:rsidRDefault="00907069" w:rsidP="009070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0" w:type="auto"/>
          </w:tcPr>
          <w:p w14:paraId="47373573" w14:textId="77777777" w:rsidR="00907069" w:rsidRPr="000C7549" w:rsidRDefault="00907069" w:rsidP="009070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907069" w:rsidRPr="000C7549" w14:paraId="0F0E725F" w14:textId="77777777" w:rsidTr="00341590">
        <w:tc>
          <w:tcPr>
            <w:cnfStyle w:val="001000000000" w:firstRow="0" w:lastRow="0" w:firstColumn="1" w:lastColumn="0" w:oddVBand="0" w:evenVBand="0" w:oddHBand="0" w:evenHBand="0" w:firstRowFirstColumn="0" w:firstRowLastColumn="0" w:lastRowFirstColumn="0" w:lastRowLastColumn="0"/>
            <w:tcW w:w="0" w:type="auto"/>
          </w:tcPr>
          <w:p w14:paraId="25A9660D" w14:textId="77777777" w:rsidR="00907069" w:rsidRPr="000C7549" w:rsidRDefault="00907069" w:rsidP="00907069">
            <w:pPr>
              <w:jc w:val="center"/>
              <w:rPr>
                <w:rFonts w:ascii="Arial" w:hAnsi="Arial" w:cs="Arial"/>
                <w:b w:val="0"/>
                <w:bCs w:val="0"/>
                <w:sz w:val="21"/>
                <w:szCs w:val="21"/>
              </w:rPr>
            </w:pPr>
            <w:r w:rsidRPr="000C7549">
              <w:rPr>
                <w:rFonts w:ascii="Arial" w:hAnsi="Arial" w:cs="Arial"/>
                <w:sz w:val="21"/>
                <w:szCs w:val="21"/>
              </w:rPr>
              <w:t>Total</w:t>
            </w:r>
          </w:p>
        </w:tc>
        <w:tc>
          <w:tcPr>
            <w:tcW w:w="3151" w:type="dxa"/>
          </w:tcPr>
          <w:p w14:paraId="6EBCD577" w14:textId="368B7C73" w:rsidR="00907069" w:rsidRPr="000C7549" w:rsidRDefault="00907069" w:rsidP="009070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77.611</w:t>
            </w:r>
          </w:p>
        </w:tc>
        <w:tc>
          <w:tcPr>
            <w:tcW w:w="2063" w:type="dxa"/>
          </w:tcPr>
          <w:p w14:paraId="5D5620C7" w14:textId="20320961" w:rsidR="00907069" w:rsidRPr="000C7549" w:rsidRDefault="00907069" w:rsidP="009070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1.401.279</w:t>
            </w:r>
          </w:p>
        </w:tc>
        <w:tc>
          <w:tcPr>
            <w:tcW w:w="0" w:type="auto"/>
          </w:tcPr>
          <w:p w14:paraId="4C345785" w14:textId="3A9E95DF" w:rsidR="00907069" w:rsidRPr="000C7549" w:rsidRDefault="00907069" w:rsidP="009070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100</w:t>
            </w:r>
          </w:p>
        </w:tc>
      </w:tr>
    </w:tbl>
    <w:p w14:paraId="226C1644" w14:textId="38464CF3" w:rsidR="00CC7E1B" w:rsidRPr="000C7549" w:rsidRDefault="00CC7E1B" w:rsidP="00EE5938">
      <w:pPr>
        <w:autoSpaceDE w:val="0"/>
        <w:autoSpaceDN w:val="0"/>
        <w:adjustRightInd w:val="0"/>
        <w:spacing w:after="0" w:line="240" w:lineRule="auto"/>
        <w:rPr>
          <w:rFonts w:ascii="Arial" w:hAnsi="Arial" w:cs="Arial"/>
          <w:b/>
          <w:bCs/>
          <w:sz w:val="21"/>
          <w:szCs w:val="21"/>
        </w:rPr>
      </w:pPr>
    </w:p>
    <w:p w14:paraId="7C02E715" w14:textId="57C742F2" w:rsidR="00CC7E1B" w:rsidRPr="000C7549" w:rsidRDefault="009A0086" w:rsidP="009A0086">
      <w:pPr>
        <w:pStyle w:val="Prrafodelista"/>
        <w:ind w:left="0"/>
        <w:jc w:val="both"/>
        <w:rPr>
          <w:rFonts w:ascii="Arial" w:eastAsiaTheme="minorHAnsi" w:hAnsi="Arial" w:cs="Arial"/>
          <w:b/>
          <w:bCs/>
          <w:color w:val="7B7B7B" w:themeColor="accent3" w:themeShade="BF"/>
          <w:sz w:val="21"/>
          <w:szCs w:val="21"/>
          <w:lang w:eastAsia="en-US"/>
        </w:rPr>
      </w:pPr>
      <w:r w:rsidRPr="000C7549">
        <w:rPr>
          <w:rFonts w:ascii="Arial" w:eastAsiaTheme="minorHAnsi" w:hAnsi="Arial" w:cs="Arial"/>
          <w:b/>
          <w:bCs/>
          <w:color w:val="7B7B7B" w:themeColor="accent3" w:themeShade="BF"/>
          <w:sz w:val="21"/>
          <w:szCs w:val="21"/>
          <w:lang w:eastAsia="en-US"/>
        </w:rPr>
        <w:t>VIGENCIA 2021</w:t>
      </w:r>
    </w:p>
    <w:tbl>
      <w:tblPr>
        <w:tblStyle w:val="Tablaconcuadrcula6concolores-nfasis3"/>
        <w:tblW w:w="0" w:type="auto"/>
        <w:tblLook w:val="04A0" w:firstRow="1" w:lastRow="0" w:firstColumn="1" w:lastColumn="0" w:noHBand="0" w:noVBand="1"/>
      </w:tblPr>
      <w:tblGrid>
        <w:gridCol w:w="1711"/>
        <w:gridCol w:w="3151"/>
        <w:gridCol w:w="2063"/>
        <w:gridCol w:w="1903"/>
      </w:tblGrid>
      <w:tr w:rsidR="00CC7E1B" w:rsidRPr="000C7549" w14:paraId="284A8876"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C90EEA" w14:textId="77777777" w:rsidR="00CC7E1B" w:rsidRPr="000C7549" w:rsidRDefault="00CC7E1B" w:rsidP="00341590">
            <w:pPr>
              <w:jc w:val="center"/>
              <w:rPr>
                <w:rFonts w:ascii="Arial" w:hAnsi="Arial" w:cs="Arial"/>
                <w:b w:val="0"/>
                <w:bCs w:val="0"/>
                <w:sz w:val="21"/>
                <w:szCs w:val="21"/>
              </w:rPr>
            </w:pPr>
            <w:r w:rsidRPr="000C7549">
              <w:rPr>
                <w:rFonts w:ascii="Arial" w:hAnsi="Arial" w:cs="Arial"/>
                <w:sz w:val="21"/>
                <w:szCs w:val="21"/>
              </w:rPr>
              <w:t>Tipo de gasto</w:t>
            </w:r>
          </w:p>
        </w:tc>
        <w:tc>
          <w:tcPr>
            <w:tcW w:w="3151" w:type="dxa"/>
          </w:tcPr>
          <w:p w14:paraId="404E0066" w14:textId="1724775A" w:rsidR="00CC7E1B" w:rsidRPr="000C7549" w:rsidRDefault="00096743"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Total,</w:t>
            </w:r>
            <w:r w:rsidR="00CC7E1B" w:rsidRPr="000C7549">
              <w:rPr>
                <w:rFonts w:ascii="Arial" w:hAnsi="Arial" w:cs="Arial"/>
                <w:sz w:val="21"/>
                <w:szCs w:val="21"/>
              </w:rPr>
              <w:t xml:space="preserve"> reserva constituida </w:t>
            </w:r>
          </w:p>
          <w:p w14:paraId="0B721749"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2063" w:type="dxa"/>
          </w:tcPr>
          <w:p w14:paraId="32F3F0E9"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xml:space="preserve">Obligado </w:t>
            </w:r>
          </w:p>
          <w:p w14:paraId="536DE69F"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0" w:type="auto"/>
          </w:tcPr>
          <w:p w14:paraId="3A3542A5"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de ejecución pagos</w:t>
            </w:r>
          </w:p>
        </w:tc>
      </w:tr>
      <w:tr w:rsidR="00255582" w:rsidRPr="000C7549" w14:paraId="7C1388CD"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61EC82" w14:textId="03641C48" w:rsidR="00255582" w:rsidRPr="000C7549" w:rsidRDefault="00255582" w:rsidP="00255582">
            <w:pPr>
              <w:jc w:val="center"/>
              <w:rPr>
                <w:rFonts w:ascii="Arial" w:hAnsi="Arial" w:cs="Arial"/>
                <w:b w:val="0"/>
                <w:bCs w:val="0"/>
                <w:sz w:val="21"/>
                <w:szCs w:val="21"/>
              </w:rPr>
            </w:pPr>
            <w:r w:rsidRPr="000C7549">
              <w:rPr>
                <w:rFonts w:ascii="Arial" w:hAnsi="Arial" w:cs="Arial"/>
                <w:b w:val="0"/>
                <w:bCs w:val="0"/>
                <w:sz w:val="21"/>
                <w:szCs w:val="21"/>
              </w:rPr>
              <w:t>Funcionamiento</w:t>
            </w:r>
          </w:p>
        </w:tc>
        <w:tc>
          <w:tcPr>
            <w:tcW w:w="3151" w:type="dxa"/>
          </w:tcPr>
          <w:p w14:paraId="1DBB28AC" w14:textId="76A8E1F5" w:rsidR="00255582" w:rsidRPr="000C7549" w:rsidRDefault="00255582" w:rsidP="002555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138.504</w:t>
            </w:r>
          </w:p>
        </w:tc>
        <w:tc>
          <w:tcPr>
            <w:tcW w:w="2063" w:type="dxa"/>
          </w:tcPr>
          <w:p w14:paraId="3014021C" w14:textId="47F15AE1" w:rsidR="00255582" w:rsidRPr="000C7549" w:rsidRDefault="00255582" w:rsidP="002555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1.782.352</w:t>
            </w:r>
          </w:p>
        </w:tc>
        <w:tc>
          <w:tcPr>
            <w:tcW w:w="0" w:type="auto"/>
          </w:tcPr>
          <w:p w14:paraId="0AA1CBC9" w14:textId="113852B7" w:rsidR="00255582" w:rsidRPr="000C7549" w:rsidRDefault="00255582" w:rsidP="002555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100</w:t>
            </w:r>
          </w:p>
        </w:tc>
      </w:tr>
      <w:tr w:rsidR="00255582" w:rsidRPr="000C7549" w14:paraId="75E73AE9" w14:textId="77777777" w:rsidTr="00341590">
        <w:tc>
          <w:tcPr>
            <w:cnfStyle w:val="001000000000" w:firstRow="0" w:lastRow="0" w:firstColumn="1" w:lastColumn="0" w:oddVBand="0" w:evenVBand="0" w:oddHBand="0" w:evenHBand="0" w:firstRowFirstColumn="0" w:firstRowLastColumn="0" w:lastRowFirstColumn="0" w:lastRowLastColumn="0"/>
            <w:tcW w:w="0" w:type="auto"/>
          </w:tcPr>
          <w:p w14:paraId="147415D0" w14:textId="329DAD01" w:rsidR="00255582" w:rsidRPr="000C7549" w:rsidRDefault="00255582" w:rsidP="00255582">
            <w:pPr>
              <w:jc w:val="center"/>
              <w:rPr>
                <w:rFonts w:ascii="Arial" w:hAnsi="Arial" w:cs="Arial"/>
                <w:b w:val="0"/>
                <w:bCs w:val="0"/>
                <w:sz w:val="21"/>
                <w:szCs w:val="21"/>
              </w:rPr>
            </w:pPr>
            <w:r w:rsidRPr="000C7549">
              <w:rPr>
                <w:rFonts w:ascii="Arial" w:hAnsi="Arial" w:cs="Arial"/>
                <w:b w:val="0"/>
                <w:bCs w:val="0"/>
                <w:sz w:val="21"/>
                <w:szCs w:val="21"/>
              </w:rPr>
              <w:t>Inversión</w:t>
            </w:r>
          </w:p>
        </w:tc>
        <w:tc>
          <w:tcPr>
            <w:tcW w:w="3151" w:type="dxa"/>
          </w:tcPr>
          <w:p w14:paraId="4475916C" w14:textId="38C9FC50" w:rsidR="00255582" w:rsidRPr="000C7549" w:rsidRDefault="00255582" w:rsidP="002555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668</w:t>
            </w:r>
          </w:p>
        </w:tc>
        <w:tc>
          <w:tcPr>
            <w:tcW w:w="2063" w:type="dxa"/>
          </w:tcPr>
          <w:p w14:paraId="6D58B34C" w14:textId="37E16DFE" w:rsidR="00255582" w:rsidRPr="000C7549" w:rsidRDefault="00255582" w:rsidP="002555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5.610</w:t>
            </w:r>
          </w:p>
        </w:tc>
        <w:tc>
          <w:tcPr>
            <w:tcW w:w="0" w:type="auto"/>
          </w:tcPr>
          <w:p w14:paraId="7EE36D5B" w14:textId="5E457673" w:rsidR="00255582" w:rsidRPr="000C7549" w:rsidRDefault="00255582" w:rsidP="002555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100</w:t>
            </w:r>
          </w:p>
        </w:tc>
      </w:tr>
      <w:tr w:rsidR="00255582" w:rsidRPr="000C7549" w14:paraId="3FF6664A"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CBEA6A" w14:textId="77777777" w:rsidR="00255582" w:rsidRPr="000C7549" w:rsidRDefault="00255582" w:rsidP="00255582">
            <w:pPr>
              <w:jc w:val="center"/>
              <w:rPr>
                <w:rFonts w:ascii="Arial" w:hAnsi="Arial" w:cs="Arial"/>
                <w:b w:val="0"/>
                <w:bCs w:val="0"/>
                <w:sz w:val="21"/>
                <w:szCs w:val="21"/>
              </w:rPr>
            </w:pPr>
          </w:p>
        </w:tc>
        <w:tc>
          <w:tcPr>
            <w:tcW w:w="3151" w:type="dxa"/>
          </w:tcPr>
          <w:p w14:paraId="23ECC265" w14:textId="29DDF711" w:rsidR="00255582" w:rsidRPr="000C7549" w:rsidRDefault="00255582" w:rsidP="002555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0</w:t>
            </w:r>
          </w:p>
        </w:tc>
        <w:tc>
          <w:tcPr>
            <w:tcW w:w="2063" w:type="dxa"/>
          </w:tcPr>
          <w:p w14:paraId="4CEA6705" w14:textId="77777777" w:rsidR="00255582" w:rsidRPr="000C7549" w:rsidRDefault="00255582" w:rsidP="002555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0" w:type="auto"/>
          </w:tcPr>
          <w:p w14:paraId="577F0BD9" w14:textId="77777777" w:rsidR="00255582" w:rsidRPr="000C7549" w:rsidRDefault="00255582" w:rsidP="002555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255582" w:rsidRPr="000C7549" w14:paraId="5E130B7A" w14:textId="77777777" w:rsidTr="00341590">
        <w:tc>
          <w:tcPr>
            <w:cnfStyle w:val="001000000000" w:firstRow="0" w:lastRow="0" w:firstColumn="1" w:lastColumn="0" w:oddVBand="0" w:evenVBand="0" w:oddHBand="0" w:evenHBand="0" w:firstRowFirstColumn="0" w:firstRowLastColumn="0" w:lastRowFirstColumn="0" w:lastRowLastColumn="0"/>
            <w:tcW w:w="0" w:type="auto"/>
          </w:tcPr>
          <w:p w14:paraId="6ABEF248" w14:textId="77777777" w:rsidR="00255582" w:rsidRPr="000C7549" w:rsidRDefault="00255582" w:rsidP="00255582">
            <w:pPr>
              <w:jc w:val="center"/>
              <w:rPr>
                <w:rFonts w:ascii="Arial" w:hAnsi="Arial" w:cs="Arial"/>
                <w:b w:val="0"/>
                <w:bCs w:val="0"/>
                <w:sz w:val="21"/>
                <w:szCs w:val="21"/>
              </w:rPr>
            </w:pPr>
            <w:r w:rsidRPr="000C7549">
              <w:rPr>
                <w:rFonts w:ascii="Arial" w:hAnsi="Arial" w:cs="Arial"/>
                <w:sz w:val="21"/>
                <w:szCs w:val="21"/>
              </w:rPr>
              <w:t>Total</w:t>
            </w:r>
          </w:p>
        </w:tc>
        <w:tc>
          <w:tcPr>
            <w:tcW w:w="3151" w:type="dxa"/>
          </w:tcPr>
          <w:p w14:paraId="3A61A659" w14:textId="435C001F" w:rsidR="00255582" w:rsidRPr="000C7549" w:rsidRDefault="00255582" w:rsidP="002555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139.172</w:t>
            </w:r>
          </w:p>
        </w:tc>
        <w:tc>
          <w:tcPr>
            <w:tcW w:w="2063" w:type="dxa"/>
          </w:tcPr>
          <w:p w14:paraId="4F377747" w14:textId="3B7D80E6" w:rsidR="00255582" w:rsidRPr="000C7549" w:rsidRDefault="00255582" w:rsidP="002555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1.787.962</w:t>
            </w:r>
          </w:p>
        </w:tc>
        <w:tc>
          <w:tcPr>
            <w:tcW w:w="0" w:type="auto"/>
          </w:tcPr>
          <w:p w14:paraId="1DE7BB8E" w14:textId="58C6D703" w:rsidR="00255582" w:rsidRPr="000C7549" w:rsidRDefault="00255582" w:rsidP="002555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100</w:t>
            </w:r>
          </w:p>
        </w:tc>
      </w:tr>
    </w:tbl>
    <w:p w14:paraId="2F832256" w14:textId="1BAC3FCF" w:rsidR="00CC7E1B" w:rsidRPr="000C7549" w:rsidRDefault="00CC7E1B" w:rsidP="00EE5938">
      <w:pPr>
        <w:autoSpaceDE w:val="0"/>
        <w:autoSpaceDN w:val="0"/>
        <w:adjustRightInd w:val="0"/>
        <w:spacing w:after="0" w:line="240" w:lineRule="auto"/>
        <w:rPr>
          <w:rFonts w:ascii="Arial" w:hAnsi="Arial" w:cs="Arial"/>
          <w:b/>
          <w:bCs/>
          <w:sz w:val="21"/>
          <w:szCs w:val="21"/>
        </w:rPr>
      </w:pPr>
    </w:p>
    <w:p w14:paraId="3A189EAC" w14:textId="3A7CD9B3" w:rsidR="00CC7E1B" w:rsidRPr="000C7549" w:rsidRDefault="009A0086" w:rsidP="009A0086">
      <w:pPr>
        <w:pStyle w:val="Prrafodelista"/>
        <w:ind w:left="0"/>
        <w:jc w:val="both"/>
        <w:rPr>
          <w:rFonts w:ascii="Arial" w:eastAsiaTheme="minorHAnsi" w:hAnsi="Arial" w:cs="Arial"/>
          <w:b/>
          <w:bCs/>
          <w:color w:val="7B7B7B" w:themeColor="accent3" w:themeShade="BF"/>
          <w:sz w:val="21"/>
          <w:szCs w:val="21"/>
          <w:lang w:eastAsia="en-US"/>
        </w:rPr>
      </w:pPr>
      <w:r w:rsidRPr="000C7549">
        <w:rPr>
          <w:rFonts w:ascii="Arial" w:eastAsiaTheme="minorHAnsi" w:hAnsi="Arial" w:cs="Arial"/>
          <w:b/>
          <w:bCs/>
          <w:color w:val="7B7B7B" w:themeColor="accent3" w:themeShade="BF"/>
          <w:sz w:val="21"/>
          <w:szCs w:val="21"/>
          <w:lang w:eastAsia="en-US"/>
        </w:rPr>
        <w:t>VIGENCIA 2022</w:t>
      </w:r>
    </w:p>
    <w:tbl>
      <w:tblPr>
        <w:tblStyle w:val="Tablaconcuadrcula6concolores-nfasis3"/>
        <w:tblW w:w="0" w:type="auto"/>
        <w:tblLook w:val="04A0" w:firstRow="1" w:lastRow="0" w:firstColumn="1" w:lastColumn="0" w:noHBand="0" w:noVBand="1"/>
      </w:tblPr>
      <w:tblGrid>
        <w:gridCol w:w="1711"/>
        <w:gridCol w:w="3151"/>
        <w:gridCol w:w="2063"/>
        <w:gridCol w:w="1903"/>
      </w:tblGrid>
      <w:tr w:rsidR="00CC7E1B" w:rsidRPr="000C7549" w14:paraId="7888FFBF"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CAF618" w14:textId="77777777" w:rsidR="00CC7E1B" w:rsidRPr="000C7549" w:rsidRDefault="00CC7E1B" w:rsidP="00341590">
            <w:pPr>
              <w:jc w:val="center"/>
              <w:rPr>
                <w:rFonts w:ascii="Arial" w:hAnsi="Arial" w:cs="Arial"/>
                <w:b w:val="0"/>
                <w:bCs w:val="0"/>
                <w:sz w:val="21"/>
                <w:szCs w:val="21"/>
              </w:rPr>
            </w:pPr>
            <w:r w:rsidRPr="000C7549">
              <w:rPr>
                <w:rFonts w:ascii="Arial" w:hAnsi="Arial" w:cs="Arial"/>
                <w:sz w:val="21"/>
                <w:szCs w:val="21"/>
              </w:rPr>
              <w:t>Tipo de gasto</w:t>
            </w:r>
          </w:p>
        </w:tc>
        <w:tc>
          <w:tcPr>
            <w:tcW w:w="3151" w:type="dxa"/>
          </w:tcPr>
          <w:p w14:paraId="024FA8B3" w14:textId="475E12A2" w:rsidR="00CC7E1B" w:rsidRPr="000C7549" w:rsidRDefault="00096743"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Total,</w:t>
            </w:r>
            <w:r w:rsidR="00CC7E1B" w:rsidRPr="000C7549">
              <w:rPr>
                <w:rFonts w:ascii="Arial" w:hAnsi="Arial" w:cs="Arial"/>
                <w:sz w:val="21"/>
                <w:szCs w:val="21"/>
              </w:rPr>
              <w:t xml:space="preserve"> reserva constituida </w:t>
            </w:r>
          </w:p>
          <w:p w14:paraId="4507946C"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2063" w:type="dxa"/>
          </w:tcPr>
          <w:p w14:paraId="4ED5D252"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xml:space="preserve">Obligado </w:t>
            </w:r>
          </w:p>
          <w:p w14:paraId="7BF27185"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(en millones de $)</w:t>
            </w:r>
          </w:p>
        </w:tc>
        <w:tc>
          <w:tcPr>
            <w:tcW w:w="0" w:type="auto"/>
          </w:tcPr>
          <w:p w14:paraId="1EFA0470" w14:textId="77777777" w:rsidR="00CC7E1B" w:rsidRPr="000C7549" w:rsidRDefault="00CC7E1B" w:rsidP="0034159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1"/>
                <w:szCs w:val="21"/>
              </w:rPr>
            </w:pPr>
            <w:r w:rsidRPr="000C7549">
              <w:rPr>
                <w:rFonts w:ascii="Arial" w:hAnsi="Arial" w:cs="Arial"/>
                <w:sz w:val="21"/>
                <w:szCs w:val="21"/>
              </w:rPr>
              <w:t>% de ejecución pagos</w:t>
            </w:r>
          </w:p>
        </w:tc>
      </w:tr>
      <w:tr w:rsidR="000C7549" w:rsidRPr="000C7549" w14:paraId="44BC20D5"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C83208" w14:textId="556B829D" w:rsidR="000C7549" w:rsidRPr="000C7549" w:rsidRDefault="000C7549" w:rsidP="000C7549">
            <w:pPr>
              <w:jc w:val="center"/>
              <w:rPr>
                <w:rFonts w:ascii="Arial" w:hAnsi="Arial" w:cs="Arial"/>
                <w:b w:val="0"/>
                <w:bCs w:val="0"/>
                <w:sz w:val="21"/>
                <w:szCs w:val="21"/>
              </w:rPr>
            </w:pPr>
            <w:r w:rsidRPr="000C7549">
              <w:rPr>
                <w:rFonts w:ascii="Arial" w:hAnsi="Arial" w:cs="Arial"/>
                <w:b w:val="0"/>
                <w:bCs w:val="0"/>
                <w:sz w:val="21"/>
                <w:szCs w:val="21"/>
              </w:rPr>
              <w:t>Funcionamiento</w:t>
            </w:r>
          </w:p>
        </w:tc>
        <w:tc>
          <w:tcPr>
            <w:tcW w:w="3151" w:type="dxa"/>
          </w:tcPr>
          <w:p w14:paraId="2D342942" w14:textId="116D0902" w:rsidR="000C7549" w:rsidRPr="000C7549" w:rsidRDefault="000C7549" w:rsidP="000C7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197.846</w:t>
            </w:r>
          </w:p>
        </w:tc>
        <w:tc>
          <w:tcPr>
            <w:tcW w:w="2063" w:type="dxa"/>
          </w:tcPr>
          <w:p w14:paraId="451FA656" w14:textId="1EFF437B" w:rsidR="000C7549" w:rsidRPr="000C7549" w:rsidRDefault="000C7549" w:rsidP="000C7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720.533</w:t>
            </w:r>
          </w:p>
        </w:tc>
        <w:tc>
          <w:tcPr>
            <w:tcW w:w="0" w:type="auto"/>
          </w:tcPr>
          <w:p w14:paraId="6A3D1784" w14:textId="41CC908A" w:rsidR="000C7549" w:rsidRPr="000C7549" w:rsidRDefault="000C7549" w:rsidP="000C7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100</w:t>
            </w:r>
          </w:p>
        </w:tc>
      </w:tr>
      <w:tr w:rsidR="000C7549" w:rsidRPr="000C7549" w14:paraId="744FAE1A" w14:textId="77777777" w:rsidTr="00341590">
        <w:tc>
          <w:tcPr>
            <w:cnfStyle w:val="001000000000" w:firstRow="0" w:lastRow="0" w:firstColumn="1" w:lastColumn="0" w:oddVBand="0" w:evenVBand="0" w:oddHBand="0" w:evenHBand="0" w:firstRowFirstColumn="0" w:firstRowLastColumn="0" w:lastRowFirstColumn="0" w:lastRowLastColumn="0"/>
            <w:tcW w:w="0" w:type="auto"/>
          </w:tcPr>
          <w:p w14:paraId="00446B37" w14:textId="187E99AE" w:rsidR="000C7549" w:rsidRPr="000C7549" w:rsidRDefault="000C7549" w:rsidP="000C7549">
            <w:pPr>
              <w:jc w:val="center"/>
              <w:rPr>
                <w:rFonts w:ascii="Arial" w:hAnsi="Arial" w:cs="Arial"/>
                <w:b w:val="0"/>
                <w:bCs w:val="0"/>
                <w:sz w:val="21"/>
                <w:szCs w:val="21"/>
              </w:rPr>
            </w:pPr>
            <w:r w:rsidRPr="000C7549">
              <w:rPr>
                <w:rFonts w:ascii="Arial" w:hAnsi="Arial" w:cs="Arial"/>
                <w:b w:val="0"/>
                <w:bCs w:val="0"/>
                <w:sz w:val="21"/>
                <w:szCs w:val="21"/>
              </w:rPr>
              <w:t>Inversión</w:t>
            </w:r>
          </w:p>
        </w:tc>
        <w:tc>
          <w:tcPr>
            <w:tcW w:w="3151" w:type="dxa"/>
          </w:tcPr>
          <w:p w14:paraId="5BD1DCAB" w14:textId="5FD1C337" w:rsidR="000C7549" w:rsidRPr="000C7549" w:rsidRDefault="000C7549" w:rsidP="000C75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1.386</w:t>
            </w:r>
          </w:p>
        </w:tc>
        <w:tc>
          <w:tcPr>
            <w:tcW w:w="2063" w:type="dxa"/>
          </w:tcPr>
          <w:p w14:paraId="1D0B7519" w14:textId="0D3B00F5" w:rsidR="000C7549" w:rsidRPr="000C7549" w:rsidRDefault="000C7549" w:rsidP="000C75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1.426</w:t>
            </w:r>
          </w:p>
        </w:tc>
        <w:tc>
          <w:tcPr>
            <w:tcW w:w="0" w:type="auto"/>
          </w:tcPr>
          <w:p w14:paraId="5B98144D" w14:textId="2BA060AA" w:rsidR="000C7549" w:rsidRPr="000C7549" w:rsidRDefault="000C7549" w:rsidP="000C75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100</w:t>
            </w:r>
          </w:p>
        </w:tc>
      </w:tr>
      <w:tr w:rsidR="000C7549" w:rsidRPr="000C7549" w14:paraId="31DDA531"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71D5F" w14:textId="77777777" w:rsidR="000C7549" w:rsidRPr="000C7549" w:rsidRDefault="000C7549" w:rsidP="000C7549">
            <w:pPr>
              <w:jc w:val="center"/>
              <w:rPr>
                <w:rFonts w:ascii="Arial" w:hAnsi="Arial" w:cs="Arial"/>
                <w:b w:val="0"/>
                <w:bCs w:val="0"/>
                <w:sz w:val="21"/>
                <w:szCs w:val="21"/>
              </w:rPr>
            </w:pPr>
          </w:p>
        </w:tc>
        <w:tc>
          <w:tcPr>
            <w:tcW w:w="3151" w:type="dxa"/>
          </w:tcPr>
          <w:p w14:paraId="6A8E9E26" w14:textId="42A9334C" w:rsidR="000C7549" w:rsidRPr="000C7549" w:rsidRDefault="000C7549" w:rsidP="000C7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0</w:t>
            </w:r>
          </w:p>
        </w:tc>
        <w:tc>
          <w:tcPr>
            <w:tcW w:w="2063" w:type="dxa"/>
          </w:tcPr>
          <w:p w14:paraId="7C56136F" w14:textId="77777777" w:rsidR="000C7549" w:rsidRPr="000C7549" w:rsidRDefault="000C7549" w:rsidP="000C7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0" w:type="auto"/>
          </w:tcPr>
          <w:p w14:paraId="0D347E4A" w14:textId="77777777" w:rsidR="000C7549" w:rsidRPr="000C7549" w:rsidRDefault="000C7549" w:rsidP="000C75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C7549" w:rsidRPr="000C7549" w14:paraId="5712D22A" w14:textId="77777777" w:rsidTr="00341590">
        <w:tc>
          <w:tcPr>
            <w:cnfStyle w:val="001000000000" w:firstRow="0" w:lastRow="0" w:firstColumn="1" w:lastColumn="0" w:oddVBand="0" w:evenVBand="0" w:oddHBand="0" w:evenHBand="0" w:firstRowFirstColumn="0" w:firstRowLastColumn="0" w:lastRowFirstColumn="0" w:lastRowLastColumn="0"/>
            <w:tcW w:w="0" w:type="auto"/>
          </w:tcPr>
          <w:p w14:paraId="1F170725" w14:textId="77777777" w:rsidR="000C7549" w:rsidRPr="000C7549" w:rsidRDefault="000C7549" w:rsidP="000C7549">
            <w:pPr>
              <w:jc w:val="center"/>
              <w:rPr>
                <w:rFonts w:ascii="Arial" w:hAnsi="Arial" w:cs="Arial"/>
                <w:b w:val="0"/>
                <w:bCs w:val="0"/>
                <w:sz w:val="21"/>
                <w:szCs w:val="21"/>
              </w:rPr>
            </w:pPr>
            <w:r w:rsidRPr="000C7549">
              <w:rPr>
                <w:rFonts w:ascii="Arial" w:hAnsi="Arial" w:cs="Arial"/>
                <w:sz w:val="21"/>
                <w:szCs w:val="21"/>
              </w:rPr>
              <w:t>Total</w:t>
            </w:r>
          </w:p>
        </w:tc>
        <w:tc>
          <w:tcPr>
            <w:tcW w:w="3151" w:type="dxa"/>
          </w:tcPr>
          <w:p w14:paraId="5179CEB6" w14:textId="7021C6C5" w:rsidR="000C7549" w:rsidRPr="000C7549" w:rsidRDefault="000C7549" w:rsidP="000C75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199.232</w:t>
            </w:r>
          </w:p>
        </w:tc>
        <w:tc>
          <w:tcPr>
            <w:tcW w:w="2063" w:type="dxa"/>
          </w:tcPr>
          <w:p w14:paraId="48FC05C4" w14:textId="5AD35D70" w:rsidR="000C7549" w:rsidRPr="000C7549" w:rsidRDefault="000C7549" w:rsidP="000C75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721.959</w:t>
            </w:r>
          </w:p>
        </w:tc>
        <w:tc>
          <w:tcPr>
            <w:tcW w:w="0" w:type="auto"/>
          </w:tcPr>
          <w:p w14:paraId="07760E64" w14:textId="79B484D9" w:rsidR="000C7549" w:rsidRPr="000C7549" w:rsidRDefault="000C7549" w:rsidP="000C75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C7549">
              <w:rPr>
                <w:rFonts w:ascii="Arial" w:hAnsi="Arial" w:cs="Arial"/>
                <w:color w:val="525252" w:themeColor="accent3" w:themeShade="80"/>
                <w:sz w:val="21"/>
                <w:szCs w:val="21"/>
              </w:rPr>
              <w:t>100</w:t>
            </w:r>
          </w:p>
        </w:tc>
      </w:tr>
    </w:tbl>
    <w:p w14:paraId="60290C55" w14:textId="77777777" w:rsidR="00CC7E1B" w:rsidRDefault="00CC7E1B" w:rsidP="00EE5938">
      <w:pPr>
        <w:autoSpaceDE w:val="0"/>
        <w:autoSpaceDN w:val="0"/>
        <w:adjustRightInd w:val="0"/>
        <w:spacing w:after="0" w:line="240" w:lineRule="auto"/>
        <w:rPr>
          <w:rFonts w:ascii="Arial" w:hAnsi="Arial" w:cs="Arial"/>
          <w:b/>
          <w:bCs/>
          <w:sz w:val="20"/>
          <w:szCs w:val="20"/>
        </w:rPr>
      </w:pPr>
    </w:p>
    <w:p w14:paraId="6D52B5AE" w14:textId="1910C55B" w:rsidR="0052457A" w:rsidRDefault="0052457A" w:rsidP="00EE5938">
      <w:pPr>
        <w:autoSpaceDE w:val="0"/>
        <w:autoSpaceDN w:val="0"/>
        <w:adjustRightInd w:val="0"/>
        <w:spacing w:after="0" w:line="240" w:lineRule="auto"/>
        <w:rPr>
          <w:rFonts w:ascii="Arial" w:hAnsi="Arial" w:cs="Arial"/>
          <w:b/>
          <w:bCs/>
          <w:sz w:val="20"/>
          <w:szCs w:val="20"/>
        </w:rPr>
      </w:pPr>
    </w:p>
    <w:p w14:paraId="1205FD99" w14:textId="74B4595E" w:rsidR="00EE5938" w:rsidRPr="0052457A" w:rsidRDefault="00EE5938" w:rsidP="0072425C">
      <w:pPr>
        <w:pStyle w:val="Ttulo4"/>
        <w:numPr>
          <w:ilvl w:val="0"/>
          <w:numId w:val="12"/>
        </w:numPr>
        <w:rPr>
          <w:color w:val="FF8764"/>
          <w:sz w:val="28"/>
          <w:szCs w:val="28"/>
        </w:rPr>
      </w:pPr>
      <w:r w:rsidRPr="0052457A">
        <w:rPr>
          <w:color w:val="FF8764"/>
          <w:sz w:val="28"/>
          <w:szCs w:val="28"/>
        </w:rPr>
        <w:t>Cuentas por Pagar</w:t>
      </w:r>
    </w:p>
    <w:p w14:paraId="0ADE899D" w14:textId="77777777" w:rsidR="00EE5938" w:rsidRPr="00B051D0" w:rsidRDefault="00EE5938" w:rsidP="00EE5938">
      <w:pPr>
        <w:pStyle w:val="Prrafodelista"/>
        <w:autoSpaceDE w:val="0"/>
        <w:autoSpaceDN w:val="0"/>
        <w:adjustRightInd w:val="0"/>
        <w:rPr>
          <w:rFonts w:ascii="Arial" w:hAnsi="Arial" w:cs="Arial"/>
          <w:b/>
          <w:bCs/>
          <w:sz w:val="20"/>
          <w:szCs w:val="20"/>
          <w:highlight w:val="green"/>
        </w:rPr>
      </w:pPr>
    </w:p>
    <w:tbl>
      <w:tblPr>
        <w:tblStyle w:val="Tablaconcuadrcula6concolores-nfasis3"/>
        <w:tblW w:w="0" w:type="auto"/>
        <w:tblLook w:val="04A0" w:firstRow="1" w:lastRow="0" w:firstColumn="1" w:lastColumn="0" w:noHBand="0" w:noVBand="1"/>
      </w:tblPr>
      <w:tblGrid>
        <w:gridCol w:w="1497"/>
        <w:gridCol w:w="3167"/>
        <w:gridCol w:w="2430"/>
        <w:gridCol w:w="1723"/>
      </w:tblGrid>
      <w:tr w:rsidR="00EE5938" w:rsidRPr="0052457A" w14:paraId="570932C8" w14:textId="77777777" w:rsidTr="00524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51F3E6" w14:textId="3C1A0464" w:rsidR="00EE5938" w:rsidRPr="0052457A" w:rsidRDefault="00A33940" w:rsidP="00963F2C">
            <w:pPr>
              <w:jc w:val="center"/>
              <w:rPr>
                <w:rFonts w:ascii="Arial" w:hAnsi="Arial" w:cs="Arial"/>
                <w:b w:val="0"/>
                <w:bCs w:val="0"/>
                <w:sz w:val="18"/>
                <w:szCs w:val="18"/>
              </w:rPr>
            </w:pPr>
            <w:r w:rsidRPr="0052457A">
              <w:rPr>
                <w:rFonts w:ascii="Arial" w:hAnsi="Arial" w:cs="Arial"/>
                <w:sz w:val="18"/>
                <w:szCs w:val="18"/>
              </w:rPr>
              <w:t>Tipo de gasto</w:t>
            </w:r>
          </w:p>
        </w:tc>
        <w:tc>
          <w:tcPr>
            <w:tcW w:w="3167" w:type="dxa"/>
          </w:tcPr>
          <w:p w14:paraId="6E4443BD" w14:textId="15674184" w:rsidR="00A33940" w:rsidRPr="0052457A" w:rsidRDefault="009A4668"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Total,</w:t>
            </w:r>
            <w:r w:rsidR="00A33940" w:rsidRPr="0052457A">
              <w:rPr>
                <w:rFonts w:ascii="Arial" w:hAnsi="Arial" w:cs="Arial"/>
                <w:sz w:val="18"/>
                <w:szCs w:val="18"/>
              </w:rPr>
              <w:t xml:space="preserve"> cuentas por pagar constituidas</w:t>
            </w:r>
            <w:r w:rsidR="00EE5938" w:rsidRPr="0052457A">
              <w:rPr>
                <w:rFonts w:ascii="Arial" w:hAnsi="Arial" w:cs="Arial"/>
                <w:sz w:val="18"/>
                <w:szCs w:val="18"/>
              </w:rPr>
              <w:t xml:space="preserve"> </w:t>
            </w:r>
          </w:p>
          <w:p w14:paraId="61068A4E" w14:textId="3DF800D2" w:rsidR="00EE5938" w:rsidRPr="0052457A" w:rsidRDefault="00EE5938"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(millones de $)</w:t>
            </w:r>
          </w:p>
        </w:tc>
        <w:tc>
          <w:tcPr>
            <w:tcW w:w="2430" w:type="dxa"/>
          </w:tcPr>
          <w:p w14:paraId="52F4C4AD" w14:textId="1BB59DF7" w:rsidR="00EE5938" w:rsidRPr="0052457A" w:rsidRDefault="00A33940"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Pagos</w:t>
            </w:r>
          </w:p>
          <w:p w14:paraId="132A01BC" w14:textId="77777777" w:rsidR="00EE5938" w:rsidRPr="0052457A" w:rsidRDefault="00EE5938"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(millones de $)</w:t>
            </w:r>
          </w:p>
        </w:tc>
        <w:tc>
          <w:tcPr>
            <w:tcW w:w="1723" w:type="dxa"/>
          </w:tcPr>
          <w:p w14:paraId="4D913774" w14:textId="57D23749" w:rsidR="00EE5938" w:rsidRPr="0052457A" w:rsidRDefault="00A33940" w:rsidP="00963F2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 de ejecución pagos</w:t>
            </w:r>
          </w:p>
        </w:tc>
      </w:tr>
      <w:tr w:rsidR="00382184" w:rsidRPr="0052457A" w14:paraId="787F8C9D"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EE141A" w14:textId="17528C72" w:rsidR="00382184" w:rsidRPr="00382184" w:rsidRDefault="00382184" w:rsidP="00382184">
            <w:pPr>
              <w:jc w:val="center"/>
              <w:rPr>
                <w:rFonts w:ascii="Arial" w:hAnsi="Arial" w:cs="Arial"/>
                <w:b w:val="0"/>
                <w:bCs w:val="0"/>
                <w:sz w:val="18"/>
                <w:szCs w:val="18"/>
              </w:rPr>
            </w:pPr>
            <w:r w:rsidRPr="00382184">
              <w:rPr>
                <w:rFonts w:ascii="Arial" w:hAnsi="Arial" w:cs="Arial"/>
                <w:b w:val="0"/>
                <w:bCs w:val="0"/>
                <w:sz w:val="18"/>
                <w:szCs w:val="18"/>
              </w:rPr>
              <w:t>Funcionamiento</w:t>
            </w:r>
          </w:p>
        </w:tc>
        <w:tc>
          <w:tcPr>
            <w:tcW w:w="3167" w:type="dxa"/>
          </w:tcPr>
          <w:p w14:paraId="4685DD12" w14:textId="54E2BF7D" w:rsidR="00382184" w:rsidRPr="005F208F" w:rsidRDefault="00382184" w:rsidP="003821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25252" w:themeColor="accent3" w:themeShade="80"/>
                <w:sz w:val="18"/>
                <w:szCs w:val="18"/>
              </w:rPr>
            </w:pPr>
            <w:r w:rsidRPr="005F208F">
              <w:rPr>
                <w:rFonts w:ascii="Arial" w:hAnsi="Arial" w:cs="Arial"/>
                <w:color w:val="525252" w:themeColor="accent3" w:themeShade="80"/>
                <w:sz w:val="18"/>
                <w:szCs w:val="18"/>
              </w:rPr>
              <w:t>18.698</w:t>
            </w:r>
          </w:p>
        </w:tc>
        <w:tc>
          <w:tcPr>
            <w:tcW w:w="2430" w:type="dxa"/>
          </w:tcPr>
          <w:p w14:paraId="187EDB26" w14:textId="19D90298" w:rsidR="00382184" w:rsidRPr="005F208F" w:rsidRDefault="00382184" w:rsidP="003821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25252" w:themeColor="accent3" w:themeShade="80"/>
                <w:sz w:val="18"/>
                <w:szCs w:val="18"/>
              </w:rPr>
            </w:pPr>
            <w:r w:rsidRPr="005F208F">
              <w:rPr>
                <w:rFonts w:ascii="Arial" w:hAnsi="Arial" w:cs="Arial"/>
                <w:color w:val="525252" w:themeColor="accent3" w:themeShade="80"/>
                <w:sz w:val="18"/>
                <w:szCs w:val="18"/>
              </w:rPr>
              <w:t>18.698</w:t>
            </w:r>
          </w:p>
        </w:tc>
        <w:tc>
          <w:tcPr>
            <w:tcW w:w="1723" w:type="dxa"/>
          </w:tcPr>
          <w:p w14:paraId="55AA11F3" w14:textId="35452F13" w:rsidR="00382184" w:rsidRPr="005F208F" w:rsidRDefault="00382184" w:rsidP="003821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25252" w:themeColor="accent3" w:themeShade="80"/>
                <w:sz w:val="18"/>
                <w:szCs w:val="18"/>
              </w:rPr>
            </w:pPr>
            <w:r w:rsidRPr="005F208F">
              <w:rPr>
                <w:rFonts w:ascii="Arial" w:hAnsi="Arial" w:cs="Arial"/>
                <w:color w:val="525252" w:themeColor="accent3" w:themeShade="80"/>
                <w:sz w:val="18"/>
                <w:szCs w:val="18"/>
              </w:rPr>
              <w:t>100</w:t>
            </w:r>
          </w:p>
        </w:tc>
      </w:tr>
      <w:tr w:rsidR="00382184" w:rsidRPr="0052457A" w14:paraId="50B3F0A5" w14:textId="77777777" w:rsidTr="0052457A">
        <w:tc>
          <w:tcPr>
            <w:cnfStyle w:val="001000000000" w:firstRow="0" w:lastRow="0" w:firstColumn="1" w:lastColumn="0" w:oddVBand="0" w:evenVBand="0" w:oddHBand="0" w:evenHBand="0" w:firstRowFirstColumn="0" w:firstRowLastColumn="0" w:lastRowFirstColumn="0" w:lastRowLastColumn="0"/>
            <w:tcW w:w="0" w:type="auto"/>
          </w:tcPr>
          <w:p w14:paraId="50424E1B" w14:textId="3A2BCC09" w:rsidR="00382184" w:rsidRPr="00382184" w:rsidRDefault="00382184" w:rsidP="00382184">
            <w:pPr>
              <w:jc w:val="center"/>
              <w:rPr>
                <w:rFonts w:ascii="Arial" w:hAnsi="Arial" w:cs="Arial"/>
                <w:b w:val="0"/>
                <w:bCs w:val="0"/>
                <w:sz w:val="18"/>
                <w:szCs w:val="18"/>
              </w:rPr>
            </w:pPr>
            <w:r w:rsidRPr="00382184">
              <w:rPr>
                <w:rFonts w:ascii="Arial" w:hAnsi="Arial" w:cs="Arial"/>
                <w:b w:val="0"/>
                <w:bCs w:val="0"/>
                <w:sz w:val="18"/>
                <w:szCs w:val="18"/>
              </w:rPr>
              <w:t>Inversión</w:t>
            </w:r>
          </w:p>
        </w:tc>
        <w:tc>
          <w:tcPr>
            <w:tcW w:w="3167" w:type="dxa"/>
          </w:tcPr>
          <w:p w14:paraId="1ABB5161" w14:textId="3D3F50D5" w:rsidR="00382184" w:rsidRPr="005F208F" w:rsidRDefault="00382184" w:rsidP="0038218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252" w:themeColor="accent3" w:themeShade="80"/>
                <w:sz w:val="18"/>
                <w:szCs w:val="18"/>
              </w:rPr>
            </w:pPr>
            <w:r w:rsidRPr="005F208F">
              <w:rPr>
                <w:rFonts w:ascii="Arial" w:hAnsi="Arial" w:cs="Arial"/>
                <w:color w:val="525252" w:themeColor="accent3" w:themeShade="80"/>
                <w:sz w:val="18"/>
                <w:szCs w:val="18"/>
              </w:rPr>
              <w:t>0</w:t>
            </w:r>
          </w:p>
        </w:tc>
        <w:tc>
          <w:tcPr>
            <w:tcW w:w="2430" w:type="dxa"/>
          </w:tcPr>
          <w:p w14:paraId="1F2DBB79" w14:textId="410CD3DF" w:rsidR="00382184" w:rsidRPr="005F208F" w:rsidRDefault="00382184" w:rsidP="0038218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252" w:themeColor="accent3" w:themeShade="80"/>
                <w:sz w:val="18"/>
                <w:szCs w:val="18"/>
              </w:rPr>
            </w:pPr>
            <w:r w:rsidRPr="005F208F">
              <w:rPr>
                <w:rFonts w:ascii="Arial" w:hAnsi="Arial" w:cs="Arial"/>
                <w:color w:val="525252" w:themeColor="accent3" w:themeShade="80"/>
                <w:sz w:val="18"/>
                <w:szCs w:val="18"/>
              </w:rPr>
              <w:t>0</w:t>
            </w:r>
          </w:p>
        </w:tc>
        <w:tc>
          <w:tcPr>
            <w:tcW w:w="1723" w:type="dxa"/>
          </w:tcPr>
          <w:p w14:paraId="387DE481" w14:textId="2428D958" w:rsidR="00382184" w:rsidRPr="005F208F" w:rsidRDefault="00382184" w:rsidP="0038218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25252" w:themeColor="accent3" w:themeShade="80"/>
                <w:sz w:val="18"/>
                <w:szCs w:val="18"/>
              </w:rPr>
            </w:pPr>
            <w:r w:rsidRPr="005F208F">
              <w:rPr>
                <w:rFonts w:ascii="Arial" w:hAnsi="Arial" w:cs="Arial"/>
                <w:color w:val="525252" w:themeColor="accent3" w:themeShade="80"/>
                <w:sz w:val="18"/>
                <w:szCs w:val="18"/>
              </w:rPr>
              <w:t>0</w:t>
            </w:r>
          </w:p>
        </w:tc>
      </w:tr>
      <w:tr w:rsidR="00382184" w:rsidRPr="0052457A" w14:paraId="2811A932"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23C43B" w14:textId="77777777" w:rsidR="00382184" w:rsidRPr="00382184" w:rsidRDefault="00382184" w:rsidP="00382184">
            <w:pPr>
              <w:jc w:val="center"/>
              <w:rPr>
                <w:rFonts w:ascii="Arial" w:hAnsi="Arial" w:cs="Arial"/>
                <w:sz w:val="18"/>
                <w:szCs w:val="18"/>
              </w:rPr>
            </w:pPr>
          </w:p>
        </w:tc>
        <w:tc>
          <w:tcPr>
            <w:tcW w:w="3167" w:type="dxa"/>
          </w:tcPr>
          <w:p w14:paraId="512BE08D" w14:textId="77777777" w:rsidR="00382184" w:rsidRPr="005F208F" w:rsidRDefault="00382184" w:rsidP="003821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25252" w:themeColor="accent3" w:themeShade="80"/>
                <w:sz w:val="18"/>
                <w:szCs w:val="18"/>
              </w:rPr>
            </w:pPr>
          </w:p>
        </w:tc>
        <w:tc>
          <w:tcPr>
            <w:tcW w:w="2430" w:type="dxa"/>
          </w:tcPr>
          <w:p w14:paraId="1B526840" w14:textId="77777777" w:rsidR="00382184" w:rsidRPr="005F208F" w:rsidRDefault="00382184" w:rsidP="003821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25252" w:themeColor="accent3" w:themeShade="80"/>
                <w:sz w:val="18"/>
                <w:szCs w:val="18"/>
              </w:rPr>
            </w:pPr>
          </w:p>
        </w:tc>
        <w:tc>
          <w:tcPr>
            <w:tcW w:w="1723" w:type="dxa"/>
          </w:tcPr>
          <w:p w14:paraId="43762FB9" w14:textId="77777777" w:rsidR="00382184" w:rsidRPr="005F208F" w:rsidRDefault="00382184" w:rsidP="003821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25252" w:themeColor="accent3" w:themeShade="80"/>
                <w:sz w:val="18"/>
                <w:szCs w:val="18"/>
              </w:rPr>
            </w:pPr>
          </w:p>
        </w:tc>
      </w:tr>
      <w:tr w:rsidR="009A4668" w:rsidRPr="0052457A" w14:paraId="3492782F" w14:textId="77777777" w:rsidTr="0052457A">
        <w:tc>
          <w:tcPr>
            <w:cnfStyle w:val="001000000000" w:firstRow="0" w:lastRow="0" w:firstColumn="1" w:lastColumn="0" w:oddVBand="0" w:evenVBand="0" w:oddHBand="0" w:evenHBand="0" w:firstRowFirstColumn="0" w:firstRowLastColumn="0" w:lastRowFirstColumn="0" w:lastRowLastColumn="0"/>
            <w:tcW w:w="0" w:type="auto"/>
          </w:tcPr>
          <w:p w14:paraId="4894A699" w14:textId="77777777" w:rsidR="009A4668" w:rsidRPr="0052457A" w:rsidRDefault="009A4668" w:rsidP="009A4668">
            <w:pPr>
              <w:jc w:val="center"/>
              <w:rPr>
                <w:rFonts w:ascii="Arial" w:hAnsi="Arial" w:cs="Arial"/>
                <w:b w:val="0"/>
                <w:bCs w:val="0"/>
                <w:sz w:val="18"/>
                <w:szCs w:val="18"/>
              </w:rPr>
            </w:pPr>
            <w:r w:rsidRPr="0052457A">
              <w:rPr>
                <w:rFonts w:ascii="Arial" w:hAnsi="Arial" w:cs="Arial"/>
                <w:sz w:val="18"/>
                <w:szCs w:val="18"/>
              </w:rPr>
              <w:t>Total</w:t>
            </w:r>
          </w:p>
        </w:tc>
        <w:tc>
          <w:tcPr>
            <w:tcW w:w="3167" w:type="dxa"/>
          </w:tcPr>
          <w:p w14:paraId="09C827B5" w14:textId="136DB2C3" w:rsidR="009A4668" w:rsidRPr="005F208F" w:rsidRDefault="009A4668" w:rsidP="009A46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F208F">
              <w:rPr>
                <w:rFonts w:ascii="Arial" w:hAnsi="Arial" w:cs="Arial"/>
                <w:color w:val="525252" w:themeColor="accent3" w:themeShade="80"/>
                <w:sz w:val="18"/>
                <w:szCs w:val="18"/>
              </w:rPr>
              <w:t>18.698</w:t>
            </w:r>
          </w:p>
        </w:tc>
        <w:tc>
          <w:tcPr>
            <w:tcW w:w="2430" w:type="dxa"/>
          </w:tcPr>
          <w:p w14:paraId="5EA80259" w14:textId="726F93D7" w:rsidR="009A4668" w:rsidRPr="005F208F" w:rsidRDefault="009A4668" w:rsidP="009A46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F208F">
              <w:rPr>
                <w:rFonts w:ascii="Arial" w:hAnsi="Arial" w:cs="Arial"/>
                <w:color w:val="525252" w:themeColor="accent3" w:themeShade="80"/>
                <w:sz w:val="18"/>
                <w:szCs w:val="18"/>
              </w:rPr>
              <w:t>18.698</w:t>
            </w:r>
          </w:p>
        </w:tc>
        <w:tc>
          <w:tcPr>
            <w:tcW w:w="1723" w:type="dxa"/>
          </w:tcPr>
          <w:p w14:paraId="6E6F07FD" w14:textId="3D87975E" w:rsidR="009A4668" w:rsidRPr="005F208F" w:rsidRDefault="009A4668" w:rsidP="009A46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F208F">
              <w:rPr>
                <w:rFonts w:ascii="Arial" w:hAnsi="Arial" w:cs="Arial"/>
                <w:color w:val="525252" w:themeColor="accent3" w:themeShade="80"/>
                <w:sz w:val="18"/>
                <w:szCs w:val="18"/>
              </w:rPr>
              <w:t>100</w:t>
            </w:r>
          </w:p>
        </w:tc>
      </w:tr>
    </w:tbl>
    <w:p w14:paraId="5832DF29" w14:textId="77777777" w:rsidR="00EE5938" w:rsidRPr="0052457A" w:rsidRDefault="00EE5938" w:rsidP="00EE5938">
      <w:pPr>
        <w:autoSpaceDE w:val="0"/>
        <w:autoSpaceDN w:val="0"/>
        <w:adjustRightInd w:val="0"/>
        <w:spacing w:after="0" w:line="240" w:lineRule="auto"/>
        <w:rPr>
          <w:rFonts w:ascii="Arial" w:hAnsi="Arial" w:cs="Arial"/>
          <w:b/>
          <w:bCs/>
          <w:color w:val="404040" w:themeColor="text1" w:themeTint="BF"/>
          <w:sz w:val="16"/>
          <w:szCs w:val="16"/>
        </w:rPr>
      </w:pPr>
      <w:r w:rsidRPr="0052457A">
        <w:rPr>
          <w:rFonts w:ascii="Arial" w:hAnsi="Arial" w:cs="Arial"/>
          <w:b/>
          <w:bCs/>
          <w:color w:val="404040" w:themeColor="text1" w:themeTint="BF"/>
          <w:sz w:val="16"/>
          <w:szCs w:val="16"/>
        </w:rPr>
        <w:t xml:space="preserve">NOTA: </w:t>
      </w:r>
      <w:r w:rsidRPr="0052457A">
        <w:rPr>
          <w:rFonts w:ascii="Arial" w:hAnsi="Arial" w:cs="Arial"/>
          <w:color w:val="404040" w:themeColor="text1" w:themeTint="BF"/>
          <w:sz w:val="16"/>
          <w:szCs w:val="16"/>
        </w:rPr>
        <w:t>Cuentas por pagar al cierre de la última vigencia (2021)</w:t>
      </w:r>
    </w:p>
    <w:p w14:paraId="32A805A2" w14:textId="51439A9B" w:rsidR="00EE5938" w:rsidRPr="00B051D0" w:rsidRDefault="00EE5938" w:rsidP="00EE5938">
      <w:pPr>
        <w:autoSpaceDE w:val="0"/>
        <w:autoSpaceDN w:val="0"/>
        <w:adjustRightInd w:val="0"/>
        <w:spacing w:after="0" w:line="240" w:lineRule="auto"/>
        <w:rPr>
          <w:rFonts w:ascii="Arial" w:hAnsi="Arial" w:cs="Arial"/>
          <w:b/>
          <w:bCs/>
          <w:sz w:val="20"/>
          <w:szCs w:val="20"/>
        </w:rPr>
      </w:pPr>
    </w:p>
    <w:p w14:paraId="029737CD" w14:textId="48D00030" w:rsidR="00EE5938" w:rsidRPr="0052457A" w:rsidRDefault="009E16D9" w:rsidP="0052457A">
      <w:pPr>
        <w:pStyle w:val="Ttulo3"/>
        <w:rPr>
          <w:rFonts w:ascii="Arial" w:hAnsi="Arial" w:cs="Arial"/>
          <w:color w:val="E84A27"/>
        </w:rPr>
      </w:pPr>
      <w:bookmarkStart w:id="11" w:name="_Toc101940861"/>
      <w:r>
        <w:rPr>
          <w:rFonts w:ascii="Arial" w:hAnsi="Arial" w:cs="Arial"/>
          <w:color w:val="E84A27"/>
        </w:rPr>
        <w:t>6</w:t>
      </w:r>
      <w:r w:rsidR="00A33940" w:rsidRPr="0052457A">
        <w:rPr>
          <w:rFonts w:ascii="Arial" w:hAnsi="Arial" w:cs="Arial"/>
          <w:color w:val="E84A27"/>
        </w:rPr>
        <w:t xml:space="preserve">.1 </w:t>
      </w:r>
      <w:r w:rsidR="00DC5E5E" w:rsidRPr="0052457A">
        <w:rPr>
          <w:rFonts w:ascii="Arial" w:hAnsi="Arial" w:cs="Arial"/>
          <w:color w:val="E84A27"/>
        </w:rPr>
        <w:t>Situación de los recursos</w:t>
      </w:r>
      <w:r w:rsidR="00EE5938" w:rsidRPr="0052457A">
        <w:rPr>
          <w:rFonts w:ascii="Arial" w:hAnsi="Arial" w:cs="Arial"/>
          <w:color w:val="E84A27"/>
        </w:rPr>
        <w:t>:</w:t>
      </w:r>
      <w:bookmarkEnd w:id="11"/>
      <w:r w:rsidR="00EE5938" w:rsidRPr="0052457A">
        <w:rPr>
          <w:rFonts w:ascii="Arial" w:hAnsi="Arial" w:cs="Arial"/>
          <w:color w:val="E84A27"/>
        </w:rPr>
        <w:t xml:space="preserve"> </w:t>
      </w:r>
    </w:p>
    <w:p w14:paraId="7E446EE3" w14:textId="28058002" w:rsidR="00EE5938" w:rsidRPr="0052457A" w:rsidRDefault="00EE5938" w:rsidP="00EE5938">
      <w:pPr>
        <w:autoSpaceDE w:val="0"/>
        <w:autoSpaceDN w:val="0"/>
        <w:adjustRightInd w:val="0"/>
        <w:spacing w:after="0" w:line="240" w:lineRule="auto"/>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 xml:space="preserve">Detalle pormenorizado sobre la situación de los recursos financieros y bienes muebles e inmuebles, por cada una de las vigencias fiscales cubiertas por el período entre </w:t>
      </w:r>
      <w:r w:rsidR="0068063E" w:rsidRPr="0052457A">
        <w:rPr>
          <w:rFonts w:ascii="Arial" w:hAnsi="Arial" w:cs="Arial"/>
          <w:color w:val="404040" w:themeColor="text1" w:themeTint="BF"/>
          <w:sz w:val="20"/>
          <w:szCs w:val="20"/>
        </w:rPr>
        <w:t>la fecha de inicio de la gestión o ratificación del cargo y la fecha de finalización del gobierno</w:t>
      </w:r>
      <w:r w:rsidRPr="0052457A">
        <w:rPr>
          <w:rFonts w:ascii="Arial" w:hAnsi="Arial" w:cs="Arial"/>
          <w:color w:val="404040" w:themeColor="text1" w:themeTint="BF"/>
          <w:sz w:val="20"/>
          <w:szCs w:val="20"/>
        </w:rPr>
        <w:t>, así:</w:t>
      </w:r>
    </w:p>
    <w:p w14:paraId="225EFC3F" w14:textId="77777777" w:rsidR="00EE5938" w:rsidRPr="00B051D0" w:rsidRDefault="00EE5938" w:rsidP="00EE5938">
      <w:pPr>
        <w:autoSpaceDE w:val="0"/>
        <w:autoSpaceDN w:val="0"/>
        <w:adjustRightInd w:val="0"/>
        <w:spacing w:after="0" w:line="240" w:lineRule="auto"/>
        <w:jc w:val="both"/>
        <w:rPr>
          <w:rFonts w:ascii="Arial" w:hAnsi="Arial" w:cs="Arial"/>
          <w:sz w:val="20"/>
          <w:szCs w:val="20"/>
        </w:rPr>
      </w:pPr>
    </w:p>
    <w:p w14:paraId="30FFB828" w14:textId="405381BE" w:rsidR="00EE5938" w:rsidRPr="0052457A" w:rsidRDefault="00EE5938" w:rsidP="0072425C">
      <w:pPr>
        <w:pStyle w:val="Ttulo4"/>
        <w:numPr>
          <w:ilvl w:val="0"/>
          <w:numId w:val="13"/>
        </w:numPr>
        <w:rPr>
          <w:color w:val="FF8764"/>
          <w:sz w:val="28"/>
          <w:szCs w:val="28"/>
        </w:rPr>
      </w:pPr>
      <w:r w:rsidRPr="0052457A">
        <w:rPr>
          <w:color w:val="FF8764"/>
          <w:sz w:val="28"/>
          <w:szCs w:val="28"/>
        </w:rPr>
        <w:t>Recursos Financieros:</w:t>
      </w:r>
    </w:p>
    <w:p w14:paraId="46C8B386" w14:textId="77777777" w:rsidR="00EE5938" w:rsidRPr="00B051D0" w:rsidRDefault="00EE5938" w:rsidP="00963874">
      <w:pPr>
        <w:pStyle w:val="Ttulo5"/>
      </w:pPr>
      <w:r w:rsidRPr="00B051D0">
        <w:t>ESTADO DE SITUACIÓN FINANCIERA</w:t>
      </w:r>
    </w:p>
    <w:tbl>
      <w:tblPr>
        <w:tblStyle w:val="Tablaconcuadrcula6concolores-nfasis3"/>
        <w:tblW w:w="0" w:type="auto"/>
        <w:tblLook w:val="04A0" w:firstRow="1" w:lastRow="0" w:firstColumn="1" w:lastColumn="0" w:noHBand="0" w:noVBand="1"/>
      </w:tblPr>
      <w:tblGrid>
        <w:gridCol w:w="4414"/>
        <w:gridCol w:w="4414"/>
      </w:tblGrid>
      <w:tr w:rsidR="00EE5938" w:rsidRPr="0052457A" w14:paraId="70D5E163" w14:textId="77777777" w:rsidTr="00524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C9BEA82" w14:textId="77777777" w:rsidR="00EE5938" w:rsidRPr="0052457A" w:rsidRDefault="00EE5938" w:rsidP="00963F2C">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14" w:type="dxa"/>
          </w:tcPr>
          <w:p w14:paraId="24803400" w14:textId="77777777" w:rsidR="00EE5938" w:rsidRPr="0052457A" w:rsidRDefault="00EE5938" w:rsidP="00963F2C">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 xml:space="preserve">VALOR </w:t>
            </w:r>
          </w:p>
          <w:p w14:paraId="6557B55F" w14:textId="77777777" w:rsidR="00EE5938" w:rsidRPr="0052457A" w:rsidRDefault="00EE5938" w:rsidP="00963F2C">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(en millones de pesos)</w:t>
            </w:r>
          </w:p>
        </w:tc>
      </w:tr>
      <w:tr w:rsidR="00EE5938" w:rsidRPr="0052457A" w14:paraId="74B981E2"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58349809" w14:textId="5D643B0A" w:rsidR="00EE5938" w:rsidRPr="0052457A" w:rsidRDefault="00EE5938" w:rsidP="00963F2C">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VIGENCIA FISCAL 20</w:t>
            </w:r>
            <w:r w:rsidR="00DE4CEB">
              <w:rPr>
                <w:rFonts w:ascii="Arial" w:hAnsi="Arial" w:cs="Arial"/>
                <w:sz w:val="18"/>
                <w:szCs w:val="18"/>
              </w:rPr>
              <w:t>18</w:t>
            </w:r>
          </w:p>
        </w:tc>
      </w:tr>
      <w:tr w:rsidR="005F5DBA" w:rsidRPr="0052457A" w14:paraId="7C333087" w14:textId="77777777" w:rsidTr="0052457A">
        <w:tc>
          <w:tcPr>
            <w:cnfStyle w:val="001000000000" w:firstRow="0" w:lastRow="0" w:firstColumn="1" w:lastColumn="0" w:oddVBand="0" w:evenVBand="0" w:oddHBand="0" w:evenHBand="0" w:firstRowFirstColumn="0" w:firstRowLastColumn="0" w:lastRowFirstColumn="0" w:lastRowLastColumn="0"/>
            <w:tcW w:w="4414" w:type="dxa"/>
          </w:tcPr>
          <w:p w14:paraId="0BB8BB88" w14:textId="77777777" w:rsidR="005F5DBA" w:rsidRPr="0052457A" w:rsidRDefault="005F5DBA" w:rsidP="005F5DBA">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Activo total</w:t>
            </w:r>
          </w:p>
        </w:tc>
        <w:tc>
          <w:tcPr>
            <w:tcW w:w="4414" w:type="dxa"/>
          </w:tcPr>
          <w:p w14:paraId="48FF10C5" w14:textId="75C3BAC0" w:rsidR="005F5DBA" w:rsidRPr="0052457A" w:rsidRDefault="005F5DBA" w:rsidP="005F5DBA">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79.085</w:t>
            </w:r>
          </w:p>
        </w:tc>
      </w:tr>
      <w:tr w:rsidR="005F5DBA" w:rsidRPr="0052457A" w14:paraId="6469FB8B"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2D99883" w14:textId="77777777" w:rsidR="005F5DBA" w:rsidRPr="0052457A" w:rsidRDefault="005F5DBA" w:rsidP="005F5DBA">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00BCC1F8" w14:textId="70E04A8A" w:rsidR="005F5DBA" w:rsidRPr="0052457A" w:rsidRDefault="005F5DBA" w:rsidP="005F5DBA">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54.868</w:t>
            </w:r>
          </w:p>
        </w:tc>
      </w:tr>
      <w:tr w:rsidR="005F5DBA" w:rsidRPr="0052457A" w14:paraId="22EF0F4E" w14:textId="77777777" w:rsidTr="0052457A">
        <w:tc>
          <w:tcPr>
            <w:cnfStyle w:val="001000000000" w:firstRow="0" w:lastRow="0" w:firstColumn="1" w:lastColumn="0" w:oddVBand="0" w:evenVBand="0" w:oddHBand="0" w:evenHBand="0" w:firstRowFirstColumn="0" w:firstRowLastColumn="0" w:lastRowFirstColumn="0" w:lastRowLastColumn="0"/>
            <w:tcW w:w="4414" w:type="dxa"/>
          </w:tcPr>
          <w:p w14:paraId="50E3E308" w14:textId="77777777" w:rsidR="005F5DBA" w:rsidRPr="0052457A" w:rsidRDefault="005F5DBA" w:rsidP="005F5DBA">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51897F8C" w14:textId="67987476" w:rsidR="005F5DBA" w:rsidRPr="0052457A" w:rsidRDefault="005F5DBA" w:rsidP="005F5DBA">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24.216</w:t>
            </w:r>
          </w:p>
        </w:tc>
      </w:tr>
      <w:tr w:rsidR="005F5DBA" w:rsidRPr="0052457A" w14:paraId="51CB99F8"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82AD6F6" w14:textId="77777777" w:rsidR="005F5DBA" w:rsidRPr="0052457A" w:rsidRDefault="005F5DBA" w:rsidP="005F5DBA">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Pasivo total</w:t>
            </w:r>
          </w:p>
        </w:tc>
        <w:tc>
          <w:tcPr>
            <w:tcW w:w="4414" w:type="dxa"/>
          </w:tcPr>
          <w:p w14:paraId="2E857AFA" w14:textId="5EB8B519" w:rsidR="005F5DBA" w:rsidRPr="0052457A" w:rsidRDefault="005F5DBA" w:rsidP="005F5DBA">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147.611</w:t>
            </w:r>
          </w:p>
        </w:tc>
      </w:tr>
      <w:tr w:rsidR="005F5DBA" w:rsidRPr="0052457A" w14:paraId="04F21962" w14:textId="77777777" w:rsidTr="0052457A">
        <w:tc>
          <w:tcPr>
            <w:cnfStyle w:val="001000000000" w:firstRow="0" w:lastRow="0" w:firstColumn="1" w:lastColumn="0" w:oddVBand="0" w:evenVBand="0" w:oddHBand="0" w:evenHBand="0" w:firstRowFirstColumn="0" w:firstRowLastColumn="0" w:lastRowFirstColumn="0" w:lastRowLastColumn="0"/>
            <w:tcW w:w="4414" w:type="dxa"/>
          </w:tcPr>
          <w:p w14:paraId="0ADE8E12" w14:textId="77777777" w:rsidR="005F5DBA" w:rsidRPr="0052457A" w:rsidRDefault="005F5DBA" w:rsidP="005F5DBA">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16FD0D40" w14:textId="6F085EF0" w:rsidR="005F5DBA" w:rsidRPr="0052457A" w:rsidRDefault="005F5DBA" w:rsidP="005F5DBA">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147.611</w:t>
            </w:r>
          </w:p>
        </w:tc>
      </w:tr>
      <w:tr w:rsidR="005F5DBA" w:rsidRPr="0052457A" w14:paraId="054528D6"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6C482DE" w14:textId="77777777" w:rsidR="005F5DBA" w:rsidRPr="0052457A" w:rsidRDefault="005F5DBA" w:rsidP="005F5DBA">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4BDD5650" w14:textId="2F2F1BBE" w:rsidR="005F5DBA" w:rsidRPr="0052457A" w:rsidRDefault="005F5DBA" w:rsidP="005F5DBA">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0</w:t>
            </w:r>
          </w:p>
        </w:tc>
      </w:tr>
      <w:tr w:rsidR="005F5DBA" w:rsidRPr="0052457A" w14:paraId="648B720C" w14:textId="77777777" w:rsidTr="0052457A">
        <w:tc>
          <w:tcPr>
            <w:cnfStyle w:val="001000000000" w:firstRow="0" w:lastRow="0" w:firstColumn="1" w:lastColumn="0" w:oddVBand="0" w:evenVBand="0" w:oddHBand="0" w:evenHBand="0" w:firstRowFirstColumn="0" w:firstRowLastColumn="0" w:lastRowFirstColumn="0" w:lastRowLastColumn="0"/>
            <w:tcW w:w="4414" w:type="dxa"/>
          </w:tcPr>
          <w:p w14:paraId="493C5130" w14:textId="77777777" w:rsidR="005F5DBA" w:rsidRPr="0052457A" w:rsidRDefault="005F5DBA" w:rsidP="005F5DBA">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Patrimonio</w:t>
            </w:r>
          </w:p>
        </w:tc>
        <w:tc>
          <w:tcPr>
            <w:tcW w:w="4414" w:type="dxa"/>
          </w:tcPr>
          <w:p w14:paraId="2A03882A" w14:textId="3D4819EC" w:rsidR="005F5DBA" w:rsidRPr="0052457A" w:rsidRDefault="005F5DBA" w:rsidP="005F5DBA">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(68.526)</w:t>
            </w:r>
          </w:p>
        </w:tc>
      </w:tr>
    </w:tbl>
    <w:p w14:paraId="54A31871" w14:textId="0E78C493" w:rsidR="00EE5938" w:rsidRDefault="00EE5938" w:rsidP="00EE5938">
      <w:pPr>
        <w:pStyle w:val="Prrafodelista"/>
        <w:autoSpaceDE w:val="0"/>
        <w:autoSpaceDN w:val="0"/>
        <w:adjustRightInd w:val="0"/>
        <w:rPr>
          <w:rFonts w:ascii="Arial" w:hAnsi="Arial" w:cs="Arial"/>
          <w:sz w:val="20"/>
          <w:szCs w:val="20"/>
        </w:rPr>
      </w:pPr>
    </w:p>
    <w:p w14:paraId="64CCBF77" w14:textId="77777777" w:rsidR="00DE4CEB" w:rsidRDefault="00DE4CEB" w:rsidP="00EE5938">
      <w:pPr>
        <w:pStyle w:val="Prrafodelista"/>
        <w:autoSpaceDE w:val="0"/>
        <w:autoSpaceDN w:val="0"/>
        <w:adjustRightInd w:val="0"/>
        <w:rPr>
          <w:rFonts w:ascii="Arial" w:hAnsi="Arial" w:cs="Arial"/>
          <w:sz w:val="20"/>
          <w:szCs w:val="20"/>
        </w:rPr>
      </w:pPr>
    </w:p>
    <w:tbl>
      <w:tblPr>
        <w:tblStyle w:val="Tablaconcuadrcula6concolores-nfasis3"/>
        <w:tblW w:w="0" w:type="auto"/>
        <w:tblLook w:val="04A0" w:firstRow="1" w:lastRow="0" w:firstColumn="1" w:lastColumn="0" w:noHBand="0" w:noVBand="1"/>
      </w:tblPr>
      <w:tblGrid>
        <w:gridCol w:w="4414"/>
        <w:gridCol w:w="4414"/>
      </w:tblGrid>
      <w:tr w:rsidR="00CC4DB5" w:rsidRPr="0052457A" w14:paraId="5BD283A7"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AE3182A" w14:textId="77777777" w:rsidR="00CC4DB5" w:rsidRPr="0052457A" w:rsidRDefault="00CC4DB5"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14" w:type="dxa"/>
          </w:tcPr>
          <w:p w14:paraId="7522FD2A" w14:textId="77777777" w:rsidR="00CC4DB5" w:rsidRPr="0052457A" w:rsidRDefault="00CC4DB5"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 xml:space="preserve">VALOR </w:t>
            </w:r>
          </w:p>
          <w:p w14:paraId="5A57227A" w14:textId="77777777" w:rsidR="00CC4DB5" w:rsidRPr="0052457A" w:rsidRDefault="00CC4DB5"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(en millones de pesos)</w:t>
            </w:r>
          </w:p>
        </w:tc>
      </w:tr>
      <w:tr w:rsidR="00CC4DB5" w:rsidRPr="0052457A" w14:paraId="56DAAB21"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361175A2" w14:textId="73C15E64" w:rsidR="00CC4DB5" w:rsidRPr="0052457A" w:rsidRDefault="00CC4DB5"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VIGENCIA FISCAL 20</w:t>
            </w:r>
            <w:r w:rsidR="00CF0BD8">
              <w:rPr>
                <w:rFonts w:ascii="Arial" w:hAnsi="Arial" w:cs="Arial"/>
                <w:sz w:val="18"/>
                <w:szCs w:val="18"/>
              </w:rPr>
              <w:t>19</w:t>
            </w:r>
          </w:p>
        </w:tc>
      </w:tr>
      <w:tr w:rsidR="00CF0BD8" w:rsidRPr="0052457A" w14:paraId="0737259C"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1DE404AE" w14:textId="77777777" w:rsidR="00CF0BD8" w:rsidRPr="0052457A" w:rsidRDefault="00CF0BD8" w:rsidP="00CF0BD8">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Activo total</w:t>
            </w:r>
          </w:p>
        </w:tc>
        <w:tc>
          <w:tcPr>
            <w:tcW w:w="4414" w:type="dxa"/>
          </w:tcPr>
          <w:p w14:paraId="4F944C12" w14:textId="1AE3E34E" w:rsidR="00CF0BD8" w:rsidRPr="0052457A" w:rsidRDefault="00CF0BD8" w:rsidP="00CF0BD8">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72.374</w:t>
            </w:r>
          </w:p>
        </w:tc>
      </w:tr>
      <w:tr w:rsidR="00CF0BD8" w:rsidRPr="0052457A" w14:paraId="6BB835FD"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9AA87B1" w14:textId="77777777" w:rsidR="00CF0BD8" w:rsidRPr="0052457A" w:rsidRDefault="00CF0BD8" w:rsidP="00CF0BD8">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4E249014" w14:textId="3393DE1C" w:rsidR="00CF0BD8" w:rsidRPr="0052457A" w:rsidRDefault="00CF0BD8" w:rsidP="00CF0BD8">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53.648</w:t>
            </w:r>
          </w:p>
        </w:tc>
      </w:tr>
      <w:tr w:rsidR="00CF0BD8" w:rsidRPr="0052457A" w14:paraId="2D6FC3BF"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14FC2C3D" w14:textId="77777777" w:rsidR="00CF0BD8" w:rsidRPr="0052457A" w:rsidRDefault="00CF0BD8" w:rsidP="00CF0BD8">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2939E76B" w14:textId="4ABCA98B" w:rsidR="00CF0BD8" w:rsidRPr="0052457A" w:rsidRDefault="00CF0BD8" w:rsidP="00CF0BD8">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18.725</w:t>
            </w:r>
          </w:p>
        </w:tc>
      </w:tr>
      <w:tr w:rsidR="00CF0BD8" w:rsidRPr="0052457A" w14:paraId="706EC52F"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3B541FE" w14:textId="77777777" w:rsidR="00CF0BD8" w:rsidRPr="0052457A" w:rsidRDefault="00CF0BD8" w:rsidP="00CF0BD8">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Pasivo total</w:t>
            </w:r>
          </w:p>
        </w:tc>
        <w:tc>
          <w:tcPr>
            <w:tcW w:w="4414" w:type="dxa"/>
          </w:tcPr>
          <w:p w14:paraId="4BB16B50" w14:textId="42C11D60" w:rsidR="00CF0BD8" w:rsidRPr="0052457A" w:rsidRDefault="00CF0BD8" w:rsidP="00CF0BD8">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169.928</w:t>
            </w:r>
          </w:p>
        </w:tc>
      </w:tr>
      <w:tr w:rsidR="00CF0BD8" w:rsidRPr="0052457A" w14:paraId="68ADEA37"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648F9635" w14:textId="77777777" w:rsidR="00CF0BD8" w:rsidRPr="0052457A" w:rsidRDefault="00CF0BD8" w:rsidP="00CF0BD8">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73824C16" w14:textId="0590CA97" w:rsidR="00CF0BD8" w:rsidRPr="0052457A" w:rsidRDefault="00CF0BD8" w:rsidP="00CF0BD8">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169.928</w:t>
            </w:r>
          </w:p>
        </w:tc>
      </w:tr>
      <w:tr w:rsidR="00CF0BD8" w:rsidRPr="0052457A" w14:paraId="2DC91DFC"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2FF347E" w14:textId="77777777" w:rsidR="00CF0BD8" w:rsidRPr="0052457A" w:rsidRDefault="00CF0BD8" w:rsidP="00CF0BD8">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438DB0EC" w14:textId="1EB8A6C0" w:rsidR="00CF0BD8" w:rsidRPr="0052457A" w:rsidRDefault="00CF0BD8" w:rsidP="00CF0BD8">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0</w:t>
            </w:r>
          </w:p>
        </w:tc>
      </w:tr>
      <w:tr w:rsidR="00CF0BD8" w:rsidRPr="0052457A" w14:paraId="3E06BF84"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179014A1" w14:textId="77777777" w:rsidR="00CF0BD8" w:rsidRPr="0052457A" w:rsidRDefault="00CF0BD8" w:rsidP="00CF0BD8">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Patrimonio</w:t>
            </w:r>
          </w:p>
        </w:tc>
        <w:tc>
          <w:tcPr>
            <w:tcW w:w="4414" w:type="dxa"/>
          </w:tcPr>
          <w:p w14:paraId="0D74344A" w14:textId="2CE1C774" w:rsidR="00CF0BD8" w:rsidRPr="0052457A" w:rsidRDefault="00CF0BD8" w:rsidP="00CF0BD8">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(97.554)</w:t>
            </w:r>
          </w:p>
        </w:tc>
      </w:tr>
    </w:tbl>
    <w:p w14:paraId="7B5E2DC6" w14:textId="23EE137B" w:rsidR="00CC4DB5" w:rsidRDefault="00CC4DB5" w:rsidP="00EE5938">
      <w:pPr>
        <w:pStyle w:val="Prrafodelista"/>
        <w:autoSpaceDE w:val="0"/>
        <w:autoSpaceDN w:val="0"/>
        <w:adjustRightInd w:val="0"/>
        <w:rPr>
          <w:rFonts w:ascii="Arial" w:hAnsi="Arial" w:cs="Arial"/>
          <w:sz w:val="20"/>
          <w:szCs w:val="20"/>
        </w:rPr>
      </w:pPr>
    </w:p>
    <w:tbl>
      <w:tblPr>
        <w:tblStyle w:val="Tablaconcuadrcula6concolores-nfasis3"/>
        <w:tblW w:w="0" w:type="auto"/>
        <w:tblLook w:val="04A0" w:firstRow="1" w:lastRow="0" w:firstColumn="1" w:lastColumn="0" w:noHBand="0" w:noVBand="1"/>
      </w:tblPr>
      <w:tblGrid>
        <w:gridCol w:w="4414"/>
        <w:gridCol w:w="4414"/>
      </w:tblGrid>
      <w:tr w:rsidR="00CC4DB5" w:rsidRPr="0052457A" w14:paraId="15C71C7F"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D9E41D5" w14:textId="77777777" w:rsidR="00CC4DB5" w:rsidRPr="0052457A" w:rsidRDefault="00CC4DB5"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14" w:type="dxa"/>
          </w:tcPr>
          <w:p w14:paraId="7B505361" w14:textId="77777777" w:rsidR="00CC4DB5" w:rsidRPr="0052457A" w:rsidRDefault="00CC4DB5"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 xml:space="preserve">VALOR </w:t>
            </w:r>
          </w:p>
          <w:p w14:paraId="539BA99F" w14:textId="77777777" w:rsidR="00CC4DB5" w:rsidRPr="0052457A" w:rsidRDefault="00CC4DB5"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lastRenderedPageBreak/>
              <w:t>(en millones de pesos)</w:t>
            </w:r>
          </w:p>
        </w:tc>
      </w:tr>
      <w:tr w:rsidR="00CC4DB5" w:rsidRPr="0052457A" w14:paraId="2712735B"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129CDE8D" w14:textId="22CE562A" w:rsidR="00CC4DB5" w:rsidRPr="0052457A" w:rsidRDefault="00CC4DB5"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lastRenderedPageBreak/>
              <w:t>VIGENCIA FISCAL 20</w:t>
            </w:r>
            <w:r w:rsidR="002272D5">
              <w:rPr>
                <w:rFonts w:ascii="Arial" w:hAnsi="Arial" w:cs="Arial"/>
                <w:sz w:val="18"/>
                <w:szCs w:val="18"/>
              </w:rPr>
              <w:t>20</w:t>
            </w:r>
          </w:p>
        </w:tc>
      </w:tr>
      <w:tr w:rsidR="002272D5" w:rsidRPr="0052457A" w14:paraId="4BB7C53A"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09E04360" w14:textId="77777777" w:rsidR="002272D5" w:rsidRPr="0052457A" w:rsidRDefault="002272D5" w:rsidP="002272D5">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Activo total</w:t>
            </w:r>
          </w:p>
        </w:tc>
        <w:tc>
          <w:tcPr>
            <w:tcW w:w="4414" w:type="dxa"/>
          </w:tcPr>
          <w:p w14:paraId="7B858121" w14:textId="2BB3D04C" w:rsidR="002272D5" w:rsidRPr="0052457A" w:rsidRDefault="002272D5" w:rsidP="002272D5">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96.702</w:t>
            </w:r>
          </w:p>
        </w:tc>
      </w:tr>
      <w:tr w:rsidR="002272D5" w:rsidRPr="0052457A" w14:paraId="21ECB85F"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4160DD2" w14:textId="77777777" w:rsidR="002272D5" w:rsidRPr="0052457A" w:rsidRDefault="002272D5" w:rsidP="002272D5">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3D1D23A1" w14:textId="2C4AAD02" w:rsidR="002272D5" w:rsidRPr="0052457A" w:rsidRDefault="002272D5" w:rsidP="002272D5">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76.324</w:t>
            </w:r>
          </w:p>
        </w:tc>
      </w:tr>
      <w:tr w:rsidR="002272D5" w:rsidRPr="0052457A" w14:paraId="3897C54D"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1169E909" w14:textId="77777777" w:rsidR="002272D5" w:rsidRPr="0052457A" w:rsidRDefault="002272D5" w:rsidP="002272D5">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271DAD8D" w14:textId="47DBDE72" w:rsidR="002272D5" w:rsidRPr="0052457A" w:rsidRDefault="002272D5" w:rsidP="002272D5">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20.378</w:t>
            </w:r>
          </w:p>
        </w:tc>
      </w:tr>
      <w:tr w:rsidR="002272D5" w:rsidRPr="0052457A" w14:paraId="0E4727F9"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178F4F6" w14:textId="77777777" w:rsidR="002272D5" w:rsidRPr="0052457A" w:rsidRDefault="002272D5" w:rsidP="002272D5">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Pasivo total</w:t>
            </w:r>
          </w:p>
        </w:tc>
        <w:tc>
          <w:tcPr>
            <w:tcW w:w="4414" w:type="dxa"/>
          </w:tcPr>
          <w:p w14:paraId="085A60FB" w14:textId="58F1A882" w:rsidR="002272D5" w:rsidRPr="0052457A" w:rsidRDefault="002272D5" w:rsidP="002272D5">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512.987</w:t>
            </w:r>
          </w:p>
        </w:tc>
      </w:tr>
      <w:tr w:rsidR="002272D5" w:rsidRPr="0052457A" w14:paraId="444BDF61"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5AD52411" w14:textId="77777777" w:rsidR="002272D5" w:rsidRPr="0052457A" w:rsidRDefault="002272D5" w:rsidP="002272D5">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3DD58B40" w14:textId="49DA6F0C" w:rsidR="002272D5" w:rsidRPr="0052457A" w:rsidRDefault="002272D5" w:rsidP="002272D5">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512.987</w:t>
            </w:r>
          </w:p>
        </w:tc>
      </w:tr>
      <w:tr w:rsidR="002272D5" w:rsidRPr="0052457A" w14:paraId="16B606D6"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DC570DE" w14:textId="77777777" w:rsidR="002272D5" w:rsidRPr="0052457A" w:rsidRDefault="002272D5" w:rsidP="002272D5">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0A87CC51" w14:textId="5BE307CF" w:rsidR="002272D5" w:rsidRPr="0052457A" w:rsidRDefault="002272D5" w:rsidP="002272D5">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0</w:t>
            </w:r>
          </w:p>
        </w:tc>
      </w:tr>
      <w:tr w:rsidR="002272D5" w:rsidRPr="0052457A" w14:paraId="632FC80C"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6030F730" w14:textId="77777777" w:rsidR="002272D5" w:rsidRPr="0052457A" w:rsidRDefault="002272D5" w:rsidP="002272D5">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Patrimonio</w:t>
            </w:r>
          </w:p>
        </w:tc>
        <w:tc>
          <w:tcPr>
            <w:tcW w:w="4414" w:type="dxa"/>
          </w:tcPr>
          <w:p w14:paraId="5187D629" w14:textId="2FAF71FB" w:rsidR="002272D5" w:rsidRPr="0052457A" w:rsidRDefault="002272D5" w:rsidP="002272D5">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(416.284)</w:t>
            </w:r>
          </w:p>
        </w:tc>
      </w:tr>
      <w:tr w:rsidR="00CC4DB5" w:rsidRPr="0052457A" w14:paraId="0A04F7D2"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28619E3" w14:textId="77777777" w:rsidR="00CC4DB5" w:rsidRPr="0052457A" w:rsidRDefault="00CC4DB5"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14" w:type="dxa"/>
          </w:tcPr>
          <w:p w14:paraId="4D9C10FA" w14:textId="77777777" w:rsidR="00CC4DB5" w:rsidRPr="0052457A" w:rsidRDefault="00CC4DB5" w:rsidP="00341590">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sz w:val="18"/>
                <w:szCs w:val="18"/>
              </w:rPr>
              <w:t xml:space="preserve">VALOR </w:t>
            </w:r>
          </w:p>
          <w:p w14:paraId="774415CB" w14:textId="77777777" w:rsidR="00CC4DB5" w:rsidRPr="0052457A" w:rsidRDefault="00CC4DB5" w:rsidP="00341590">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sz w:val="18"/>
                <w:szCs w:val="18"/>
              </w:rPr>
              <w:t>(en millones de pesos)</w:t>
            </w:r>
          </w:p>
        </w:tc>
      </w:tr>
      <w:tr w:rsidR="00CC4DB5" w:rsidRPr="0052457A" w14:paraId="5D1A595E" w14:textId="77777777" w:rsidTr="00341590">
        <w:tc>
          <w:tcPr>
            <w:cnfStyle w:val="001000000000" w:firstRow="0" w:lastRow="0" w:firstColumn="1" w:lastColumn="0" w:oddVBand="0" w:evenVBand="0" w:oddHBand="0" w:evenHBand="0" w:firstRowFirstColumn="0" w:firstRowLastColumn="0" w:lastRowFirstColumn="0" w:lastRowLastColumn="0"/>
            <w:tcW w:w="8828" w:type="dxa"/>
            <w:gridSpan w:val="2"/>
          </w:tcPr>
          <w:p w14:paraId="7BA3FC7E" w14:textId="0A1ACFC8" w:rsidR="00CC4DB5" w:rsidRPr="0052457A" w:rsidRDefault="00CC4DB5"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VIGENCIA FISCAL 20</w:t>
            </w:r>
            <w:r w:rsidR="00DF27C7">
              <w:rPr>
                <w:rFonts w:ascii="Arial" w:hAnsi="Arial" w:cs="Arial"/>
                <w:sz w:val="18"/>
                <w:szCs w:val="18"/>
              </w:rPr>
              <w:t>21</w:t>
            </w:r>
          </w:p>
        </w:tc>
      </w:tr>
      <w:tr w:rsidR="00DF27C7" w:rsidRPr="0052457A" w14:paraId="1FB089B9"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6E3650E" w14:textId="77777777" w:rsidR="00DF27C7" w:rsidRPr="0052457A" w:rsidRDefault="00DF27C7" w:rsidP="00DF27C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Activo total</w:t>
            </w:r>
          </w:p>
        </w:tc>
        <w:tc>
          <w:tcPr>
            <w:tcW w:w="4414" w:type="dxa"/>
          </w:tcPr>
          <w:p w14:paraId="6CA8B83A" w14:textId="05384087" w:rsidR="00DF27C7" w:rsidRPr="0052457A" w:rsidRDefault="00DF27C7" w:rsidP="00DF27C7">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132.802</w:t>
            </w:r>
          </w:p>
        </w:tc>
      </w:tr>
      <w:tr w:rsidR="00DF27C7" w:rsidRPr="0052457A" w14:paraId="4EA0E513"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52A05366" w14:textId="77777777" w:rsidR="00DF27C7" w:rsidRPr="0052457A" w:rsidRDefault="00DF27C7" w:rsidP="00DF27C7">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6BAC5E0C" w14:textId="5A1035C9" w:rsidR="00DF27C7" w:rsidRPr="0052457A" w:rsidRDefault="00DF27C7" w:rsidP="00DF27C7">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66.333</w:t>
            </w:r>
          </w:p>
        </w:tc>
      </w:tr>
      <w:tr w:rsidR="00DF27C7" w:rsidRPr="0052457A" w14:paraId="66207DCE"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D80E757" w14:textId="77777777" w:rsidR="00DF27C7" w:rsidRPr="0052457A" w:rsidRDefault="00DF27C7" w:rsidP="00DF27C7">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2537BB7D" w14:textId="3AEC4972" w:rsidR="00DF27C7" w:rsidRPr="0052457A" w:rsidRDefault="00DF27C7" w:rsidP="00DF27C7">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66.469</w:t>
            </w:r>
          </w:p>
        </w:tc>
      </w:tr>
      <w:tr w:rsidR="00DF27C7" w:rsidRPr="0052457A" w14:paraId="213EDF6A"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0787280C" w14:textId="77777777" w:rsidR="00DF27C7" w:rsidRPr="0052457A" w:rsidRDefault="00DF27C7" w:rsidP="00DF27C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Pasivo total</w:t>
            </w:r>
          </w:p>
        </w:tc>
        <w:tc>
          <w:tcPr>
            <w:tcW w:w="4414" w:type="dxa"/>
          </w:tcPr>
          <w:p w14:paraId="67181086" w14:textId="15CA63B2" w:rsidR="00DF27C7" w:rsidRPr="0052457A" w:rsidRDefault="00DF27C7" w:rsidP="00DF27C7">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425.377</w:t>
            </w:r>
          </w:p>
        </w:tc>
      </w:tr>
      <w:tr w:rsidR="00DF27C7" w:rsidRPr="0052457A" w14:paraId="6CBB6536"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40DAD38" w14:textId="77777777" w:rsidR="00DF27C7" w:rsidRPr="0052457A" w:rsidRDefault="00DF27C7" w:rsidP="00DF27C7">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1BBAEA4E" w14:textId="105F6FDF" w:rsidR="00DF27C7" w:rsidRPr="0052457A" w:rsidRDefault="00DF27C7" w:rsidP="00DF27C7">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425.377</w:t>
            </w:r>
          </w:p>
        </w:tc>
      </w:tr>
      <w:tr w:rsidR="00DF27C7" w:rsidRPr="0052457A" w14:paraId="6D73F6DB"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6C26AF44" w14:textId="77777777" w:rsidR="00DF27C7" w:rsidRPr="0052457A" w:rsidRDefault="00DF27C7" w:rsidP="00DF27C7">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231EBE37" w14:textId="38536713" w:rsidR="00DF27C7" w:rsidRPr="0052457A" w:rsidRDefault="00DF27C7" w:rsidP="00DF27C7">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0</w:t>
            </w:r>
          </w:p>
        </w:tc>
      </w:tr>
      <w:tr w:rsidR="00DF27C7" w:rsidRPr="0052457A" w14:paraId="69D6B701"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4D21637" w14:textId="77777777" w:rsidR="00DF27C7" w:rsidRPr="0052457A" w:rsidRDefault="00DF27C7" w:rsidP="00DF27C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Patrimonio</w:t>
            </w:r>
          </w:p>
        </w:tc>
        <w:tc>
          <w:tcPr>
            <w:tcW w:w="4414" w:type="dxa"/>
          </w:tcPr>
          <w:p w14:paraId="5AAAE9C3" w14:textId="72A60C0E" w:rsidR="00DF27C7" w:rsidRPr="0052457A" w:rsidRDefault="00DF27C7" w:rsidP="00DF27C7">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(292.574)</w:t>
            </w:r>
          </w:p>
        </w:tc>
      </w:tr>
    </w:tbl>
    <w:p w14:paraId="7C72FDF8" w14:textId="6D37810B" w:rsidR="00CC4DB5" w:rsidRDefault="00CC4DB5" w:rsidP="00EE5938">
      <w:pPr>
        <w:pStyle w:val="Prrafodelista"/>
        <w:autoSpaceDE w:val="0"/>
        <w:autoSpaceDN w:val="0"/>
        <w:adjustRightInd w:val="0"/>
        <w:rPr>
          <w:rFonts w:ascii="Arial" w:hAnsi="Arial" w:cs="Arial"/>
          <w:sz w:val="20"/>
          <w:szCs w:val="20"/>
        </w:rPr>
      </w:pPr>
    </w:p>
    <w:tbl>
      <w:tblPr>
        <w:tblStyle w:val="Tablaconcuadrcula6concolores-nfasis3"/>
        <w:tblW w:w="0" w:type="auto"/>
        <w:tblLook w:val="04A0" w:firstRow="1" w:lastRow="0" w:firstColumn="1" w:lastColumn="0" w:noHBand="0" w:noVBand="1"/>
      </w:tblPr>
      <w:tblGrid>
        <w:gridCol w:w="4414"/>
        <w:gridCol w:w="4414"/>
      </w:tblGrid>
      <w:tr w:rsidR="00CC4DB5" w:rsidRPr="0052457A" w14:paraId="38B396D9"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599F02D" w14:textId="77777777" w:rsidR="00CC4DB5" w:rsidRPr="0052457A" w:rsidRDefault="00CC4DB5"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14" w:type="dxa"/>
          </w:tcPr>
          <w:p w14:paraId="4D9FB36E" w14:textId="77777777" w:rsidR="00CC4DB5" w:rsidRPr="0052457A" w:rsidRDefault="00CC4DB5"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 xml:space="preserve">VALOR </w:t>
            </w:r>
          </w:p>
          <w:p w14:paraId="02B36EF0" w14:textId="77777777" w:rsidR="00CC4DB5" w:rsidRPr="0052457A" w:rsidRDefault="00CC4DB5"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(en millones de pesos)</w:t>
            </w:r>
          </w:p>
        </w:tc>
      </w:tr>
      <w:tr w:rsidR="00CC4DB5" w:rsidRPr="0052457A" w14:paraId="3B491BAD"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5CAEDC5F" w14:textId="0CDF6DF6" w:rsidR="00CC4DB5" w:rsidRPr="0052457A" w:rsidRDefault="00CC4DB5"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VIGENCIA FISCAL 20</w:t>
            </w:r>
            <w:r w:rsidR="00DF27C7">
              <w:rPr>
                <w:rFonts w:ascii="Arial" w:hAnsi="Arial" w:cs="Arial"/>
                <w:sz w:val="18"/>
                <w:szCs w:val="18"/>
              </w:rPr>
              <w:t>22</w:t>
            </w:r>
          </w:p>
        </w:tc>
      </w:tr>
      <w:tr w:rsidR="0084173D" w:rsidRPr="0052457A" w14:paraId="0B607BF9"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7EB79CA7" w14:textId="77777777" w:rsidR="0084173D" w:rsidRPr="0052457A" w:rsidRDefault="0084173D" w:rsidP="0084173D">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Activo total</w:t>
            </w:r>
          </w:p>
        </w:tc>
        <w:tc>
          <w:tcPr>
            <w:tcW w:w="4414" w:type="dxa"/>
          </w:tcPr>
          <w:p w14:paraId="6501A695" w14:textId="766ED44D" w:rsidR="0084173D" w:rsidRPr="0052457A" w:rsidRDefault="0084173D" w:rsidP="0084173D">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151.468</w:t>
            </w:r>
          </w:p>
        </w:tc>
      </w:tr>
      <w:tr w:rsidR="0084173D" w:rsidRPr="0052457A" w14:paraId="3D516772"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F80AAC5" w14:textId="77777777" w:rsidR="0084173D" w:rsidRPr="0052457A" w:rsidRDefault="0084173D" w:rsidP="0084173D">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5623FA97" w14:textId="14D37201" w:rsidR="0084173D" w:rsidRPr="0052457A" w:rsidRDefault="0084173D" w:rsidP="0084173D">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95.385</w:t>
            </w:r>
          </w:p>
        </w:tc>
      </w:tr>
      <w:tr w:rsidR="0084173D" w:rsidRPr="0052457A" w14:paraId="34D0A39D"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76FA4C2A" w14:textId="77777777" w:rsidR="0084173D" w:rsidRPr="0052457A" w:rsidRDefault="0084173D" w:rsidP="0084173D">
            <w:pPr>
              <w:pStyle w:val="Prrafodelista"/>
              <w:numPr>
                <w:ilvl w:val="0"/>
                <w:numId w:val="1"/>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7B48D998" w14:textId="0EC956B9" w:rsidR="0084173D" w:rsidRPr="0052457A" w:rsidRDefault="0084173D" w:rsidP="0084173D">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56.083</w:t>
            </w:r>
          </w:p>
        </w:tc>
      </w:tr>
      <w:tr w:rsidR="0084173D" w:rsidRPr="0052457A" w14:paraId="005D2712"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321A091" w14:textId="77777777" w:rsidR="0084173D" w:rsidRPr="0052457A" w:rsidRDefault="0084173D" w:rsidP="0084173D">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Pasivo total</w:t>
            </w:r>
          </w:p>
        </w:tc>
        <w:tc>
          <w:tcPr>
            <w:tcW w:w="4414" w:type="dxa"/>
          </w:tcPr>
          <w:p w14:paraId="7C19AF0B" w14:textId="5D10C030" w:rsidR="0084173D" w:rsidRPr="0052457A" w:rsidRDefault="0084173D" w:rsidP="0084173D">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315.469</w:t>
            </w:r>
          </w:p>
        </w:tc>
      </w:tr>
      <w:tr w:rsidR="0084173D" w:rsidRPr="0052457A" w14:paraId="05DAD8CA"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10B08A93" w14:textId="77777777" w:rsidR="0084173D" w:rsidRPr="0052457A" w:rsidRDefault="0084173D" w:rsidP="0084173D">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Corriente</w:t>
            </w:r>
          </w:p>
        </w:tc>
        <w:tc>
          <w:tcPr>
            <w:tcW w:w="4414" w:type="dxa"/>
          </w:tcPr>
          <w:p w14:paraId="5FC0E33F" w14:textId="66A9C821" w:rsidR="0084173D" w:rsidRPr="0052457A" w:rsidRDefault="0084173D" w:rsidP="0084173D">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315.469</w:t>
            </w:r>
          </w:p>
        </w:tc>
      </w:tr>
      <w:tr w:rsidR="0084173D" w:rsidRPr="0052457A" w14:paraId="31A9591C"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7BB6E76" w14:textId="77777777" w:rsidR="0084173D" w:rsidRPr="0052457A" w:rsidRDefault="0084173D" w:rsidP="0084173D">
            <w:pPr>
              <w:pStyle w:val="Prrafodelista"/>
              <w:numPr>
                <w:ilvl w:val="0"/>
                <w:numId w:val="2"/>
              </w:numPr>
              <w:autoSpaceDE w:val="0"/>
              <w:autoSpaceDN w:val="0"/>
              <w:adjustRightInd w:val="0"/>
              <w:rPr>
                <w:rFonts w:ascii="Arial" w:hAnsi="Arial" w:cs="Arial"/>
                <w:sz w:val="18"/>
                <w:szCs w:val="18"/>
              </w:rPr>
            </w:pPr>
            <w:r w:rsidRPr="0052457A">
              <w:rPr>
                <w:rFonts w:ascii="Arial" w:hAnsi="Arial" w:cs="Arial"/>
                <w:sz w:val="18"/>
                <w:szCs w:val="18"/>
              </w:rPr>
              <w:t>No corriente</w:t>
            </w:r>
          </w:p>
        </w:tc>
        <w:tc>
          <w:tcPr>
            <w:tcW w:w="4414" w:type="dxa"/>
          </w:tcPr>
          <w:p w14:paraId="2C897DBC" w14:textId="1A6F79E6" w:rsidR="0084173D" w:rsidRPr="0052457A" w:rsidRDefault="0084173D" w:rsidP="0084173D">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0</w:t>
            </w:r>
          </w:p>
        </w:tc>
      </w:tr>
      <w:tr w:rsidR="0084173D" w:rsidRPr="0052457A" w14:paraId="2184A3AC" w14:textId="77777777" w:rsidTr="00341590">
        <w:tc>
          <w:tcPr>
            <w:cnfStyle w:val="001000000000" w:firstRow="0" w:lastRow="0" w:firstColumn="1" w:lastColumn="0" w:oddVBand="0" w:evenVBand="0" w:oddHBand="0" w:evenHBand="0" w:firstRowFirstColumn="0" w:firstRowLastColumn="0" w:lastRowFirstColumn="0" w:lastRowLastColumn="0"/>
            <w:tcW w:w="4414" w:type="dxa"/>
          </w:tcPr>
          <w:p w14:paraId="48CC4969" w14:textId="77777777" w:rsidR="0084173D" w:rsidRPr="0052457A" w:rsidRDefault="0084173D" w:rsidP="0084173D">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Patrimonio</w:t>
            </w:r>
          </w:p>
        </w:tc>
        <w:tc>
          <w:tcPr>
            <w:tcW w:w="4414" w:type="dxa"/>
          </w:tcPr>
          <w:p w14:paraId="60290A7F" w14:textId="41A43336" w:rsidR="0084173D" w:rsidRPr="0052457A" w:rsidRDefault="0084173D" w:rsidP="0084173D">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C2205">
              <w:rPr>
                <w:rFonts w:ascii="Arial Narrow" w:hAnsi="Arial Narrow" w:cs="Arial"/>
                <w:color w:val="525252" w:themeColor="accent3" w:themeShade="80"/>
                <w:sz w:val="18"/>
                <w:szCs w:val="18"/>
              </w:rPr>
              <w:t>(164.001)</w:t>
            </w:r>
          </w:p>
        </w:tc>
      </w:tr>
    </w:tbl>
    <w:p w14:paraId="055E817B" w14:textId="7887C8C9" w:rsidR="00CC4DB5" w:rsidRDefault="00CC4DB5" w:rsidP="00EE5938">
      <w:pPr>
        <w:pStyle w:val="Prrafodelista"/>
        <w:autoSpaceDE w:val="0"/>
        <w:autoSpaceDN w:val="0"/>
        <w:adjustRightInd w:val="0"/>
        <w:rPr>
          <w:rFonts w:ascii="Arial" w:hAnsi="Arial" w:cs="Arial"/>
          <w:sz w:val="20"/>
          <w:szCs w:val="20"/>
        </w:rPr>
      </w:pPr>
    </w:p>
    <w:p w14:paraId="0FED77FA" w14:textId="77777777" w:rsidR="00EE5938" w:rsidRPr="00B051D0" w:rsidRDefault="00EE5938" w:rsidP="00963874">
      <w:pPr>
        <w:pStyle w:val="Ttulo5"/>
      </w:pPr>
      <w:r w:rsidRPr="00B051D0">
        <w:t>ESTADO DE RESULTADOS</w:t>
      </w:r>
    </w:p>
    <w:tbl>
      <w:tblPr>
        <w:tblStyle w:val="Tablaconcuadrcula6concolores-nfasis3"/>
        <w:tblW w:w="0" w:type="auto"/>
        <w:tblLook w:val="04A0" w:firstRow="1" w:lastRow="0" w:firstColumn="1" w:lastColumn="0" w:noHBand="0" w:noVBand="1"/>
      </w:tblPr>
      <w:tblGrid>
        <w:gridCol w:w="4408"/>
        <w:gridCol w:w="4420"/>
      </w:tblGrid>
      <w:tr w:rsidR="00EE5938" w:rsidRPr="00B051D0" w14:paraId="09D227EE" w14:textId="77777777" w:rsidTr="00211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24206BE4" w14:textId="77777777" w:rsidR="00EE5938" w:rsidRPr="0052457A" w:rsidRDefault="00EE5938" w:rsidP="00963F2C">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20" w:type="dxa"/>
          </w:tcPr>
          <w:p w14:paraId="0AD7DAE7" w14:textId="77777777" w:rsidR="00EE5938" w:rsidRPr="00B051D0" w:rsidRDefault="00EE5938" w:rsidP="00963F2C">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t>VALOR</w:t>
            </w:r>
          </w:p>
          <w:p w14:paraId="15F597ED" w14:textId="77777777" w:rsidR="00EE5938" w:rsidRPr="00B051D0" w:rsidRDefault="00EE5938" w:rsidP="00963F2C">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t>(en millones de pesos)</w:t>
            </w:r>
          </w:p>
        </w:tc>
      </w:tr>
      <w:tr w:rsidR="00EE5938" w:rsidRPr="00B051D0" w14:paraId="228C8C22" w14:textId="77777777" w:rsidTr="00211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5E529E37" w14:textId="27B684B6" w:rsidR="00EE5938" w:rsidRPr="0052457A" w:rsidRDefault="00EE5938" w:rsidP="00963F2C">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t>VIGENCIA FISCAL 2</w:t>
            </w:r>
            <w:r w:rsidR="008E048A">
              <w:rPr>
                <w:rFonts w:ascii="Arial" w:hAnsi="Arial" w:cs="Arial"/>
                <w:sz w:val="18"/>
                <w:szCs w:val="18"/>
              </w:rPr>
              <w:t>018</w:t>
            </w:r>
          </w:p>
        </w:tc>
      </w:tr>
      <w:tr w:rsidR="00211127" w:rsidRPr="00B051D0" w14:paraId="473D976E" w14:textId="77777777" w:rsidTr="00211127">
        <w:tc>
          <w:tcPr>
            <w:cnfStyle w:val="001000000000" w:firstRow="0" w:lastRow="0" w:firstColumn="1" w:lastColumn="0" w:oddVBand="0" w:evenVBand="0" w:oddHBand="0" w:evenHBand="0" w:firstRowFirstColumn="0" w:firstRowLastColumn="0" w:lastRowFirstColumn="0" w:lastRowLastColumn="0"/>
            <w:tcW w:w="4408" w:type="dxa"/>
          </w:tcPr>
          <w:p w14:paraId="04E8BA43" w14:textId="77777777" w:rsidR="00211127" w:rsidRPr="0052457A" w:rsidRDefault="00211127" w:rsidP="0021112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Operacionales</w:t>
            </w:r>
          </w:p>
        </w:tc>
        <w:tc>
          <w:tcPr>
            <w:tcW w:w="4420" w:type="dxa"/>
          </w:tcPr>
          <w:p w14:paraId="6F3E61DF" w14:textId="65AFBE79" w:rsidR="00211127" w:rsidRPr="00B051D0" w:rsidRDefault="00211127" w:rsidP="00211127">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746.086</w:t>
            </w:r>
          </w:p>
        </w:tc>
      </w:tr>
      <w:tr w:rsidR="00211127" w:rsidRPr="00B051D0" w14:paraId="2AA1B926" w14:textId="77777777" w:rsidTr="00211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20E734B3" w14:textId="77777777" w:rsidR="00211127" w:rsidRPr="0052457A" w:rsidRDefault="00211127" w:rsidP="0021112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Gastos Operacionales</w:t>
            </w:r>
          </w:p>
        </w:tc>
        <w:tc>
          <w:tcPr>
            <w:tcW w:w="4420" w:type="dxa"/>
          </w:tcPr>
          <w:p w14:paraId="60DD736B" w14:textId="222B1847" w:rsidR="00211127" w:rsidRPr="00B051D0" w:rsidRDefault="00211127" w:rsidP="00211127">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870.932</w:t>
            </w:r>
          </w:p>
        </w:tc>
      </w:tr>
      <w:tr w:rsidR="00211127" w:rsidRPr="00B051D0" w14:paraId="085645EE" w14:textId="77777777" w:rsidTr="00211127">
        <w:tc>
          <w:tcPr>
            <w:cnfStyle w:val="001000000000" w:firstRow="0" w:lastRow="0" w:firstColumn="1" w:lastColumn="0" w:oddVBand="0" w:evenVBand="0" w:oddHBand="0" w:evenHBand="0" w:firstRowFirstColumn="0" w:firstRowLastColumn="0" w:lastRowFirstColumn="0" w:lastRowLastColumn="0"/>
            <w:tcW w:w="4408" w:type="dxa"/>
          </w:tcPr>
          <w:p w14:paraId="1948A227" w14:textId="77777777" w:rsidR="00211127" w:rsidRPr="0052457A" w:rsidRDefault="00211127" w:rsidP="0021112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Costos de Venta y Operación</w:t>
            </w:r>
          </w:p>
        </w:tc>
        <w:tc>
          <w:tcPr>
            <w:tcW w:w="4420" w:type="dxa"/>
          </w:tcPr>
          <w:p w14:paraId="12816041" w14:textId="6A4F19FB" w:rsidR="00211127" w:rsidRPr="00B051D0" w:rsidRDefault="00211127" w:rsidP="00211127">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0</w:t>
            </w:r>
          </w:p>
        </w:tc>
      </w:tr>
      <w:tr w:rsidR="00211127" w:rsidRPr="00B051D0" w14:paraId="6DC11AD6" w14:textId="77777777" w:rsidTr="00211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70C5644B" w14:textId="77777777" w:rsidR="00211127" w:rsidRPr="0052457A" w:rsidRDefault="00211127" w:rsidP="0021112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Operacional</w:t>
            </w:r>
          </w:p>
        </w:tc>
        <w:tc>
          <w:tcPr>
            <w:tcW w:w="4420" w:type="dxa"/>
          </w:tcPr>
          <w:p w14:paraId="5FA59139" w14:textId="77A4A93E" w:rsidR="00211127" w:rsidRPr="00B051D0" w:rsidRDefault="00211127" w:rsidP="00211127">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(124.846)</w:t>
            </w:r>
          </w:p>
        </w:tc>
      </w:tr>
      <w:tr w:rsidR="00211127" w:rsidRPr="00B051D0" w14:paraId="70088C37" w14:textId="77777777" w:rsidTr="00211127">
        <w:tc>
          <w:tcPr>
            <w:cnfStyle w:val="001000000000" w:firstRow="0" w:lastRow="0" w:firstColumn="1" w:lastColumn="0" w:oddVBand="0" w:evenVBand="0" w:oddHBand="0" w:evenHBand="0" w:firstRowFirstColumn="0" w:firstRowLastColumn="0" w:lastRowFirstColumn="0" w:lastRowLastColumn="0"/>
            <w:tcW w:w="4408" w:type="dxa"/>
          </w:tcPr>
          <w:p w14:paraId="242F697F" w14:textId="77777777" w:rsidR="00211127" w:rsidRPr="0052457A" w:rsidRDefault="00211127" w:rsidP="0021112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Extraordinarios</w:t>
            </w:r>
          </w:p>
        </w:tc>
        <w:tc>
          <w:tcPr>
            <w:tcW w:w="4420" w:type="dxa"/>
          </w:tcPr>
          <w:p w14:paraId="49EEFA63" w14:textId="02FDA16B" w:rsidR="00211127" w:rsidRPr="00B051D0" w:rsidRDefault="00211127" w:rsidP="00211127">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96.494</w:t>
            </w:r>
          </w:p>
        </w:tc>
      </w:tr>
      <w:tr w:rsidR="00211127" w:rsidRPr="00B051D0" w14:paraId="1AFD20AE" w14:textId="77777777" w:rsidTr="00211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12F81B89" w14:textId="77777777" w:rsidR="00211127" w:rsidRPr="0052457A" w:rsidRDefault="00211127" w:rsidP="0021112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No Operacional</w:t>
            </w:r>
          </w:p>
        </w:tc>
        <w:tc>
          <w:tcPr>
            <w:tcW w:w="4420" w:type="dxa"/>
          </w:tcPr>
          <w:p w14:paraId="53450C7E" w14:textId="57263CF1" w:rsidR="00211127" w:rsidRPr="00B051D0" w:rsidRDefault="00211127" w:rsidP="00211127">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28.352</w:t>
            </w:r>
          </w:p>
        </w:tc>
      </w:tr>
      <w:tr w:rsidR="00211127" w:rsidRPr="00B051D0" w14:paraId="790A4259" w14:textId="77777777" w:rsidTr="00211127">
        <w:tc>
          <w:tcPr>
            <w:cnfStyle w:val="001000000000" w:firstRow="0" w:lastRow="0" w:firstColumn="1" w:lastColumn="0" w:oddVBand="0" w:evenVBand="0" w:oddHBand="0" w:evenHBand="0" w:firstRowFirstColumn="0" w:firstRowLastColumn="0" w:lastRowFirstColumn="0" w:lastRowLastColumn="0"/>
            <w:tcW w:w="4408" w:type="dxa"/>
          </w:tcPr>
          <w:p w14:paraId="7BDB840E" w14:textId="77777777" w:rsidR="00211127" w:rsidRPr="0052457A" w:rsidRDefault="00211127" w:rsidP="00211127">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Neto</w:t>
            </w:r>
          </w:p>
        </w:tc>
        <w:tc>
          <w:tcPr>
            <w:tcW w:w="4420" w:type="dxa"/>
          </w:tcPr>
          <w:p w14:paraId="2F660CEA" w14:textId="70FCD6CC" w:rsidR="00211127" w:rsidRPr="00B051D0" w:rsidRDefault="00211127" w:rsidP="00211127">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28.352</w:t>
            </w:r>
          </w:p>
        </w:tc>
      </w:tr>
    </w:tbl>
    <w:p w14:paraId="19A04C44" w14:textId="344F0140" w:rsidR="00EE5938" w:rsidRDefault="00EE5938" w:rsidP="00EE5938">
      <w:pPr>
        <w:pStyle w:val="Prrafodelista"/>
        <w:autoSpaceDE w:val="0"/>
        <w:autoSpaceDN w:val="0"/>
        <w:adjustRightInd w:val="0"/>
        <w:jc w:val="both"/>
        <w:rPr>
          <w:rFonts w:ascii="Arial" w:eastAsiaTheme="minorHAnsi" w:hAnsi="Arial" w:cs="Arial"/>
          <w:sz w:val="20"/>
          <w:szCs w:val="20"/>
          <w:lang w:eastAsia="en-US"/>
        </w:rPr>
      </w:pPr>
    </w:p>
    <w:tbl>
      <w:tblPr>
        <w:tblStyle w:val="Tablaconcuadrcula6concolores-nfasis3"/>
        <w:tblW w:w="0" w:type="auto"/>
        <w:tblLook w:val="04A0" w:firstRow="1" w:lastRow="0" w:firstColumn="1" w:lastColumn="0" w:noHBand="0" w:noVBand="1"/>
      </w:tblPr>
      <w:tblGrid>
        <w:gridCol w:w="4408"/>
        <w:gridCol w:w="4420"/>
      </w:tblGrid>
      <w:tr w:rsidR="0084173D" w:rsidRPr="00B051D0" w14:paraId="3D27A54C" w14:textId="77777777" w:rsidTr="00224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054455AB" w14:textId="77777777" w:rsidR="0084173D" w:rsidRPr="0052457A" w:rsidRDefault="0084173D"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20" w:type="dxa"/>
          </w:tcPr>
          <w:p w14:paraId="29972E3B" w14:textId="77777777" w:rsidR="0084173D" w:rsidRPr="00B051D0" w:rsidRDefault="0084173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t>VALOR</w:t>
            </w:r>
          </w:p>
          <w:p w14:paraId="27D54E40" w14:textId="77777777" w:rsidR="0084173D" w:rsidRPr="00B051D0" w:rsidRDefault="0084173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t>(en millones de pesos)</w:t>
            </w:r>
          </w:p>
        </w:tc>
      </w:tr>
      <w:tr w:rsidR="0084173D" w:rsidRPr="00B051D0" w14:paraId="6F284C3E" w14:textId="77777777" w:rsidTr="0022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34FD295B" w14:textId="25150781" w:rsidR="0084173D" w:rsidRPr="0052457A" w:rsidRDefault="0084173D" w:rsidP="00341590">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t>VIGENCIA FISCAL 20</w:t>
            </w:r>
            <w:r w:rsidR="0022498F">
              <w:rPr>
                <w:rFonts w:ascii="Arial" w:hAnsi="Arial" w:cs="Arial"/>
                <w:sz w:val="18"/>
                <w:szCs w:val="18"/>
              </w:rPr>
              <w:t>19</w:t>
            </w:r>
          </w:p>
        </w:tc>
      </w:tr>
      <w:tr w:rsidR="0022498F" w:rsidRPr="00B051D0" w14:paraId="4DE12A70" w14:textId="77777777" w:rsidTr="0022498F">
        <w:tc>
          <w:tcPr>
            <w:cnfStyle w:val="001000000000" w:firstRow="0" w:lastRow="0" w:firstColumn="1" w:lastColumn="0" w:oddVBand="0" w:evenVBand="0" w:oddHBand="0" w:evenHBand="0" w:firstRowFirstColumn="0" w:firstRowLastColumn="0" w:lastRowFirstColumn="0" w:lastRowLastColumn="0"/>
            <w:tcW w:w="4408" w:type="dxa"/>
          </w:tcPr>
          <w:p w14:paraId="7801CB99" w14:textId="77777777" w:rsidR="0022498F" w:rsidRPr="0052457A" w:rsidRDefault="0022498F" w:rsidP="0022498F">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Operacionales</w:t>
            </w:r>
          </w:p>
        </w:tc>
        <w:tc>
          <w:tcPr>
            <w:tcW w:w="4420" w:type="dxa"/>
          </w:tcPr>
          <w:p w14:paraId="77ECAE21" w14:textId="3B67DD6A" w:rsidR="0022498F" w:rsidRPr="00B051D0" w:rsidRDefault="0022498F" w:rsidP="0022498F">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862.973</w:t>
            </w:r>
          </w:p>
        </w:tc>
      </w:tr>
      <w:tr w:rsidR="0022498F" w:rsidRPr="00B051D0" w14:paraId="00941C89" w14:textId="77777777" w:rsidTr="0022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5225EDAB" w14:textId="77777777" w:rsidR="0022498F" w:rsidRPr="0052457A" w:rsidRDefault="0022498F" w:rsidP="0022498F">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Gastos Operacionales</w:t>
            </w:r>
          </w:p>
        </w:tc>
        <w:tc>
          <w:tcPr>
            <w:tcW w:w="4420" w:type="dxa"/>
          </w:tcPr>
          <w:p w14:paraId="141B90F1" w14:textId="1AA60E91" w:rsidR="0022498F" w:rsidRPr="00B051D0" w:rsidRDefault="0022498F" w:rsidP="0022498F">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991.974</w:t>
            </w:r>
          </w:p>
        </w:tc>
      </w:tr>
      <w:tr w:rsidR="0022498F" w:rsidRPr="00B051D0" w14:paraId="59C19809" w14:textId="77777777" w:rsidTr="0022498F">
        <w:tc>
          <w:tcPr>
            <w:cnfStyle w:val="001000000000" w:firstRow="0" w:lastRow="0" w:firstColumn="1" w:lastColumn="0" w:oddVBand="0" w:evenVBand="0" w:oddHBand="0" w:evenHBand="0" w:firstRowFirstColumn="0" w:firstRowLastColumn="0" w:lastRowFirstColumn="0" w:lastRowLastColumn="0"/>
            <w:tcW w:w="4408" w:type="dxa"/>
          </w:tcPr>
          <w:p w14:paraId="4D1762F9" w14:textId="77777777" w:rsidR="0022498F" w:rsidRPr="0052457A" w:rsidRDefault="0022498F" w:rsidP="0022498F">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Costos de Venta y Operación</w:t>
            </w:r>
          </w:p>
        </w:tc>
        <w:tc>
          <w:tcPr>
            <w:tcW w:w="4420" w:type="dxa"/>
          </w:tcPr>
          <w:p w14:paraId="153CD4EF" w14:textId="6F898918" w:rsidR="0022498F" w:rsidRPr="00B051D0" w:rsidRDefault="0022498F" w:rsidP="0022498F">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0</w:t>
            </w:r>
          </w:p>
        </w:tc>
      </w:tr>
      <w:tr w:rsidR="0022498F" w:rsidRPr="00B051D0" w14:paraId="7181D7C2" w14:textId="77777777" w:rsidTr="0022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72F2687C" w14:textId="77777777" w:rsidR="0022498F" w:rsidRPr="0052457A" w:rsidRDefault="0022498F" w:rsidP="0022498F">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Operacional</w:t>
            </w:r>
          </w:p>
        </w:tc>
        <w:tc>
          <w:tcPr>
            <w:tcW w:w="4420" w:type="dxa"/>
          </w:tcPr>
          <w:p w14:paraId="589F475E" w14:textId="0A5D554F" w:rsidR="0022498F" w:rsidRPr="00B051D0" w:rsidRDefault="0022498F" w:rsidP="0022498F">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(129.001)</w:t>
            </w:r>
          </w:p>
        </w:tc>
      </w:tr>
      <w:tr w:rsidR="0022498F" w:rsidRPr="00B051D0" w14:paraId="54D09825" w14:textId="77777777" w:rsidTr="0022498F">
        <w:tc>
          <w:tcPr>
            <w:cnfStyle w:val="001000000000" w:firstRow="0" w:lastRow="0" w:firstColumn="1" w:lastColumn="0" w:oddVBand="0" w:evenVBand="0" w:oddHBand="0" w:evenHBand="0" w:firstRowFirstColumn="0" w:firstRowLastColumn="0" w:lastRowFirstColumn="0" w:lastRowLastColumn="0"/>
            <w:tcW w:w="4408" w:type="dxa"/>
          </w:tcPr>
          <w:p w14:paraId="1D3F1BEC" w14:textId="77777777" w:rsidR="0022498F" w:rsidRPr="0052457A" w:rsidRDefault="0022498F" w:rsidP="0022498F">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Extraordinarios</w:t>
            </w:r>
          </w:p>
        </w:tc>
        <w:tc>
          <w:tcPr>
            <w:tcW w:w="4420" w:type="dxa"/>
          </w:tcPr>
          <w:p w14:paraId="191EFCB0" w14:textId="399E6748" w:rsidR="0022498F" w:rsidRPr="00B051D0" w:rsidRDefault="0022498F" w:rsidP="0022498F">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99.911</w:t>
            </w:r>
          </w:p>
        </w:tc>
      </w:tr>
      <w:tr w:rsidR="0022498F" w:rsidRPr="00B051D0" w14:paraId="173EC501" w14:textId="77777777" w:rsidTr="0022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6169A3B9" w14:textId="77777777" w:rsidR="0022498F" w:rsidRPr="0052457A" w:rsidRDefault="0022498F" w:rsidP="0022498F">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No Operacional</w:t>
            </w:r>
          </w:p>
        </w:tc>
        <w:tc>
          <w:tcPr>
            <w:tcW w:w="4420" w:type="dxa"/>
          </w:tcPr>
          <w:p w14:paraId="2CBAD9B5" w14:textId="0CECF5BF" w:rsidR="0022498F" w:rsidRPr="00B051D0" w:rsidRDefault="0022498F" w:rsidP="0022498F">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(29.090)</w:t>
            </w:r>
          </w:p>
        </w:tc>
      </w:tr>
      <w:tr w:rsidR="0022498F" w:rsidRPr="00B051D0" w14:paraId="1CEDEA9E" w14:textId="77777777" w:rsidTr="0022498F">
        <w:tc>
          <w:tcPr>
            <w:cnfStyle w:val="001000000000" w:firstRow="0" w:lastRow="0" w:firstColumn="1" w:lastColumn="0" w:oddVBand="0" w:evenVBand="0" w:oddHBand="0" w:evenHBand="0" w:firstRowFirstColumn="0" w:firstRowLastColumn="0" w:lastRowFirstColumn="0" w:lastRowLastColumn="0"/>
            <w:tcW w:w="4408" w:type="dxa"/>
          </w:tcPr>
          <w:p w14:paraId="5E187F71" w14:textId="77777777" w:rsidR="0022498F" w:rsidRPr="0052457A" w:rsidRDefault="0022498F" w:rsidP="0022498F">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Neto</w:t>
            </w:r>
          </w:p>
        </w:tc>
        <w:tc>
          <w:tcPr>
            <w:tcW w:w="4420" w:type="dxa"/>
          </w:tcPr>
          <w:p w14:paraId="6CDE0836" w14:textId="799C69E3" w:rsidR="0022498F" w:rsidRPr="00B051D0" w:rsidRDefault="0022498F" w:rsidP="0022498F">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(29.090)</w:t>
            </w:r>
          </w:p>
        </w:tc>
      </w:tr>
    </w:tbl>
    <w:p w14:paraId="55EFCC71" w14:textId="6E4E718F" w:rsidR="0084173D" w:rsidRDefault="0084173D" w:rsidP="00EE5938">
      <w:pPr>
        <w:pStyle w:val="Prrafodelista"/>
        <w:autoSpaceDE w:val="0"/>
        <w:autoSpaceDN w:val="0"/>
        <w:adjustRightInd w:val="0"/>
        <w:jc w:val="both"/>
        <w:rPr>
          <w:rFonts w:ascii="Arial" w:eastAsiaTheme="minorHAnsi" w:hAnsi="Arial" w:cs="Arial"/>
          <w:sz w:val="20"/>
          <w:szCs w:val="20"/>
          <w:lang w:eastAsia="en-US"/>
        </w:rPr>
      </w:pPr>
    </w:p>
    <w:tbl>
      <w:tblPr>
        <w:tblStyle w:val="Tablaconcuadrcula6concolores-nfasis3"/>
        <w:tblW w:w="0" w:type="auto"/>
        <w:tblLook w:val="04A0" w:firstRow="1" w:lastRow="0" w:firstColumn="1" w:lastColumn="0" w:noHBand="0" w:noVBand="1"/>
      </w:tblPr>
      <w:tblGrid>
        <w:gridCol w:w="4408"/>
        <w:gridCol w:w="4420"/>
      </w:tblGrid>
      <w:tr w:rsidR="0084173D" w:rsidRPr="00B051D0" w14:paraId="15ADD873" w14:textId="77777777" w:rsidTr="006A4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6368A178" w14:textId="77777777" w:rsidR="0084173D" w:rsidRPr="0052457A" w:rsidRDefault="0084173D"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20" w:type="dxa"/>
          </w:tcPr>
          <w:p w14:paraId="40075176" w14:textId="77777777" w:rsidR="0084173D" w:rsidRPr="00B051D0" w:rsidRDefault="0084173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t>VALOR</w:t>
            </w:r>
          </w:p>
          <w:p w14:paraId="73CCDFAD" w14:textId="77777777" w:rsidR="0084173D" w:rsidRPr="00B051D0" w:rsidRDefault="0084173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lastRenderedPageBreak/>
              <w:t>(en millones de pesos)</w:t>
            </w:r>
          </w:p>
        </w:tc>
      </w:tr>
      <w:tr w:rsidR="0084173D" w:rsidRPr="00B051D0" w14:paraId="6FAE5485" w14:textId="77777777" w:rsidTr="006A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49557D22" w14:textId="6CDE40FD" w:rsidR="0084173D" w:rsidRPr="0052457A" w:rsidRDefault="0084173D" w:rsidP="00341590">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lastRenderedPageBreak/>
              <w:t>VIGENCIA FISCAL 20</w:t>
            </w:r>
            <w:r w:rsidR="006A4FF2">
              <w:rPr>
                <w:rFonts w:ascii="Arial" w:hAnsi="Arial" w:cs="Arial"/>
                <w:sz w:val="18"/>
                <w:szCs w:val="18"/>
              </w:rPr>
              <w:t>20</w:t>
            </w:r>
          </w:p>
        </w:tc>
      </w:tr>
      <w:tr w:rsidR="006A4FF2" w:rsidRPr="00B051D0" w14:paraId="0BB14963" w14:textId="77777777" w:rsidTr="006A4FF2">
        <w:tc>
          <w:tcPr>
            <w:cnfStyle w:val="001000000000" w:firstRow="0" w:lastRow="0" w:firstColumn="1" w:lastColumn="0" w:oddVBand="0" w:evenVBand="0" w:oddHBand="0" w:evenHBand="0" w:firstRowFirstColumn="0" w:firstRowLastColumn="0" w:lastRowFirstColumn="0" w:lastRowLastColumn="0"/>
            <w:tcW w:w="4408" w:type="dxa"/>
          </w:tcPr>
          <w:p w14:paraId="0DED63FC" w14:textId="77777777" w:rsidR="006A4FF2" w:rsidRPr="0052457A" w:rsidRDefault="006A4FF2" w:rsidP="006A4FF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Operacionales</w:t>
            </w:r>
          </w:p>
        </w:tc>
        <w:tc>
          <w:tcPr>
            <w:tcW w:w="4420" w:type="dxa"/>
          </w:tcPr>
          <w:p w14:paraId="67218326" w14:textId="770E4A2B" w:rsidR="006A4FF2" w:rsidRPr="00B051D0" w:rsidRDefault="006A4FF2" w:rsidP="006A4FF2">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940.817</w:t>
            </w:r>
          </w:p>
        </w:tc>
      </w:tr>
      <w:tr w:rsidR="006A4FF2" w:rsidRPr="00B051D0" w14:paraId="66D0C9A7" w14:textId="77777777" w:rsidTr="006A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2B5902C1" w14:textId="77777777" w:rsidR="006A4FF2" w:rsidRPr="0052457A" w:rsidRDefault="006A4FF2" w:rsidP="006A4FF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Gastos Operacionales</w:t>
            </w:r>
          </w:p>
        </w:tc>
        <w:tc>
          <w:tcPr>
            <w:tcW w:w="4420" w:type="dxa"/>
          </w:tcPr>
          <w:p w14:paraId="10CB6AE7" w14:textId="7A404390" w:rsidR="006A4FF2" w:rsidRPr="00B051D0" w:rsidRDefault="006A4FF2" w:rsidP="006A4FF2">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1.378.950</w:t>
            </w:r>
          </w:p>
        </w:tc>
      </w:tr>
      <w:tr w:rsidR="006A4FF2" w:rsidRPr="00B051D0" w14:paraId="48E68A4A" w14:textId="77777777" w:rsidTr="006A4FF2">
        <w:tc>
          <w:tcPr>
            <w:cnfStyle w:val="001000000000" w:firstRow="0" w:lastRow="0" w:firstColumn="1" w:lastColumn="0" w:oddVBand="0" w:evenVBand="0" w:oddHBand="0" w:evenHBand="0" w:firstRowFirstColumn="0" w:firstRowLastColumn="0" w:lastRowFirstColumn="0" w:lastRowLastColumn="0"/>
            <w:tcW w:w="4408" w:type="dxa"/>
          </w:tcPr>
          <w:p w14:paraId="72D4EC2C" w14:textId="77777777" w:rsidR="006A4FF2" w:rsidRPr="0052457A" w:rsidRDefault="006A4FF2" w:rsidP="006A4FF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Costos de Venta y Operación</w:t>
            </w:r>
          </w:p>
        </w:tc>
        <w:tc>
          <w:tcPr>
            <w:tcW w:w="4420" w:type="dxa"/>
          </w:tcPr>
          <w:p w14:paraId="6D755263" w14:textId="0E6CD38B" w:rsidR="006A4FF2" w:rsidRPr="00B051D0" w:rsidRDefault="006A4FF2" w:rsidP="006A4FF2">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0</w:t>
            </w:r>
          </w:p>
        </w:tc>
      </w:tr>
      <w:tr w:rsidR="006A4FF2" w:rsidRPr="00B051D0" w14:paraId="227BE320" w14:textId="77777777" w:rsidTr="006A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4F540921" w14:textId="77777777" w:rsidR="006A4FF2" w:rsidRPr="0052457A" w:rsidRDefault="006A4FF2" w:rsidP="006A4FF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Operacional</w:t>
            </w:r>
          </w:p>
        </w:tc>
        <w:tc>
          <w:tcPr>
            <w:tcW w:w="4420" w:type="dxa"/>
          </w:tcPr>
          <w:p w14:paraId="65EF256E" w14:textId="7FFC2215" w:rsidR="006A4FF2" w:rsidRPr="00B051D0" w:rsidRDefault="006A4FF2" w:rsidP="006A4FF2">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(438.132)</w:t>
            </w:r>
          </w:p>
        </w:tc>
      </w:tr>
      <w:tr w:rsidR="006A4FF2" w:rsidRPr="00B051D0" w14:paraId="0B8DB241" w14:textId="77777777" w:rsidTr="006A4FF2">
        <w:tc>
          <w:tcPr>
            <w:cnfStyle w:val="001000000000" w:firstRow="0" w:lastRow="0" w:firstColumn="1" w:lastColumn="0" w:oddVBand="0" w:evenVBand="0" w:oddHBand="0" w:evenHBand="0" w:firstRowFirstColumn="0" w:firstRowLastColumn="0" w:lastRowFirstColumn="0" w:lastRowLastColumn="0"/>
            <w:tcW w:w="4408" w:type="dxa"/>
          </w:tcPr>
          <w:p w14:paraId="05C50743" w14:textId="77777777" w:rsidR="006A4FF2" w:rsidRPr="0052457A" w:rsidRDefault="006A4FF2" w:rsidP="006A4FF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Extraordinarios</w:t>
            </w:r>
          </w:p>
        </w:tc>
        <w:tc>
          <w:tcPr>
            <w:tcW w:w="4420" w:type="dxa"/>
          </w:tcPr>
          <w:p w14:paraId="72B45780" w14:textId="06B46E60" w:rsidR="006A4FF2" w:rsidRPr="00B051D0" w:rsidRDefault="006A4FF2" w:rsidP="006A4FF2">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119.381</w:t>
            </w:r>
          </w:p>
        </w:tc>
      </w:tr>
      <w:tr w:rsidR="006A4FF2" w:rsidRPr="00B051D0" w14:paraId="5921906E" w14:textId="77777777" w:rsidTr="006A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55FC18B1" w14:textId="77777777" w:rsidR="006A4FF2" w:rsidRPr="0052457A" w:rsidRDefault="006A4FF2" w:rsidP="006A4FF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No Operacional</w:t>
            </w:r>
          </w:p>
        </w:tc>
        <w:tc>
          <w:tcPr>
            <w:tcW w:w="4420" w:type="dxa"/>
          </w:tcPr>
          <w:p w14:paraId="434C172A" w14:textId="52FB1E55" w:rsidR="006A4FF2" w:rsidRPr="00B051D0" w:rsidRDefault="006A4FF2" w:rsidP="006A4FF2">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(318.751)</w:t>
            </w:r>
          </w:p>
        </w:tc>
      </w:tr>
      <w:tr w:rsidR="006A4FF2" w:rsidRPr="00B051D0" w14:paraId="4F7F905E" w14:textId="77777777" w:rsidTr="006A4FF2">
        <w:tc>
          <w:tcPr>
            <w:cnfStyle w:val="001000000000" w:firstRow="0" w:lastRow="0" w:firstColumn="1" w:lastColumn="0" w:oddVBand="0" w:evenVBand="0" w:oddHBand="0" w:evenHBand="0" w:firstRowFirstColumn="0" w:firstRowLastColumn="0" w:lastRowFirstColumn="0" w:lastRowLastColumn="0"/>
            <w:tcW w:w="4408" w:type="dxa"/>
          </w:tcPr>
          <w:p w14:paraId="77AEB48F" w14:textId="77777777" w:rsidR="006A4FF2" w:rsidRPr="0052457A" w:rsidRDefault="006A4FF2" w:rsidP="006A4FF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Neto</w:t>
            </w:r>
          </w:p>
        </w:tc>
        <w:tc>
          <w:tcPr>
            <w:tcW w:w="4420" w:type="dxa"/>
          </w:tcPr>
          <w:p w14:paraId="0451C1AC" w14:textId="06C78B55" w:rsidR="006A4FF2" w:rsidRPr="00B051D0" w:rsidRDefault="006A4FF2" w:rsidP="006A4FF2">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(318.751)</w:t>
            </w:r>
          </w:p>
        </w:tc>
      </w:tr>
    </w:tbl>
    <w:p w14:paraId="526763B3" w14:textId="6BD2386B" w:rsidR="0084173D" w:rsidRDefault="0084173D" w:rsidP="00EE5938">
      <w:pPr>
        <w:pStyle w:val="Prrafodelista"/>
        <w:autoSpaceDE w:val="0"/>
        <w:autoSpaceDN w:val="0"/>
        <w:adjustRightInd w:val="0"/>
        <w:jc w:val="both"/>
        <w:rPr>
          <w:rFonts w:ascii="Arial" w:eastAsiaTheme="minorHAnsi" w:hAnsi="Arial" w:cs="Arial"/>
          <w:sz w:val="20"/>
          <w:szCs w:val="20"/>
          <w:lang w:eastAsia="en-US"/>
        </w:rPr>
      </w:pPr>
    </w:p>
    <w:tbl>
      <w:tblPr>
        <w:tblStyle w:val="Tablaconcuadrcula6concolores-nfasis3"/>
        <w:tblW w:w="0" w:type="auto"/>
        <w:tblLook w:val="04A0" w:firstRow="1" w:lastRow="0" w:firstColumn="1" w:lastColumn="0" w:noHBand="0" w:noVBand="1"/>
      </w:tblPr>
      <w:tblGrid>
        <w:gridCol w:w="4408"/>
        <w:gridCol w:w="4420"/>
      </w:tblGrid>
      <w:tr w:rsidR="0084173D" w:rsidRPr="00B051D0" w14:paraId="322F52C5" w14:textId="77777777" w:rsidTr="000E3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6421CCA2" w14:textId="77777777" w:rsidR="0084173D" w:rsidRPr="0052457A" w:rsidRDefault="0084173D"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20" w:type="dxa"/>
          </w:tcPr>
          <w:p w14:paraId="7FB45F01" w14:textId="77777777" w:rsidR="0084173D" w:rsidRPr="00B051D0" w:rsidRDefault="0084173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t>VALOR</w:t>
            </w:r>
          </w:p>
          <w:p w14:paraId="45ADA8BE" w14:textId="77777777" w:rsidR="0084173D" w:rsidRPr="00B051D0" w:rsidRDefault="0084173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t>(en millones de pesos)</w:t>
            </w:r>
          </w:p>
        </w:tc>
      </w:tr>
      <w:tr w:rsidR="0084173D" w:rsidRPr="00B051D0" w14:paraId="49466134" w14:textId="77777777" w:rsidTr="000E3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5C872FEC" w14:textId="1EC6D8D1" w:rsidR="0084173D" w:rsidRPr="0052457A" w:rsidRDefault="0084173D" w:rsidP="00341590">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t>VIGENCIA FISCAL 2</w:t>
            </w:r>
            <w:r w:rsidR="000E33DE">
              <w:rPr>
                <w:rFonts w:ascii="Arial" w:hAnsi="Arial" w:cs="Arial"/>
                <w:sz w:val="18"/>
                <w:szCs w:val="18"/>
              </w:rPr>
              <w:t>021</w:t>
            </w:r>
          </w:p>
        </w:tc>
      </w:tr>
      <w:tr w:rsidR="000E33DE" w:rsidRPr="00B051D0" w14:paraId="6DFF25B4" w14:textId="77777777" w:rsidTr="000E33DE">
        <w:tc>
          <w:tcPr>
            <w:cnfStyle w:val="001000000000" w:firstRow="0" w:lastRow="0" w:firstColumn="1" w:lastColumn="0" w:oddVBand="0" w:evenVBand="0" w:oddHBand="0" w:evenHBand="0" w:firstRowFirstColumn="0" w:firstRowLastColumn="0" w:lastRowFirstColumn="0" w:lastRowLastColumn="0"/>
            <w:tcW w:w="4408" w:type="dxa"/>
          </w:tcPr>
          <w:p w14:paraId="2C0BD405" w14:textId="77777777" w:rsidR="000E33DE" w:rsidRPr="0052457A" w:rsidRDefault="000E33DE" w:rsidP="000E33D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Operacionales</w:t>
            </w:r>
          </w:p>
        </w:tc>
        <w:tc>
          <w:tcPr>
            <w:tcW w:w="4420" w:type="dxa"/>
          </w:tcPr>
          <w:p w14:paraId="5CD18C45" w14:textId="67D39675" w:rsidR="000E33DE" w:rsidRPr="00B051D0" w:rsidRDefault="000E33DE" w:rsidP="000E33DE">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1.004.938</w:t>
            </w:r>
          </w:p>
        </w:tc>
      </w:tr>
      <w:tr w:rsidR="000E33DE" w:rsidRPr="00B051D0" w14:paraId="05244F32" w14:textId="77777777" w:rsidTr="000E3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70566725" w14:textId="77777777" w:rsidR="000E33DE" w:rsidRPr="0052457A" w:rsidRDefault="000E33DE" w:rsidP="000E33D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Gastos Operacionales</w:t>
            </w:r>
          </w:p>
        </w:tc>
        <w:tc>
          <w:tcPr>
            <w:tcW w:w="4420" w:type="dxa"/>
          </w:tcPr>
          <w:p w14:paraId="3DBFE0EA" w14:textId="3B3FFBEB" w:rsidR="000E33DE" w:rsidRPr="00B051D0" w:rsidRDefault="000E33DE" w:rsidP="000E33DE">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1.312.954</w:t>
            </w:r>
          </w:p>
        </w:tc>
      </w:tr>
      <w:tr w:rsidR="000E33DE" w:rsidRPr="00B051D0" w14:paraId="66816599" w14:textId="77777777" w:rsidTr="000E33DE">
        <w:tc>
          <w:tcPr>
            <w:cnfStyle w:val="001000000000" w:firstRow="0" w:lastRow="0" w:firstColumn="1" w:lastColumn="0" w:oddVBand="0" w:evenVBand="0" w:oddHBand="0" w:evenHBand="0" w:firstRowFirstColumn="0" w:firstRowLastColumn="0" w:lastRowFirstColumn="0" w:lastRowLastColumn="0"/>
            <w:tcW w:w="4408" w:type="dxa"/>
          </w:tcPr>
          <w:p w14:paraId="5CFEF100" w14:textId="77777777" w:rsidR="000E33DE" w:rsidRPr="0052457A" w:rsidRDefault="000E33DE" w:rsidP="000E33D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Costos de Venta y Operación</w:t>
            </w:r>
          </w:p>
        </w:tc>
        <w:tc>
          <w:tcPr>
            <w:tcW w:w="4420" w:type="dxa"/>
          </w:tcPr>
          <w:p w14:paraId="3B7083E9" w14:textId="20B0320D" w:rsidR="000E33DE" w:rsidRPr="00B051D0" w:rsidRDefault="000E33DE" w:rsidP="000E33DE">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0</w:t>
            </w:r>
          </w:p>
        </w:tc>
      </w:tr>
      <w:tr w:rsidR="000E33DE" w:rsidRPr="00B051D0" w14:paraId="5A9F3065" w14:textId="77777777" w:rsidTr="000E3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0D238443" w14:textId="77777777" w:rsidR="000E33DE" w:rsidRPr="0052457A" w:rsidRDefault="000E33DE" w:rsidP="000E33D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Operacional</w:t>
            </w:r>
          </w:p>
        </w:tc>
        <w:tc>
          <w:tcPr>
            <w:tcW w:w="4420" w:type="dxa"/>
          </w:tcPr>
          <w:p w14:paraId="2695C479" w14:textId="227CE1BC" w:rsidR="000E33DE" w:rsidRPr="00B051D0" w:rsidRDefault="000E33DE" w:rsidP="000E33DE">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(308.015)</w:t>
            </w:r>
          </w:p>
        </w:tc>
      </w:tr>
      <w:tr w:rsidR="000E33DE" w:rsidRPr="00B051D0" w14:paraId="08270C36" w14:textId="77777777" w:rsidTr="000E33DE">
        <w:tc>
          <w:tcPr>
            <w:cnfStyle w:val="001000000000" w:firstRow="0" w:lastRow="0" w:firstColumn="1" w:lastColumn="0" w:oddVBand="0" w:evenVBand="0" w:oddHBand="0" w:evenHBand="0" w:firstRowFirstColumn="0" w:firstRowLastColumn="0" w:lastRowFirstColumn="0" w:lastRowLastColumn="0"/>
            <w:tcW w:w="4408" w:type="dxa"/>
          </w:tcPr>
          <w:p w14:paraId="281075C0" w14:textId="77777777" w:rsidR="000E33DE" w:rsidRPr="0052457A" w:rsidRDefault="000E33DE" w:rsidP="000E33D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Extraordinarios</w:t>
            </w:r>
          </w:p>
        </w:tc>
        <w:tc>
          <w:tcPr>
            <w:tcW w:w="4420" w:type="dxa"/>
          </w:tcPr>
          <w:p w14:paraId="1A81FF2C" w14:textId="2BECA7F0" w:rsidR="000E33DE" w:rsidRPr="00B051D0" w:rsidRDefault="000E33DE" w:rsidP="000E33DE">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393.221</w:t>
            </w:r>
          </w:p>
        </w:tc>
      </w:tr>
      <w:tr w:rsidR="000E33DE" w:rsidRPr="00B051D0" w14:paraId="19D67468" w14:textId="77777777" w:rsidTr="000E3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5D0C2332" w14:textId="77777777" w:rsidR="000E33DE" w:rsidRPr="0052457A" w:rsidRDefault="000E33DE" w:rsidP="000E33D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No Operacional</w:t>
            </w:r>
          </w:p>
        </w:tc>
        <w:tc>
          <w:tcPr>
            <w:tcW w:w="4420" w:type="dxa"/>
          </w:tcPr>
          <w:p w14:paraId="35AF1C1E" w14:textId="30F37655" w:rsidR="000E33DE" w:rsidRPr="00B051D0" w:rsidRDefault="000E33DE" w:rsidP="000E33DE">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85.205</w:t>
            </w:r>
          </w:p>
        </w:tc>
      </w:tr>
      <w:tr w:rsidR="000E33DE" w:rsidRPr="00B051D0" w14:paraId="63DC2F16" w14:textId="77777777" w:rsidTr="000E33DE">
        <w:tc>
          <w:tcPr>
            <w:cnfStyle w:val="001000000000" w:firstRow="0" w:lastRow="0" w:firstColumn="1" w:lastColumn="0" w:oddVBand="0" w:evenVBand="0" w:oddHBand="0" w:evenHBand="0" w:firstRowFirstColumn="0" w:firstRowLastColumn="0" w:lastRowFirstColumn="0" w:lastRowLastColumn="0"/>
            <w:tcW w:w="4408" w:type="dxa"/>
          </w:tcPr>
          <w:p w14:paraId="533C7486" w14:textId="77777777" w:rsidR="000E33DE" w:rsidRPr="0052457A" w:rsidRDefault="000E33DE" w:rsidP="000E33D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Neto</w:t>
            </w:r>
          </w:p>
        </w:tc>
        <w:tc>
          <w:tcPr>
            <w:tcW w:w="4420" w:type="dxa"/>
          </w:tcPr>
          <w:p w14:paraId="514F221A" w14:textId="070F740C" w:rsidR="000E33DE" w:rsidRPr="00B051D0" w:rsidRDefault="000E33DE" w:rsidP="000E33DE">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85.205</w:t>
            </w:r>
          </w:p>
        </w:tc>
      </w:tr>
    </w:tbl>
    <w:p w14:paraId="7ACB4BA4" w14:textId="11075190" w:rsidR="0084173D" w:rsidRDefault="0084173D" w:rsidP="00EE5938">
      <w:pPr>
        <w:pStyle w:val="Prrafodelista"/>
        <w:autoSpaceDE w:val="0"/>
        <w:autoSpaceDN w:val="0"/>
        <w:adjustRightInd w:val="0"/>
        <w:jc w:val="both"/>
        <w:rPr>
          <w:rFonts w:ascii="Arial" w:eastAsiaTheme="minorHAnsi" w:hAnsi="Arial" w:cs="Arial"/>
          <w:sz w:val="20"/>
          <w:szCs w:val="20"/>
          <w:lang w:eastAsia="en-US"/>
        </w:rPr>
      </w:pPr>
    </w:p>
    <w:tbl>
      <w:tblPr>
        <w:tblStyle w:val="Tablaconcuadrcula6concolores-nfasis3"/>
        <w:tblW w:w="0" w:type="auto"/>
        <w:tblLook w:val="04A0" w:firstRow="1" w:lastRow="0" w:firstColumn="1" w:lastColumn="0" w:noHBand="0" w:noVBand="1"/>
      </w:tblPr>
      <w:tblGrid>
        <w:gridCol w:w="4408"/>
        <w:gridCol w:w="4420"/>
      </w:tblGrid>
      <w:tr w:rsidR="0084173D" w:rsidRPr="00B051D0" w14:paraId="78603D52" w14:textId="77777777" w:rsidTr="007E3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4024ED08" w14:textId="77777777" w:rsidR="0084173D" w:rsidRPr="0052457A" w:rsidRDefault="0084173D"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4420" w:type="dxa"/>
          </w:tcPr>
          <w:p w14:paraId="63A622AC" w14:textId="77777777" w:rsidR="0084173D" w:rsidRPr="00B051D0" w:rsidRDefault="0084173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t>VALOR</w:t>
            </w:r>
          </w:p>
          <w:p w14:paraId="778D075C" w14:textId="77777777" w:rsidR="0084173D" w:rsidRPr="00B051D0" w:rsidRDefault="0084173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051D0">
              <w:rPr>
                <w:rFonts w:ascii="Arial" w:hAnsi="Arial" w:cs="Arial"/>
                <w:sz w:val="20"/>
                <w:szCs w:val="20"/>
              </w:rPr>
              <w:t>(en millones de pesos)</w:t>
            </w:r>
          </w:p>
        </w:tc>
      </w:tr>
      <w:tr w:rsidR="0084173D" w:rsidRPr="00B051D0" w14:paraId="43C67A94" w14:textId="77777777" w:rsidTr="007E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1F1D5805" w14:textId="15B8450A" w:rsidR="0084173D" w:rsidRPr="0052457A" w:rsidRDefault="0084173D" w:rsidP="00341590">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t>VIGENCIA FISCAL 20</w:t>
            </w:r>
            <w:r w:rsidR="007E300C">
              <w:rPr>
                <w:rFonts w:ascii="Arial" w:hAnsi="Arial" w:cs="Arial"/>
                <w:sz w:val="18"/>
                <w:szCs w:val="18"/>
              </w:rPr>
              <w:t>22</w:t>
            </w:r>
          </w:p>
        </w:tc>
      </w:tr>
      <w:tr w:rsidR="007E300C" w:rsidRPr="00B051D0" w14:paraId="4080D56E" w14:textId="77777777" w:rsidTr="007E300C">
        <w:tc>
          <w:tcPr>
            <w:cnfStyle w:val="001000000000" w:firstRow="0" w:lastRow="0" w:firstColumn="1" w:lastColumn="0" w:oddVBand="0" w:evenVBand="0" w:oddHBand="0" w:evenHBand="0" w:firstRowFirstColumn="0" w:firstRowLastColumn="0" w:lastRowFirstColumn="0" w:lastRowLastColumn="0"/>
            <w:tcW w:w="4408" w:type="dxa"/>
          </w:tcPr>
          <w:p w14:paraId="30595389" w14:textId="77777777" w:rsidR="007E300C" w:rsidRPr="0052457A" w:rsidRDefault="007E300C" w:rsidP="007E300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Operacionales</w:t>
            </w:r>
          </w:p>
        </w:tc>
        <w:tc>
          <w:tcPr>
            <w:tcW w:w="4420" w:type="dxa"/>
          </w:tcPr>
          <w:p w14:paraId="6DE68B74" w14:textId="3BEABCE4" w:rsidR="007E300C" w:rsidRPr="00B051D0" w:rsidRDefault="007E300C" w:rsidP="007E300C">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415.814</w:t>
            </w:r>
          </w:p>
        </w:tc>
      </w:tr>
      <w:tr w:rsidR="007E300C" w:rsidRPr="00B051D0" w14:paraId="17E09215" w14:textId="77777777" w:rsidTr="007E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2988B335" w14:textId="77777777" w:rsidR="007E300C" w:rsidRPr="0052457A" w:rsidRDefault="007E300C" w:rsidP="007E300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Gastos Operacionales</w:t>
            </w:r>
          </w:p>
        </w:tc>
        <w:tc>
          <w:tcPr>
            <w:tcW w:w="4420" w:type="dxa"/>
          </w:tcPr>
          <w:p w14:paraId="7C4FAE59" w14:textId="375D511E" w:rsidR="007E300C" w:rsidRPr="00B051D0" w:rsidRDefault="007E300C" w:rsidP="007E300C">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349.971</w:t>
            </w:r>
          </w:p>
        </w:tc>
      </w:tr>
      <w:tr w:rsidR="007E300C" w:rsidRPr="00B051D0" w14:paraId="5E9B9B2B" w14:textId="77777777" w:rsidTr="007E300C">
        <w:tc>
          <w:tcPr>
            <w:cnfStyle w:val="001000000000" w:firstRow="0" w:lastRow="0" w:firstColumn="1" w:lastColumn="0" w:oddVBand="0" w:evenVBand="0" w:oddHBand="0" w:evenHBand="0" w:firstRowFirstColumn="0" w:firstRowLastColumn="0" w:lastRowFirstColumn="0" w:lastRowLastColumn="0"/>
            <w:tcW w:w="4408" w:type="dxa"/>
          </w:tcPr>
          <w:p w14:paraId="1D50EBF3" w14:textId="77777777" w:rsidR="007E300C" w:rsidRPr="0052457A" w:rsidRDefault="007E300C" w:rsidP="007E300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Costos de Venta y Operación</w:t>
            </w:r>
          </w:p>
        </w:tc>
        <w:tc>
          <w:tcPr>
            <w:tcW w:w="4420" w:type="dxa"/>
          </w:tcPr>
          <w:p w14:paraId="44788538" w14:textId="11FDC105" w:rsidR="007E300C" w:rsidRPr="00B051D0" w:rsidRDefault="007E300C" w:rsidP="007E300C">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0</w:t>
            </w:r>
          </w:p>
        </w:tc>
      </w:tr>
      <w:tr w:rsidR="007E300C" w:rsidRPr="00B051D0" w14:paraId="7E82DFF5" w14:textId="77777777" w:rsidTr="007E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129CBB0F" w14:textId="77777777" w:rsidR="007E300C" w:rsidRPr="0052457A" w:rsidRDefault="007E300C" w:rsidP="007E300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Operacional</w:t>
            </w:r>
          </w:p>
        </w:tc>
        <w:tc>
          <w:tcPr>
            <w:tcW w:w="4420" w:type="dxa"/>
          </w:tcPr>
          <w:p w14:paraId="21C0DA49" w14:textId="4EE29D7B" w:rsidR="007E300C" w:rsidRPr="00B051D0" w:rsidRDefault="007E300C" w:rsidP="007E300C">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65.843</w:t>
            </w:r>
          </w:p>
        </w:tc>
      </w:tr>
      <w:tr w:rsidR="007E300C" w:rsidRPr="00B051D0" w14:paraId="11C02C7F" w14:textId="77777777" w:rsidTr="007E300C">
        <w:tc>
          <w:tcPr>
            <w:cnfStyle w:val="001000000000" w:firstRow="0" w:lastRow="0" w:firstColumn="1" w:lastColumn="0" w:oddVBand="0" w:evenVBand="0" w:oddHBand="0" w:evenHBand="0" w:firstRowFirstColumn="0" w:firstRowLastColumn="0" w:lastRowFirstColumn="0" w:lastRowLastColumn="0"/>
            <w:tcW w:w="4408" w:type="dxa"/>
          </w:tcPr>
          <w:p w14:paraId="7DD6B81B" w14:textId="77777777" w:rsidR="007E300C" w:rsidRPr="0052457A" w:rsidRDefault="007E300C" w:rsidP="007E300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Ingresos Extraordinarios</w:t>
            </w:r>
          </w:p>
        </w:tc>
        <w:tc>
          <w:tcPr>
            <w:tcW w:w="4420" w:type="dxa"/>
          </w:tcPr>
          <w:p w14:paraId="3161D89F" w14:textId="66C04828" w:rsidR="007E300C" w:rsidRPr="00B051D0" w:rsidRDefault="007E300C" w:rsidP="007E300C">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70.391</w:t>
            </w:r>
          </w:p>
        </w:tc>
      </w:tr>
      <w:tr w:rsidR="007E300C" w:rsidRPr="00B051D0" w14:paraId="31A91A43" w14:textId="77777777" w:rsidTr="007E3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8" w:type="dxa"/>
          </w:tcPr>
          <w:p w14:paraId="1477CAB9" w14:textId="77777777" w:rsidR="007E300C" w:rsidRPr="0052457A" w:rsidRDefault="007E300C" w:rsidP="007E300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No Operacional</w:t>
            </w:r>
          </w:p>
        </w:tc>
        <w:tc>
          <w:tcPr>
            <w:tcW w:w="4420" w:type="dxa"/>
          </w:tcPr>
          <w:p w14:paraId="52A8D2BA" w14:textId="799D0384" w:rsidR="007E300C" w:rsidRPr="00B051D0" w:rsidRDefault="007E300C" w:rsidP="007E300C">
            <w:pPr>
              <w:pStyle w:val="Prrafodelist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136.234</w:t>
            </w:r>
          </w:p>
        </w:tc>
      </w:tr>
      <w:tr w:rsidR="007E300C" w:rsidRPr="00B051D0" w14:paraId="029AE280" w14:textId="77777777" w:rsidTr="007E300C">
        <w:tc>
          <w:tcPr>
            <w:cnfStyle w:val="001000000000" w:firstRow="0" w:lastRow="0" w:firstColumn="1" w:lastColumn="0" w:oddVBand="0" w:evenVBand="0" w:oddHBand="0" w:evenHBand="0" w:firstRowFirstColumn="0" w:firstRowLastColumn="0" w:lastRowFirstColumn="0" w:lastRowLastColumn="0"/>
            <w:tcW w:w="4408" w:type="dxa"/>
          </w:tcPr>
          <w:p w14:paraId="3F615D5F" w14:textId="77777777" w:rsidR="007E300C" w:rsidRPr="0052457A" w:rsidRDefault="007E300C" w:rsidP="007E300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Resultado Neto</w:t>
            </w:r>
          </w:p>
        </w:tc>
        <w:tc>
          <w:tcPr>
            <w:tcW w:w="4420" w:type="dxa"/>
          </w:tcPr>
          <w:p w14:paraId="1547E7F8" w14:textId="179CC8C1" w:rsidR="007E300C" w:rsidRPr="00B051D0" w:rsidRDefault="007E300C" w:rsidP="007E300C">
            <w:pPr>
              <w:pStyle w:val="Prrafodelist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2205">
              <w:rPr>
                <w:rFonts w:ascii="Arial Narrow" w:hAnsi="Arial Narrow" w:cs="Arial"/>
                <w:color w:val="525252" w:themeColor="accent3" w:themeShade="80"/>
                <w:sz w:val="20"/>
                <w:szCs w:val="20"/>
              </w:rPr>
              <w:t xml:space="preserve">                               136.234</w:t>
            </w:r>
          </w:p>
        </w:tc>
      </w:tr>
    </w:tbl>
    <w:p w14:paraId="60D0AA5F" w14:textId="77777777" w:rsidR="0084173D" w:rsidRPr="00B051D0" w:rsidRDefault="0084173D" w:rsidP="00EE5938">
      <w:pPr>
        <w:pStyle w:val="Prrafodelista"/>
        <w:autoSpaceDE w:val="0"/>
        <w:autoSpaceDN w:val="0"/>
        <w:adjustRightInd w:val="0"/>
        <w:jc w:val="both"/>
        <w:rPr>
          <w:rFonts w:ascii="Arial" w:eastAsiaTheme="minorHAnsi" w:hAnsi="Arial" w:cs="Arial"/>
          <w:sz w:val="20"/>
          <w:szCs w:val="20"/>
          <w:lang w:eastAsia="en-US"/>
        </w:rPr>
      </w:pPr>
    </w:p>
    <w:p w14:paraId="359A90F7" w14:textId="6B39A453" w:rsidR="00EE5938" w:rsidRPr="0052457A" w:rsidRDefault="00EE5938" w:rsidP="00EE5938">
      <w:pPr>
        <w:autoSpaceDE w:val="0"/>
        <w:autoSpaceDN w:val="0"/>
        <w:adjustRightInd w:val="0"/>
        <w:spacing w:after="0" w:line="240" w:lineRule="auto"/>
        <w:jc w:val="both"/>
        <w:rPr>
          <w:rFonts w:ascii="Arial" w:hAnsi="Arial" w:cs="Arial"/>
          <w:color w:val="404040" w:themeColor="text1" w:themeTint="BF"/>
          <w:sz w:val="16"/>
          <w:szCs w:val="16"/>
        </w:rPr>
      </w:pPr>
      <w:r w:rsidRPr="0052457A">
        <w:rPr>
          <w:rFonts w:ascii="Arial" w:hAnsi="Arial" w:cs="Arial"/>
          <w:b/>
          <w:bCs/>
          <w:color w:val="404040" w:themeColor="text1" w:themeTint="BF"/>
          <w:sz w:val="16"/>
          <w:szCs w:val="16"/>
        </w:rPr>
        <w:t>NOTA</w:t>
      </w:r>
      <w:r w:rsidR="00963874" w:rsidRPr="0052457A">
        <w:rPr>
          <w:rFonts w:ascii="Arial" w:hAnsi="Arial" w:cs="Arial"/>
          <w:b/>
          <w:bCs/>
          <w:color w:val="404040" w:themeColor="text1" w:themeTint="BF"/>
          <w:sz w:val="16"/>
          <w:szCs w:val="16"/>
        </w:rPr>
        <w:t xml:space="preserve"> 1</w:t>
      </w:r>
      <w:r w:rsidRPr="0052457A">
        <w:rPr>
          <w:rFonts w:ascii="Arial" w:hAnsi="Arial" w:cs="Arial"/>
          <w:b/>
          <w:bCs/>
          <w:color w:val="404040" w:themeColor="text1" w:themeTint="BF"/>
          <w:sz w:val="16"/>
          <w:szCs w:val="16"/>
        </w:rPr>
        <w:t>:</w:t>
      </w:r>
      <w:r w:rsidRPr="0052457A">
        <w:rPr>
          <w:rFonts w:ascii="Arial" w:hAnsi="Arial" w:cs="Arial"/>
          <w:color w:val="404040" w:themeColor="text1" w:themeTint="BF"/>
          <w:sz w:val="16"/>
          <w:szCs w:val="16"/>
        </w:rPr>
        <w:t xml:space="preserve"> Adjunte el juego completo de Estados Financieros (Estado de la Situación Financiera, Estado de Resultados, Estado de Cambios en el Patrimonio, Estado de Flujo de Efectivos</w:t>
      </w:r>
      <w:r w:rsidR="00963874" w:rsidRPr="0052457A">
        <w:rPr>
          <w:rStyle w:val="Refdenotaalpie"/>
          <w:rFonts w:ascii="Arial" w:hAnsi="Arial" w:cs="Arial"/>
          <w:color w:val="404040" w:themeColor="text1" w:themeTint="BF"/>
          <w:sz w:val="16"/>
          <w:szCs w:val="16"/>
        </w:rPr>
        <w:footnoteReference w:id="1"/>
      </w:r>
      <w:r w:rsidRPr="0052457A">
        <w:rPr>
          <w:rFonts w:ascii="Arial" w:hAnsi="Arial" w:cs="Arial"/>
          <w:color w:val="404040" w:themeColor="text1" w:themeTint="BF"/>
          <w:sz w:val="16"/>
          <w:szCs w:val="16"/>
        </w:rPr>
        <w:t xml:space="preserve"> y Notas a los Estados Financieros)</w:t>
      </w:r>
    </w:p>
    <w:p w14:paraId="05B8196B" w14:textId="77777777" w:rsidR="00EE5938" w:rsidRPr="0052457A" w:rsidRDefault="00EE5938" w:rsidP="00EE5938">
      <w:pPr>
        <w:autoSpaceDE w:val="0"/>
        <w:autoSpaceDN w:val="0"/>
        <w:adjustRightInd w:val="0"/>
        <w:spacing w:after="0" w:line="240" w:lineRule="auto"/>
        <w:jc w:val="both"/>
        <w:rPr>
          <w:rFonts w:ascii="Arial" w:hAnsi="Arial" w:cs="Arial"/>
          <w:color w:val="404040" w:themeColor="text1" w:themeTint="BF"/>
          <w:sz w:val="16"/>
          <w:szCs w:val="16"/>
        </w:rPr>
      </w:pPr>
    </w:p>
    <w:p w14:paraId="02B3CE81" w14:textId="5AE8F176" w:rsidR="00EE5938" w:rsidRDefault="00963874" w:rsidP="00EE5938">
      <w:pPr>
        <w:autoSpaceDE w:val="0"/>
        <w:autoSpaceDN w:val="0"/>
        <w:adjustRightInd w:val="0"/>
        <w:spacing w:after="0" w:line="240" w:lineRule="auto"/>
        <w:jc w:val="both"/>
        <w:rPr>
          <w:rFonts w:ascii="Arial" w:hAnsi="Arial" w:cs="Arial"/>
          <w:color w:val="404040" w:themeColor="text1" w:themeTint="BF"/>
          <w:sz w:val="16"/>
          <w:szCs w:val="16"/>
        </w:rPr>
      </w:pPr>
      <w:r w:rsidRPr="0052457A">
        <w:rPr>
          <w:rFonts w:ascii="Arial" w:hAnsi="Arial" w:cs="Arial"/>
          <w:b/>
          <w:bCs/>
          <w:color w:val="404040" w:themeColor="text1" w:themeTint="BF"/>
          <w:sz w:val="16"/>
          <w:szCs w:val="16"/>
        </w:rPr>
        <w:t xml:space="preserve">NOTA 2: </w:t>
      </w:r>
      <w:r w:rsidRPr="0052457A">
        <w:rPr>
          <w:rFonts w:ascii="Arial" w:hAnsi="Arial" w:cs="Arial"/>
          <w:color w:val="404040" w:themeColor="text1" w:themeTint="BF"/>
          <w:sz w:val="16"/>
          <w:szCs w:val="16"/>
        </w:rPr>
        <w:t>Incluir el Estado de Balance Contable</w:t>
      </w:r>
    </w:p>
    <w:p w14:paraId="35841183" w14:textId="26A099AB" w:rsidR="0052457A" w:rsidRDefault="0052457A" w:rsidP="00EE5938">
      <w:pPr>
        <w:autoSpaceDE w:val="0"/>
        <w:autoSpaceDN w:val="0"/>
        <w:adjustRightInd w:val="0"/>
        <w:spacing w:after="0" w:line="240" w:lineRule="auto"/>
        <w:jc w:val="both"/>
        <w:rPr>
          <w:rFonts w:ascii="Arial" w:hAnsi="Arial" w:cs="Arial"/>
          <w:color w:val="404040" w:themeColor="text1" w:themeTint="BF"/>
          <w:sz w:val="16"/>
          <w:szCs w:val="16"/>
        </w:rPr>
      </w:pPr>
    </w:p>
    <w:p w14:paraId="7A340F1B" w14:textId="77777777" w:rsidR="0052457A" w:rsidRPr="0052457A" w:rsidRDefault="0052457A" w:rsidP="00EE5938">
      <w:pPr>
        <w:autoSpaceDE w:val="0"/>
        <w:autoSpaceDN w:val="0"/>
        <w:adjustRightInd w:val="0"/>
        <w:spacing w:after="0" w:line="240" w:lineRule="auto"/>
        <w:jc w:val="both"/>
        <w:rPr>
          <w:rFonts w:ascii="Arial" w:hAnsi="Arial" w:cs="Arial"/>
          <w:color w:val="404040" w:themeColor="text1" w:themeTint="BF"/>
          <w:sz w:val="16"/>
          <w:szCs w:val="16"/>
        </w:rPr>
      </w:pPr>
    </w:p>
    <w:p w14:paraId="4705D9EB" w14:textId="39849F6D" w:rsidR="00EE5938" w:rsidRPr="00755652" w:rsidRDefault="00EE5938" w:rsidP="0072425C">
      <w:pPr>
        <w:pStyle w:val="Ttulo4"/>
        <w:numPr>
          <w:ilvl w:val="0"/>
          <w:numId w:val="13"/>
        </w:numPr>
        <w:rPr>
          <w:color w:val="FF8764"/>
          <w:sz w:val="28"/>
          <w:szCs w:val="28"/>
        </w:rPr>
      </w:pPr>
      <w:r w:rsidRPr="00755652">
        <w:rPr>
          <w:color w:val="FF8764"/>
          <w:sz w:val="28"/>
          <w:szCs w:val="28"/>
        </w:rPr>
        <w:t>Bienes Muebles e Inmuebles</w:t>
      </w:r>
    </w:p>
    <w:p w14:paraId="2FE4D883" w14:textId="77777777" w:rsidR="00755652" w:rsidRPr="00755652" w:rsidRDefault="00755652" w:rsidP="00755652">
      <w:pPr>
        <w:rPr>
          <w:highlight w:val="yellow"/>
        </w:rPr>
      </w:pPr>
    </w:p>
    <w:p w14:paraId="4685E8E9" w14:textId="77777777" w:rsidR="00EE5938" w:rsidRPr="00B051D0" w:rsidRDefault="00EE5938" w:rsidP="00EE5938">
      <w:pPr>
        <w:autoSpaceDE w:val="0"/>
        <w:autoSpaceDN w:val="0"/>
        <w:adjustRightInd w:val="0"/>
        <w:spacing w:after="0" w:line="240" w:lineRule="auto"/>
        <w:rPr>
          <w:rFonts w:ascii="Arial" w:hAnsi="Arial" w:cs="Arial"/>
          <w:sz w:val="20"/>
          <w:szCs w:val="20"/>
        </w:rPr>
      </w:pPr>
    </w:p>
    <w:tbl>
      <w:tblPr>
        <w:tblStyle w:val="Tablaconcuadrcula6concolores-nfasis3"/>
        <w:tblW w:w="0" w:type="auto"/>
        <w:tblLook w:val="04A0" w:firstRow="1" w:lastRow="0" w:firstColumn="1" w:lastColumn="0" w:noHBand="0" w:noVBand="1"/>
      </w:tblPr>
      <w:tblGrid>
        <w:gridCol w:w="5847"/>
        <w:gridCol w:w="2981"/>
      </w:tblGrid>
      <w:tr w:rsidR="00EE5938" w:rsidRPr="0052457A" w14:paraId="4E532E63" w14:textId="77777777" w:rsidTr="00843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1A4509A4" w14:textId="77777777" w:rsidR="00EE5938" w:rsidRPr="0052457A" w:rsidRDefault="00EE5938" w:rsidP="00963F2C">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2981" w:type="dxa"/>
          </w:tcPr>
          <w:p w14:paraId="25200DCD" w14:textId="77777777" w:rsidR="00963874" w:rsidRPr="0052457A" w:rsidRDefault="00EE5938" w:rsidP="00963F2C">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w:t>
            </w:r>
          </w:p>
          <w:p w14:paraId="658F87A2" w14:textId="72EA648B" w:rsidR="00EE5938" w:rsidRPr="0052457A" w:rsidRDefault="00EE5938" w:rsidP="00963F2C">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(en millones de pesos)</w:t>
            </w:r>
          </w:p>
        </w:tc>
      </w:tr>
      <w:tr w:rsidR="00EE5938" w:rsidRPr="0052457A" w14:paraId="4C596BE9" w14:textId="77777777" w:rsidTr="0084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8277251" w14:textId="78D8050E" w:rsidR="00EE5938" w:rsidRPr="0052457A" w:rsidRDefault="00EE5938" w:rsidP="00963F2C">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t>VIGENCIA FISCAL 20</w:t>
            </w:r>
            <w:r w:rsidR="00DE34D4">
              <w:rPr>
                <w:rFonts w:ascii="Arial" w:hAnsi="Arial" w:cs="Arial"/>
                <w:sz w:val="18"/>
                <w:szCs w:val="18"/>
              </w:rPr>
              <w:t>18</w:t>
            </w:r>
          </w:p>
        </w:tc>
      </w:tr>
      <w:tr w:rsidR="00843A7E" w:rsidRPr="0052457A" w14:paraId="4620CC80" w14:textId="77777777" w:rsidTr="00843A7E">
        <w:tc>
          <w:tcPr>
            <w:cnfStyle w:val="001000000000" w:firstRow="0" w:lastRow="0" w:firstColumn="1" w:lastColumn="0" w:oddVBand="0" w:evenVBand="0" w:oddHBand="0" w:evenHBand="0" w:firstRowFirstColumn="0" w:firstRowLastColumn="0" w:lastRowFirstColumn="0" w:lastRowLastColumn="0"/>
            <w:tcW w:w="5847" w:type="dxa"/>
          </w:tcPr>
          <w:p w14:paraId="1D8DA55C"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TERRENOS</w:t>
            </w:r>
          </w:p>
        </w:tc>
        <w:tc>
          <w:tcPr>
            <w:tcW w:w="2981" w:type="dxa"/>
          </w:tcPr>
          <w:p w14:paraId="5E0D7A7C" w14:textId="58D07928" w:rsidR="00843A7E" w:rsidRPr="0052457A" w:rsidRDefault="00843A7E" w:rsidP="00843A7E">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0</w:t>
            </w:r>
          </w:p>
        </w:tc>
      </w:tr>
      <w:tr w:rsidR="00843A7E" w:rsidRPr="0052457A" w14:paraId="69CFE776" w14:textId="77777777" w:rsidTr="0084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73522217"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EDIFICACIONES</w:t>
            </w:r>
          </w:p>
        </w:tc>
        <w:tc>
          <w:tcPr>
            <w:tcW w:w="2981" w:type="dxa"/>
          </w:tcPr>
          <w:p w14:paraId="30F2B329" w14:textId="50C4D7DC" w:rsidR="00843A7E" w:rsidRPr="0052457A" w:rsidRDefault="00843A7E" w:rsidP="00843A7E">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97.644</w:t>
            </w:r>
          </w:p>
        </w:tc>
      </w:tr>
      <w:tr w:rsidR="00843A7E" w:rsidRPr="0052457A" w14:paraId="413DA65B" w14:textId="77777777" w:rsidTr="00843A7E">
        <w:tc>
          <w:tcPr>
            <w:cnfStyle w:val="001000000000" w:firstRow="0" w:lastRow="0" w:firstColumn="1" w:lastColumn="0" w:oddVBand="0" w:evenVBand="0" w:oddHBand="0" w:evenHBand="0" w:firstRowFirstColumn="0" w:firstRowLastColumn="0" w:lastRowFirstColumn="0" w:lastRowLastColumn="0"/>
            <w:tcW w:w="5847" w:type="dxa"/>
          </w:tcPr>
          <w:p w14:paraId="67EF8337"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CONSTRUCCIONES EN CURSO</w:t>
            </w:r>
          </w:p>
        </w:tc>
        <w:tc>
          <w:tcPr>
            <w:tcW w:w="2981" w:type="dxa"/>
          </w:tcPr>
          <w:p w14:paraId="6A89BDA7" w14:textId="2A99F514" w:rsidR="00843A7E" w:rsidRPr="0052457A" w:rsidRDefault="00843A7E" w:rsidP="00843A7E">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0</w:t>
            </w:r>
          </w:p>
        </w:tc>
      </w:tr>
      <w:tr w:rsidR="00843A7E" w:rsidRPr="0052457A" w14:paraId="13B9195B" w14:textId="77777777" w:rsidTr="0084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7523C01B"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MAQUINARIA Y EQUIPO</w:t>
            </w:r>
          </w:p>
        </w:tc>
        <w:tc>
          <w:tcPr>
            <w:tcW w:w="2981" w:type="dxa"/>
          </w:tcPr>
          <w:p w14:paraId="778DBDD9" w14:textId="6F5BD827" w:rsidR="00843A7E" w:rsidRPr="0052457A" w:rsidRDefault="00843A7E" w:rsidP="00843A7E">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8.400.111</w:t>
            </w:r>
          </w:p>
        </w:tc>
      </w:tr>
      <w:tr w:rsidR="00843A7E" w:rsidRPr="0052457A" w14:paraId="222D1BB5" w14:textId="77777777" w:rsidTr="00843A7E">
        <w:tc>
          <w:tcPr>
            <w:cnfStyle w:val="001000000000" w:firstRow="0" w:lastRow="0" w:firstColumn="1" w:lastColumn="0" w:oddVBand="0" w:evenVBand="0" w:oddHBand="0" w:evenHBand="0" w:firstRowFirstColumn="0" w:firstRowLastColumn="0" w:lastRowFirstColumn="0" w:lastRowLastColumn="0"/>
            <w:tcW w:w="5847" w:type="dxa"/>
          </w:tcPr>
          <w:p w14:paraId="3F0E84B6"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TRANSPORTE, TRACCION Y ELECACION</w:t>
            </w:r>
          </w:p>
        </w:tc>
        <w:tc>
          <w:tcPr>
            <w:tcW w:w="2981" w:type="dxa"/>
          </w:tcPr>
          <w:p w14:paraId="2B060CFD" w14:textId="318052D8" w:rsidR="00843A7E" w:rsidRPr="0052457A" w:rsidRDefault="00843A7E" w:rsidP="00843A7E">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19.806.959</w:t>
            </w:r>
          </w:p>
        </w:tc>
      </w:tr>
      <w:tr w:rsidR="00843A7E" w:rsidRPr="0052457A" w14:paraId="3B03EF67" w14:textId="77777777" w:rsidTr="0084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378CA168"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COMUNICACIONES Y COMPUTACION</w:t>
            </w:r>
          </w:p>
        </w:tc>
        <w:tc>
          <w:tcPr>
            <w:tcW w:w="2981" w:type="dxa"/>
          </w:tcPr>
          <w:p w14:paraId="2918E488" w14:textId="22F6F9EB" w:rsidR="00843A7E" w:rsidRPr="0052457A" w:rsidRDefault="00843A7E" w:rsidP="00843A7E">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8.892.507</w:t>
            </w:r>
          </w:p>
        </w:tc>
      </w:tr>
      <w:tr w:rsidR="00843A7E" w:rsidRPr="0052457A" w14:paraId="346699A8" w14:textId="77777777" w:rsidTr="00843A7E">
        <w:tc>
          <w:tcPr>
            <w:cnfStyle w:val="001000000000" w:firstRow="0" w:lastRow="0" w:firstColumn="1" w:lastColumn="0" w:oddVBand="0" w:evenVBand="0" w:oddHBand="0" w:evenHBand="0" w:firstRowFirstColumn="0" w:firstRowLastColumn="0" w:lastRowFirstColumn="0" w:lastRowLastColumn="0"/>
            <w:tcW w:w="5847" w:type="dxa"/>
          </w:tcPr>
          <w:p w14:paraId="21040C86"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MUEBLES, ENSERES Y EQUIPOS DE OFICINA</w:t>
            </w:r>
          </w:p>
        </w:tc>
        <w:tc>
          <w:tcPr>
            <w:tcW w:w="2981" w:type="dxa"/>
          </w:tcPr>
          <w:p w14:paraId="33613CCF" w14:textId="77DE70DA" w:rsidR="00843A7E" w:rsidRPr="0052457A" w:rsidRDefault="00843A7E" w:rsidP="00843A7E">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3.02.282</w:t>
            </w:r>
          </w:p>
        </w:tc>
      </w:tr>
      <w:tr w:rsidR="00843A7E" w:rsidRPr="0052457A" w14:paraId="05E3B3C2" w14:textId="77777777" w:rsidTr="0084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5F218E4F"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BIENES MUEBLES EN BODEGA</w:t>
            </w:r>
          </w:p>
        </w:tc>
        <w:tc>
          <w:tcPr>
            <w:tcW w:w="2981" w:type="dxa"/>
          </w:tcPr>
          <w:p w14:paraId="255D4318" w14:textId="2B9C5C26" w:rsidR="00843A7E" w:rsidRPr="0052457A" w:rsidRDefault="00843A7E" w:rsidP="00843A7E">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6.566.878</w:t>
            </w:r>
          </w:p>
        </w:tc>
      </w:tr>
      <w:tr w:rsidR="00843A7E" w:rsidRPr="0052457A" w14:paraId="7E35B862" w14:textId="77777777" w:rsidTr="00843A7E">
        <w:tc>
          <w:tcPr>
            <w:cnfStyle w:val="001000000000" w:firstRow="0" w:lastRow="0" w:firstColumn="1" w:lastColumn="0" w:oddVBand="0" w:evenVBand="0" w:oddHBand="0" w:evenHBand="0" w:firstRowFirstColumn="0" w:firstRowLastColumn="0" w:lastRowFirstColumn="0" w:lastRowLastColumn="0"/>
            <w:tcW w:w="5847" w:type="dxa"/>
          </w:tcPr>
          <w:p w14:paraId="0B73CA42"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REDES, LINEAS Y CABLES</w:t>
            </w:r>
          </w:p>
        </w:tc>
        <w:tc>
          <w:tcPr>
            <w:tcW w:w="2981" w:type="dxa"/>
          </w:tcPr>
          <w:p w14:paraId="742302F7" w14:textId="2887E883" w:rsidR="00843A7E" w:rsidRPr="0052457A" w:rsidRDefault="00843A7E" w:rsidP="00843A7E">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0</w:t>
            </w:r>
          </w:p>
        </w:tc>
      </w:tr>
      <w:tr w:rsidR="00843A7E" w:rsidRPr="0052457A" w14:paraId="03D3C41B" w14:textId="77777777" w:rsidTr="00843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6DEF9523"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lastRenderedPageBreak/>
              <w:t>PLANTAS, DUCTOS Y TUNELES</w:t>
            </w:r>
          </w:p>
        </w:tc>
        <w:tc>
          <w:tcPr>
            <w:tcW w:w="2981" w:type="dxa"/>
          </w:tcPr>
          <w:p w14:paraId="1B396491" w14:textId="00EFA0BE" w:rsidR="00843A7E" w:rsidRPr="0052457A" w:rsidRDefault="00843A7E" w:rsidP="00843A7E">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0</w:t>
            </w:r>
          </w:p>
        </w:tc>
      </w:tr>
      <w:tr w:rsidR="00843A7E" w:rsidRPr="0052457A" w14:paraId="08E3A3B6" w14:textId="77777777" w:rsidTr="00843A7E">
        <w:tc>
          <w:tcPr>
            <w:cnfStyle w:val="001000000000" w:firstRow="0" w:lastRow="0" w:firstColumn="1" w:lastColumn="0" w:oddVBand="0" w:evenVBand="0" w:oddHBand="0" w:evenHBand="0" w:firstRowFirstColumn="0" w:firstRowLastColumn="0" w:lastRowFirstColumn="0" w:lastRowLastColumn="0"/>
            <w:tcW w:w="5847" w:type="dxa"/>
          </w:tcPr>
          <w:p w14:paraId="6E16E07A" w14:textId="77777777" w:rsidR="00843A7E" w:rsidRPr="0052457A" w:rsidRDefault="00843A7E" w:rsidP="00843A7E">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OTROS CONCEPTOS</w:t>
            </w:r>
          </w:p>
        </w:tc>
        <w:tc>
          <w:tcPr>
            <w:tcW w:w="2981" w:type="dxa"/>
          </w:tcPr>
          <w:p w14:paraId="7EAE89A6" w14:textId="03F64084" w:rsidR="00843A7E" w:rsidRPr="0052457A" w:rsidRDefault="00843A7E" w:rsidP="00843A7E">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7B7B7B"/>
                <w:sz w:val="18"/>
                <w:szCs w:val="18"/>
              </w:rPr>
              <w:t>5.438.097</w:t>
            </w:r>
          </w:p>
        </w:tc>
      </w:tr>
    </w:tbl>
    <w:p w14:paraId="200C4114" w14:textId="77777777" w:rsidR="00EE5938" w:rsidRPr="00B051D0" w:rsidRDefault="00EE5938" w:rsidP="00EE5938">
      <w:pPr>
        <w:autoSpaceDE w:val="0"/>
        <w:autoSpaceDN w:val="0"/>
        <w:adjustRightInd w:val="0"/>
        <w:spacing w:after="0" w:line="240" w:lineRule="auto"/>
        <w:jc w:val="both"/>
        <w:rPr>
          <w:rFonts w:ascii="Arial" w:hAnsi="Arial" w:cs="Arial"/>
          <w:b/>
          <w:bCs/>
          <w:sz w:val="20"/>
          <w:szCs w:val="20"/>
        </w:rPr>
      </w:pPr>
    </w:p>
    <w:p w14:paraId="11296C71" w14:textId="5D95BC6E" w:rsidR="00EE5938" w:rsidRDefault="00EE5938" w:rsidP="00EE5938">
      <w:pPr>
        <w:autoSpaceDE w:val="0"/>
        <w:autoSpaceDN w:val="0"/>
        <w:adjustRightInd w:val="0"/>
        <w:spacing w:after="0" w:line="240" w:lineRule="auto"/>
        <w:jc w:val="both"/>
        <w:rPr>
          <w:rFonts w:ascii="Arial" w:hAnsi="Arial" w:cs="Arial"/>
          <w:color w:val="404040" w:themeColor="text1" w:themeTint="BF"/>
          <w:sz w:val="16"/>
          <w:szCs w:val="16"/>
        </w:rPr>
      </w:pPr>
      <w:r w:rsidRPr="0052457A">
        <w:rPr>
          <w:rFonts w:ascii="Arial" w:hAnsi="Arial" w:cs="Arial"/>
          <w:b/>
          <w:bCs/>
          <w:color w:val="404040" w:themeColor="text1" w:themeTint="BF"/>
          <w:sz w:val="16"/>
          <w:szCs w:val="16"/>
        </w:rPr>
        <w:t xml:space="preserve">NOTA: </w:t>
      </w:r>
      <w:r w:rsidRPr="0052457A">
        <w:rPr>
          <w:rFonts w:ascii="Arial" w:hAnsi="Arial" w:cs="Arial"/>
          <w:color w:val="404040" w:themeColor="text1" w:themeTint="BF"/>
          <w:sz w:val="16"/>
          <w:szCs w:val="16"/>
        </w:rPr>
        <w:t>Adjunte relación de inventarios actualizada y responsables.</w:t>
      </w:r>
    </w:p>
    <w:p w14:paraId="546AAD0A" w14:textId="1B7D33C0" w:rsidR="00755652" w:rsidRDefault="00755652" w:rsidP="00EE5938">
      <w:pPr>
        <w:autoSpaceDE w:val="0"/>
        <w:autoSpaceDN w:val="0"/>
        <w:adjustRightInd w:val="0"/>
        <w:spacing w:after="0" w:line="240" w:lineRule="auto"/>
        <w:jc w:val="both"/>
        <w:rPr>
          <w:rFonts w:ascii="Arial" w:hAnsi="Arial" w:cs="Arial"/>
          <w:color w:val="404040" w:themeColor="text1" w:themeTint="BF"/>
          <w:sz w:val="16"/>
          <w:szCs w:val="16"/>
        </w:rPr>
      </w:pPr>
    </w:p>
    <w:p w14:paraId="2D36FB6F" w14:textId="31588B05" w:rsidR="00755652" w:rsidRDefault="00755652" w:rsidP="00EE5938">
      <w:pPr>
        <w:autoSpaceDE w:val="0"/>
        <w:autoSpaceDN w:val="0"/>
        <w:adjustRightInd w:val="0"/>
        <w:spacing w:after="0" w:line="240" w:lineRule="auto"/>
        <w:jc w:val="both"/>
        <w:rPr>
          <w:rFonts w:ascii="Arial" w:hAnsi="Arial" w:cs="Arial"/>
          <w:color w:val="404040" w:themeColor="text1" w:themeTint="BF"/>
          <w:sz w:val="16"/>
          <w:szCs w:val="16"/>
        </w:rPr>
      </w:pPr>
    </w:p>
    <w:p w14:paraId="2CDA1369" w14:textId="45277FC2" w:rsidR="00755652" w:rsidRDefault="00755652" w:rsidP="00EE5938">
      <w:pPr>
        <w:autoSpaceDE w:val="0"/>
        <w:autoSpaceDN w:val="0"/>
        <w:adjustRightInd w:val="0"/>
        <w:spacing w:after="0" w:line="240" w:lineRule="auto"/>
        <w:jc w:val="both"/>
        <w:rPr>
          <w:rFonts w:ascii="Arial" w:hAnsi="Arial" w:cs="Arial"/>
          <w:color w:val="404040" w:themeColor="text1" w:themeTint="BF"/>
          <w:sz w:val="16"/>
          <w:szCs w:val="16"/>
        </w:rPr>
      </w:pPr>
    </w:p>
    <w:p w14:paraId="175CFC70" w14:textId="654D08B0" w:rsidR="00755652" w:rsidRDefault="00755652" w:rsidP="00EE5938">
      <w:pPr>
        <w:autoSpaceDE w:val="0"/>
        <w:autoSpaceDN w:val="0"/>
        <w:adjustRightInd w:val="0"/>
        <w:spacing w:after="0" w:line="240" w:lineRule="auto"/>
        <w:jc w:val="both"/>
        <w:rPr>
          <w:rFonts w:ascii="Arial" w:hAnsi="Arial" w:cs="Arial"/>
          <w:color w:val="404040" w:themeColor="text1" w:themeTint="BF"/>
          <w:sz w:val="16"/>
          <w:szCs w:val="16"/>
        </w:rPr>
      </w:pPr>
    </w:p>
    <w:p w14:paraId="57532406" w14:textId="2B99DD16" w:rsidR="00755652" w:rsidRDefault="00755652" w:rsidP="00EE5938">
      <w:pPr>
        <w:autoSpaceDE w:val="0"/>
        <w:autoSpaceDN w:val="0"/>
        <w:adjustRightInd w:val="0"/>
        <w:spacing w:after="0" w:line="240" w:lineRule="auto"/>
        <w:jc w:val="both"/>
        <w:rPr>
          <w:rFonts w:ascii="Arial" w:hAnsi="Arial" w:cs="Arial"/>
          <w:color w:val="404040" w:themeColor="text1" w:themeTint="BF"/>
          <w:sz w:val="16"/>
          <w:szCs w:val="16"/>
        </w:rPr>
      </w:pPr>
    </w:p>
    <w:p w14:paraId="48C365D7" w14:textId="0B26C293" w:rsidR="00755652" w:rsidRDefault="00755652" w:rsidP="00EE5938">
      <w:pPr>
        <w:autoSpaceDE w:val="0"/>
        <w:autoSpaceDN w:val="0"/>
        <w:adjustRightInd w:val="0"/>
        <w:spacing w:after="0" w:line="240" w:lineRule="auto"/>
        <w:jc w:val="both"/>
        <w:rPr>
          <w:rFonts w:ascii="Arial" w:hAnsi="Arial" w:cs="Arial"/>
          <w:color w:val="404040" w:themeColor="text1" w:themeTint="BF"/>
          <w:sz w:val="16"/>
          <w:szCs w:val="16"/>
        </w:rPr>
      </w:pPr>
    </w:p>
    <w:p w14:paraId="6903303B" w14:textId="3A5E356E" w:rsidR="00755652" w:rsidRDefault="00755652" w:rsidP="00EE5938">
      <w:pPr>
        <w:autoSpaceDE w:val="0"/>
        <w:autoSpaceDN w:val="0"/>
        <w:adjustRightInd w:val="0"/>
        <w:spacing w:after="0" w:line="240" w:lineRule="auto"/>
        <w:jc w:val="both"/>
        <w:rPr>
          <w:rFonts w:ascii="Arial" w:hAnsi="Arial" w:cs="Arial"/>
          <w:color w:val="404040" w:themeColor="text1" w:themeTint="BF"/>
          <w:sz w:val="16"/>
          <w:szCs w:val="16"/>
        </w:rPr>
      </w:pPr>
    </w:p>
    <w:p w14:paraId="4B348950" w14:textId="77777777" w:rsidR="00755652" w:rsidRDefault="00755652" w:rsidP="00EE5938">
      <w:pPr>
        <w:autoSpaceDE w:val="0"/>
        <w:autoSpaceDN w:val="0"/>
        <w:adjustRightInd w:val="0"/>
        <w:spacing w:after="0" w:line="240" w:lineRule="auto"/>
        <w:jc w:val="both"/>
        <w:rPr>
          <w:rFonts w:ascii="Arial" w:hAnsi="Arial" w:cs="Arial"/>
          <w:color w:val="404040" w:themeColor="text1" w:themeTint="BF"/>
          <w:sz w:val="16"/>
          <w:szCs w:val="16"/>
        </w:rPr>
      </w:pPr>
    </w:p>
    <w:p w14:paraId="59BBF5AD" w14:textId="1ACCD1A8" w:rsidR="005436ED" w:rsidRDefault="005436ED" w:rsidP="00EE5938">
      <w:pPr>
        <w:autoSpaceDE w:val="0"/>
        <w:autoSpaceDN w:val="0"/>
        <w:adjustRightInd w:val="0"/>
        <w:spacing w:after="0" w:line="240" w:lineRule="auto"/>
        <w:jc w:val="both"/>
        <w:rPr>
          <w:rFonts w:ascii="Arial" w:hAnsi="Arial" w:cs="Arial"/>
          <w:color w:val="404040" w:themeColor="text1" w:themeTint="BF"/>
          <w:sz w:val="16"/>
          <w:szCs w:val="16"/>
        </w:rPr>
      </w:pPr>
    </w:p>
    <w:tbl>
      <w:tblPr>
        <w:tblStyle w:val="Tablaconcuadrcula6concolores-nfasis3"/>
        <w:tblW w:w="0" w:type="auto"/>
        <w:tblLook w:val="04A0" w:firstRow="1" w:lastRow="0" w:firstColumn="1" w:lastColumn="0" w:noHBand="0" w:noVBand="1"/>
      </w:tblPr>
      <w:tblGrid>
        <w:gridCol w:w="5847"/>
        <w:gridCol w:w="2981"/>
      </w:tblGrid>
      <w:tr w:rsidR="005436ED" w:rsidRPr="0052457A" w14:paraId="1656D580" w14:textId="77777777" w:rsidTr="00755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46EF4985" w14:textId="77777777" w:rsidR="005436ED" w:rsidRPr="0052457A" w:rsidRDefault="005436ED"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2981" w:type="dxa"/>
          </w:tcPr>
          <w:p w14:paraId="64E44D01" w14:textId="77777777" w:rsidR="005436ED" w:rsidRPr="0052457A" w:rsidRDefault="005436E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w:t>
            </w:r>
          </w:p>
          <w:p w14:paraId="256B0977" w14:textId="77777777" w:rsidR="005436ED" w:rsidRPr="0052457A" w:rsidRDefault="005436E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(en millones de pesos)</w:t>
            </w:r>
          </w:p>
        </w:tc>
      </w:tr>
      <w:tr w:rsidR="005436ED" w:rsidRPr="0052457A" w14:paraId="4580B59E" w14:textId="77777777" w:rsidTr="0075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1C495CFA" w14:textId="24633174" w:rsidR="005436ED" w:rsidRPr="0052457A" w:rsidRDefault="005436ED" w:rsidP="00341590">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t>VIGENCIA FISCAL 20</w:t>
            </w:r>
            <w:r w:rsidR="00DE34D4">
              <w:rPr>
                <w:rFonts w:ascii="Arial" w:hAnsi="Arial" w:cs="Arial"/>
                <w:sz w:val="18"/>
                <w:szCs w:val="18"/>
              </w:rPr>
              <w:t>19</w:t>
            </w:r>
          </w:p>
        </w:tc>
      </w:tr>
      <w:tr w:rsidR="00755652" w:rsidRPr="0052457A" w14:paraId="7A5A7FEA" w14:textId="77777777" w:rsidTr="00755652">
        <w:tc>
          <w:tcPr>
            <w:cnfStyle w:val="001000000000" w:firstRow="0" w:lastRow="0" w:firstColumn="1" w:lastColumn="0" w:oddVBand="0" w:evenVBand="0" w:oddHBand="0" w:evenHBand="0" w:firstRowFirstColumn="0" w:firstRowLastColumn="0" w:lastRowFirstColumn="0" w:lastRowLastColumn="0"/>
            <w:tcW w:w="5847" w:type="dxa"/>
          </w:tcPr>
          <w:p w14:paraId="75C43D38"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TERRENOS</w:t>
            </w:r>
          </w:p>
        </w:tc>
        <w:tc>
          <w:tcPr>
            <w:tcW w:w="2981" w:type="dxa"/>
          </w:tcPr>
          <w:p w14:paraId="046D90D9" w14:textId="1A48DC38" w:rsidR="00755652" w:rsidRPr="0052457A" w:rsidRDefault="00755652" w:rsidP="00755652">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755652" w:rsidRPr="0052457A" w14:paraId="102F4641" w14:textId="77777777" w:rsidTr="0075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7CEA1EDA"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EDIFICACIONES</w:t>
            </w:r>
          </w:p>
        </w:tc>
        <w:tc>
          <w:tcPr>
            <w:tcW w:w="2981" w:type="dxa"/>
          </w:tcPr>
          <w:p w14:paraId="3CAE924C" w14:textId="7835083D" w:rsidR="00755652" w:rsidRPr="0052457A" w:rsidRDefault="00755652" w:rsidP="00755652">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97</w:t>
            </w:r>
          </w:p>
        </w:tc>
      </w:tr>
      <w:tr w:rsidR="00755652" w:rsidRPr="0052457A" w14:paraId="29EF759B" w14:textId="77777777" w:rsidTr="00755652">
        <w:tc>
          <w:tcPr>
            <w:cnfStyle w:val="001000000000" w:firstRow="0" w:lastRow="0" w:firstColumn="1" w:lastColumn="0" w:oddVBand="0" w:evenVBand="0" w:oddHBand="0" w:evenHBand="0" w:firstRowFirstColumn="0" w:firstRowLastColumn="0" w:lastRowFirstColumn="0" w:lastRowLastColumn="0"/>
            <w:tcW w:w="5847" w:type="dxa"/>
          </w:tcPr>
          <w:p w14:paraId="00A6DA86"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CONSTRUCCIONES EN CURSO</w:t>
            </w:r>
          </w:p>
        </w:tc>
        <w:tc>
          <w:tcPr>
            <w:tcW w:w="2981" w:type="dxa"/>
          </w:tcPr>
          <w:p w14:paraId="1C19EEEB" w14:textId="2589F955" w:rsidR="00755652" w:rsidRPr="0052457A" w:rsidRDefault="00755652" w:rsidP="00755652">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755652" w:rsidRPr="0052457A" w14:paraId="5B29EE2F" w14:textId="77777777" w:rsidTr="0075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627F7E2E"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MAQUINARIA Y EQUIPO</w:t>
            </w:r>
          </w:p>
        </w:tc>
        <w:tc>
          <w:tcPr>
            <w:tcW w:w="2981" w:type="dxa"/>
          </w:tcPr>
          <w:p w14:paraId="50189C1D" w14:textId="392EFE62" w:rsidR="00755652" w:rsidRPr="0052457A" w:rsidRDefault="00755652" w:rsidP="00755652">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8.404</w:t>
            </w:r>
          </w:p>
        </w:tc>
      </w:tr>
      <w:tr w:rsidR="00755652" w:rsidRPr="0052457A" w14:paraId="54BFAE42" w14:textId="77777777" w:rsidTr="00755652">
        <w:tc>
          <w:tcPr>
            <w:cnfStyle w:val="001000000000" w:firstRow="0" w:lastRow="0" w:firstColumn="1" w:lastColumn="0" w:oddVBand="0" w:evenVBand="0" w:oddHBand="0" w:evenHBand="0" w:firstRowFirstColumn="0" w:firstRowLastColumn="0" w:lastRowFirstColumn="0" w:lastRowLastColumn="0"/>
            <w:tcW w:w="5847" w:type="dxa"/>
          </w:tcPr>
          <w:p w14:paraId="72A35F42"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TRANSPORTE, TRACCION Y ELECACION</w:t>
            </w:r>
          </w:p>
        </w:tc>
        <w:tc>
          <w:tcPr>
            <w:tcW w:w="2981" w:type="dxa"/>
          </w:tcPr>
          <w:p w14:paraId="008A4D2F" w14:textId="5AE1BA89" w:rsidR="00755652" w:rsidRPr="0052457A" w:rsidRDefault="00755652" w:rsidP="00755652">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9.169</w:t>
            </w:r>
          </w:p>
        </w:tc>
      </w:tr>
      <w:tr w:rsidR="00755652" w:rsidRPr="0052457A" w14:paraId="1349EC6D" w14:textId="77777777" w:rsidTr="0075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588CFDEE"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COMUNICACIONES Y COMPUTACION</w:t>
            </w:r>
          </w:p>
        </w:tc>
        <w:tc>
          <w:tcPr>
            <w:tcW w:w="2981" w:type="dxa"/>
          </w:tcPr>
          <w:p w14:paraId="33F6849B" w14:textId="20BDF7CF" w:rsidR="00755652" w:rsidRPr="0052457A" w:rsidRDefault="00755652" w:rsidP="00755652">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8.589</w:t>
            </w:r>
          </w:p>
        </w:tc>
      </w:tr>
      <w:tr w:rsidR="00755652" w:rsidRPr="0052457A" w14:paraId="48032952" w14:textId="77777777" w:rsidTr="00755652">
        <w:tc>
          <w:tcPr>
            <w:cnfStyle w:val="001000000000" w:firstRow="0" w:lastRow="0" w:firstColumn="1" w:lastColumn="0" w:oddVBand="0" w:evenVBand="0" w:oddHBand="0" w:evenHBand="0" w:firstRowFirstColumn="0" w:firstRowLastColumn="0" w:lastRowFirstColumn="0" w:lastRowLastColumn="0"/>
            <w:tcW w:w="5847" w:type="dxa"/>
          </w:tcPr>
          <w:p w14:paraId="15FFDB54"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MUEBLES, ENSERES Y EQUIPOS DE OFICINA</w:t>
            </w:r>
          </w:p>
        </w:tc>
        <w:tc>
          <w:tcPr>
            <w:tcW w:w="2981" w:type="dxa"/>
          </w:tcPr>
          <w:p w14:paraId="138DF52B" w14:textId="32D8721A" w:rsidR="00755652" w:rsidRPr="0052457A" w:rsidRDefault="00755652" w:rsidP="00755652">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3.044</w:t>
            </w:r>
          </w:p>
        </w:tc>
      </w:tr>
      <w:tr w:rsidR="00755652" w:rsidRPr="0052457A" w14:paraId="546CFACE" w14:textId="77777777" w:rsidTr="0075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3C54F932"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BIENES MUEBLES EN BODEGA</w:t>
            </w:r>
          </w:p>
        </w:tc>
        <w:tc>
          <w:tcPr>
            <w:tcW w:w="2981" w:type="dxa"/>
          </w:tcPr>
          <w:p w14:paraId="22E8B4CE" w14:textId="349E283D" w:rsidR="00755652" w:rsidRPr="0052457A" w:rsidRDefault="00755652" w:rsidP="00755652">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3.226</w:t>
            </w:r>
          </w:p>
        </w:tc>
      </w:tr>
      <w:tr w:rsidR="00755652" w:rsidRPr="0052457A" w14:paraId="268F5768" w14:textId="77777777" w:rsidTr="00755652">
        <w:tc>
          <w:tcPr>
            <w:cnfStyle w:val="001000000000" w:firstRow="0" w:lastRow="0" w:firstColumn="1" w:lastColumn="0" w:oddVBand="0" w:evenVBand="0" w:oddHBand="0" w:evenHBand="0" w:firstRowFirstColumn="0" w:firstRowLastColumn="0" w:lastRowFirstColumn="0" w:lastRowLastColumn="0"/>
            <w:tcW w:w="5847" w:type="dxa"/>
          </w:tcPr>
          <w:p w14:paraId="73DEA4F9"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REDES, LINEAS Y CABLES</w:t>
            </w:r>
          </w:p>
        </w:tc>
        <w:tc>
          <w:tcPr>
            <w:tcW w:w="2981" w:type="dxa"/>
          </w:tcPr>
          <w:p w14:paraId="3F6BD320" w14:textId="327A6901" w:rsidR="00755652" w:rsidRPr="0052457A" w:rsidRDefault="00755652" w:rsidP="00755652">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755652" w:rsidRPr="0052457A" w14:paraId="06516F88" w14:textId="77777777" w:rsidTr="0075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6418F005"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PLANTAS, DUCTOS Y TUNELES</w:t>
            </w:r>
          </w:p>
        </w:tc>
        <w:tc>
          <w:tcPr>
            <w:tcW w:w="2981" w:type="dxa"/>
          </w:tcPr>
          <w:p w14:paraId="2BBCD559" w14:textId="1D1B11B9" w:rsidR="00755652" w:rsidRPr="0052457A" w:rsidRDefault="00755652" w:rsidP="00755652">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755652" w:rsidRPr="0052457A" w14:paraId="1D9AC66B" w14:textId="77777777" w:rsidTr="00755652">
        <w:tc>
          <w:tcPr>
            <w:cnfStyle w:val="001000000000" w:firstRow="0" w:lastRow="0" w:firstColumn="1" w:lastColumn="0" w:oddVBand="0" w:evenVBand="0" w:oddHBand="0" w:evenHBand="0" w:firstRowFirstColumn="0" w:firstRowLastColumn="0" w:lastRowFirstColumn="0" w:lastRowLastColumn="0"/>
            <w:tcW w:w="5847" w:type="dxa"/>
          </w:tcPr>
          <w:p w14:paraId="7D3070B8" w14:textId="77777777" w:rsidR="00755652" w:rsidRPr="0052457A" w:rsidRDefault="00755652" w:rsidP="00755652">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OTROS CONCEPTOS</w:t>
            </w:r>
          </w:p>
        </w:tc>
        <w:tc>
          <w:tcPr>
            <w:tcW w:w="2981" w:type="dxa"/>
          </w:tcPr>
          <w:p w14:paraId="46614B83" w14:textId="3283AF30" w:rsidR="00755652" w:rsidRPr="0052457A" w:rsidRDefault="00755652" w:rsidP="00755652">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4.865</w:t>
            </w:r>
          </w:p>
        </w:tc>
      </w:tr>
    </w:tbl>
    <w:p w14:paraId="3E93CB69" w14:textId="7952F11A" w:rsidR="005436ED" w:rsidRDefault="005436ED" w:rsidP="00EE5938">
      <w:pPr>
        <w:autoSpaceDE w:val="0"/>
        <w:autoSpaceDN w:val="0"/>
        <w:adjustRightInd w:val="0"/>
        <w:spacing w:after="0" w:line="240" w:lineRule="auto"/>
        <w:jc w:val="both"/>
        <w:rPr>
          <w:rFonts w:ascii="Arial" w:hAnsi="Arial" w:cs="Arial"/>
          <w:color w:val="404040" w:themeColor="text1" w:themeTint="BF"/>
          <w:sz w:val="16"/>
          <w:szCs w:val="16"/>
        </w:rPr>
      </w:pPr>
    </w:p>
    <w:p w14:paraId="7DF878A3" w14:textId="77777777" w:rsidR="00755652" w:rsidRDefault="00755652" w:rsidP="00EE5938">
      <w:pPr>
        <w:autoSpaceDE w:val="0"/>
        <w:autoSpaceDN w:val="0"/>
        <w:adjustRightInd w:val="0"/>
        <w:spacing w:after="0" w:line="240" w:lineRule="auto"/>
        <w:jc w:val="both"/>
        <w:rPr>
          <w:rFonts w:ascii="Arial" w:hAnsi="Arial" w:cs="Arial"/>
          <w:color w:val="404040" w:themeColor="text1" w:themeTint="BF"/>
          <w:sz w:val="16"/>
          <w:szCs w:val="16"/>
        </w:rPr>
      </w:pPr>
    </w:p>
    <w:tbl>
      <w:tblPr>
        <w:tblStyle w:val="Tablaconcuadrcula6concolores-nfasis3"/>
        <w:tblW w:w="0" w:type="auto"/>
        <w:tblLook w:val="04A0" w:firstRow="1" w:lastRow="0" w:firstColumn="1" w:lastColumn="0" w:noHBand="0" w:noVBand="1"/>
      </w:tblPr>
      <w:tblGrid>
        <w:gridCol w:w="5847"/>
        <w:gridCol w:w="2981"/>
      </w:tblGrid>
      <w:tr w:rsidR="005436ED" w:rsidRPr="0052457A" w14:paraId="3786B5B4" w14:textId="77777777" w:rsidTr="0018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2C34F031" w14:textId="77777777" w:rsidR="005436ED" w:rsidRPr="0052457A" w:rsidRDefault="005436ED"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2981" w:type="dxa"/>
          </w:tcPr>
          <w:p w14:paraId="05EF5F8C" w14:textId="77777777" w:rsidR="005436ED" w:rsidRPr="0052457A" w:rsidRDefault="005436E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w:t>
            </w:r>
          </w:p>
          <w:p w14:paraId="4B3125DF" w14:textId="77777777" w:rsidR="005436ED" w:rsidRPr="0052457A" w:rsidRDefault="005436E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(en millones de pesos)</w:t>
            </w:r>
          </w:p>
        </w:tc>
      </w:tr>
      <w:tr w:rsidR="005436ED" w:rsidRPr="0052457A" w14:paraId="75F47341"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45F57E20" w14:textId="06B55A68" w:rsidR="005436ED" w:rsidRPr="0052457A" w:rsidRDefault="005436ED" w:rsidP="00341590">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t>VIGENCIA FISCAL 20</w:t>
            </w:r>
            <w:r w:rsidR="00DE34D4">
              <w:rPr>
                <w:rFonts w:ascii="Arial" w:hAnsi="Arial" w:cs="Arial"/>
                <w:sz w:val="18"/>
                <w:szCs w:val="18"/>
              </w:rPr>
              <w:t>20</w:t>
            </w:r>
          </w:p>
        </w:tc>
      </w:tr>
      <w:tr w:rsidR="0018764C" w:rsidRPr="0052457A" w14:paraId="1603A1C2"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3DF67874"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TERRENOS</w:t>
            </w:r>
          </w:p>
        </w:tc>
        <w:tc>
          <w:tcPr>
            <w:tcW w:w="2981" w:type="dxa"/>
          </w:tcPr>
          <w:p w14:paraId="3377CD16" w14:textId="5C285818"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18764C" w:rsidRPr="0052457A" w14:paraId="7E84F5AA"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24613E02"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EDIFICACIONES</w:t>
            </w:r>
          </w:p>
        </w:tc>
        <w:tc>
          <w:tcPr>
            <w:tcW w:w="2981" w:type="dxa"/>
          </w:tcPr>
          <w:p w14:paraId="4194A4D9" w14:textId="12C87CB2"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118</w:t>
            </w:r>
          </w:p>
        </w:tc>
      </w:tr>
      <w:tr w:rsidR="0018764C" w:rsidRPr="0052457A" w14:paraId="4412A0D0"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4DD17CFC"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CONSTRUCCIONES EN CURSO</w:t>
            </w:r>
          </w:p>
        </w:tc>
        <w:tc>
          <w:tcPr>
            <w:tcW w:w="2981" w:type="dxa"/>
          </w:tcPr>
          <w:p w14:paraId="78B49DB2" w14:textId="30646253"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18764C" w:rsidRPr="0052457A" w14:paraId="546303BD"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19B01BD0"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MAQUINARIA Y EQUIPO</w:t>
            </w:r>
          </w:p>
        </w:tc>
        <w:tc>
          <w:tcPr>
            <w:tcW w:w="2981" w:type="dxa"/>
          </w:tcPr>
          <w:p w14:paraId="1427C2A6" w14:textId="161CE3B2"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9.599</w:t>
            </w:r>
          </w:p>
        </w:tc>
      </w:tr>
      <w:tr w:rsidR="0018764C" w:rsidRPr="0052457A" w14:paraId="60C6C569"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759354A8"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TRANSPORTE, TRACCION Y ELECACION</w:t>
            </w:r>
          </w:p>
        </w:tc>
        <w:tc>
          <w:tcPr>
            <w:tcW w:w="2981" w:type="dxa"/>
          </w:tcPr>
          <w:p w14:paraId="3023998F" w14:textId="6D57D976"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10.578</w:t>
            </w:r>
          </w:p>
        </w:tc>
      </w:tr>
      <w:tr w:rsidR="0018764C" w:rsidRPr="0052457A" w14:paraId="04099C49"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44902B68"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COMUNICACIONES Y COMPUTACION</w:t>
            </w:r>
          </w:p>
        </w:tc>
        <w:tc>
          <w:tcPr>
            <w:tcW w:w="2981" w:type="dxa"/>
          </w:tcPr>
          <w:p w14:paraId="69DDFB96" w14:textId="5E3E6DBD"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10.278</w:t>
            </w:r>
          </w:p>
        </w:tc>
      </w:tr>
      <w:tr w:rsidR="0018764C" w:rsidRPr="0052457A" w14:paraId="5E4A87EE"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7FBD5A7B"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MUEBLES, ENSERES Y EQUIPOS DE OFICINA</w:t>
            </w:r>
          </w:p>
        </w:tc>
        <w:tc>
          <w:tcPr>
            <w:tcW w:w="2981" w:type="dxa"/>
          </w:tcPr>
          <w:p w14:paraId="1E452935" w14:textId="1C04DED4"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3.157</w:t>
            </w:r>
          </w:p>
        </w:tc>
      </w:tr>
      <w:tr w:rsidR="0018764C" w:rsidRPr="0052457A" w14:paraId="63357F76"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6C4D9FB5"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BIENES MUEBLES EN BODEGA</w:t>
            </w:r>
          </w:p>
        </w:tc>
        <w:tc>
          <w:tcPr>
            <w:tcW w:w="2981" w:type="dxa"/>
          </w:tcPr>
          <w:p w14:paraId="78F4D252" w14:textId="01E52577"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3.226</w:t>
            </w:r>
          </w:p>
        </w:tc>
      </w:tr>
      <w:tr w:rsidR="0018764C" w:rsidRPr="0052457A" w14:paraId="6ACA21E4"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1667AC75"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REDES, LINEAS Y CABLES</w:t>
            </w:r>
          </w:p>
        </w:tc>
        <w:tc>
          <w:tcPr>
            <w:tcW w:w="2981" w:type="dxa"/>
          </w:tcPr>
          <w:p w14:paraId="224FCF22" w14:textId="4EDAED6B"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18764C" w:rsidRPr="0052457A" w14:paraId="3B793461"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67832029"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PLANTAS, DUCTOS Y TUNELES</w:t>
            </w:r>
          </w:p>
        </w:tc>
        <w:tc>
          <w:tcPr>
            <w:tcW w:w="2981" w:type="dxa"/>
          </w:tcPr>
          <w:p w14:paraId="2C75BA4F" w14:textId="3FD2FBA3"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18764C" w:rsidRPr="0052457A" w14:paraId="1BEE21FA"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33DB3240"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OTROS CONCEPTOS</w:t>
            </w:r>
          </w:p>
        </w:tc>
        <w:tc>
          <w:tcPr>
            <w:tcW w:w="2981" w:type="dxa"/>
          </w:tcPr>
          <w:p w14:paraId="7B237FE3" w14:textId="1C0C7DED"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3.894</w:t>
            </w:r>
          </w:p>
        </w:tc>
      </w:tr>
    </w:tbl>
    <w:p w14:paraId="7A0851BE" w14:textId="23CA3955" w:rsidR="005436ED" w:rsidRDefault="005436ED" w:rsidP="00EE5938">
      <w:pPr>
        <w:autoSpaceDE w:val="0"/>
        <w:autoSpaceDN w:val="0"/>
        <w:adjustRightInd w:val="0"/>
        <w:spacing w:after="0" w:line="240" w:lineRule="auto"/>
        <w:jc w:val="both"/>
        <w:rPr>
          <w:rFonts w:ascii="Arial" w:hAnsi="Arial" w:cs="Arial"/>
          <w:color w:val="404040" w:themeColor="text1" w:themeTint="BF"/>
          <w:sz w:val="16"/>
          <w:szCs w:val="16"/>
        </w:rPr>
      </w:pPr>
    </w:p>
    <w:p w14:paraId="2006304C" w14:textId="77777777" w:rsidR="0018764C" w:rsidRDefault="0018764C" w:rsidP="00EE5938">
      <w:pPr>
        <w:autoSpaceDE w:val="0"/>
        <w:autoSpaceDN w:val="0"/>
        <w:adjustRightInd w:val="0"/>
        <w:spacing w:after="0" w:line="240" w:lineRule="auto"/>
        <w:jc w:val="both"/>
        <w:rPr>
          <w:rFonts w:ascii="Arial" w:hAnsi="Arial" w:cs="Arial"/>
          <w:color w:val="404040" w:themeColor="text1" w:themeTint="BF"/>
          <w:sz w:val="16"/>
          <w:szCs w:val="16"/>
        </w:rPr>
      </w:pPr>
    </w:p>
    <w:tbl>
      <w:tblPr>
        <w:tblStyle w:val="Tablaconcuadrcula6concolores-nfasis3"/>
        <w:tblW w:w="0" w:type="auto"/>
        <w:tblLook w:val="04A0" w:firstRow="1" w:lastRow="0" w:firstColumn="1" w:lastColumn="0" w:noHBand="0" w:noVBand="1"/>
      </w:tblPr>
      <w:tblGrid>
        <w:gridCol w:w="5847"/>
        <w:gridCol w:w="2981"/>
      </w:tblGrid>
      <w:tr w:rsidR="005436ED" w:rsidRPr="0052457A" w14:paraId="04640F1E" w14:textId="77777777" w:rsidTr="0018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1A61346C" w14:textId="77777777" w:rsidR="005436ED" w:rsidRPr="0052457A" w:rsidRDefault="005436ED"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2981" w:type="dxa"/>
          </w:tcPr>
          <w:p w14:paraId="1E24DE77" w14:textId="77777777" w:rsidR="005436ED" w:rsidRPr="0052457A" w:rsidRDefault="005436E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w:t>
            </w:r>
          </w:p>
          <w:p w14:paraId="07773CCC" w14:textId="77777777" w:rsidR="005436ED" w:rsidRPr="0052457A" w:rsidRDefault="005436E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(en millones de pesos)</w:t>
            </w:r>
          </w:p>
        </w:tc>
      </w:tr>
      <w:tr w:rsidR="005436ED" w:rsidRPr="0052457A" w14:paraId="7F387340"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0DA49D6F" w14:textId="3F7D9E53" w:rsidR="005436ED" w:rsidRPr="0052457A" w:rsidRDefault="005436ED" w:rsidP="00341590">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t>VIGENCIA FISCAL 20</w:t>
            </w:r>
            <w:r w:rsidR="00DE34D4">
              <w:rPr>
                <w:rFonts w:ascii="Arial" w:hAnsi="Arial" w:cs="Arial"/>
                <w:sz w:val="18"/>
                <w:szCs w:val="18"/>
              </w:rPr>
              <w:t>21</w:t>
            </w:r>
          </w:p>
        </w:tc>
      </w:tr>
      <w:tr w:rsidR="0018764C" w:rsidRPr="0052457A" w14:paraId="1FB2A4D5"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33AA6CD7"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TERRENOS</w:t>
            </w:r>
          </w:p>
        </w:tc>
        <w:tc>
          <w:tcPr>
            <w:tcW w:w="2981" w:type="dxa"/>
          </w:tcPr>
          <w:p w14:paraId="2C1E410F" w14:textId="07A99CE1"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18764C" w:rsidRPr="0052457A" w14:paraId="499D9BCD"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236A44B1"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EDIFICACIONES</w:t>
            </w:r>
          </w:p>
        </w:tc>
        <w:tc>
          <w:tcPr>
            <w:tcW w:w="2981" w:type="dxa"/>
          </w:tcPr>
          <w:p w14:paraId="3ED9EE74" w14:textId="10F42381"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683</w:t>
            </w:r>
          </w:p>
        </w:tc>
      </w:tr>
      <w:tr w:rsidR="0018764C" w:rsidRPr="0052457A" w14:paraId="1EF2117C"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3E6EE223"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CONSTRUCCIONES EN CURSO</w:t>
            </w:r>
          </w:p>
        </w:tc>
        <w:tc>
          <w:tcPr>
            <w:tcW w:w="2981" w:type="dxa"/>
          </w:tcPr>
          <w:p w14:paraId="3EE62A50" w14:textId="0102D572"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18764C" w:rsidRPr="0052457A" w14:paraId="283E2C0A"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47959465"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MAQUINARIA Y EQUIPO</w:t>
            </w:r>
          </w:p>
        </w:tc>
        <w:tc>
          <w:tcPr>
            <w:tcW w:w="2981" w:type="dxa"/>
          </w:tcPr>
          <w:p w14:paraId="506AB212" w14:textId="64C33820"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13.342</w:t>
            </w:r>
          </w:p>
        </w:tc>
      </w:tr>
      <w:tr w:rsidR="0018764C" w:rsidRPr="0052457A" w14:paraId="50AFD796"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742C4AC1"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TRANSPORTE, TRACCION Y ELECACION</w:t>
            </w:r>
          </w:p>
        </w:tc>
        <w:tc>
          <w:tcPr>
            <w:tcW w:w="2981" w:type="dxa"/>
          </w:tcPr>
          <w:p w14:paraId="623CC71F" w14:textId="304D08EE"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45.123</w:t>
            </w:r>
          </w:p>
        </w:tc>
      </w:tr>
      <w:tr w:rsidR="0018764C" w:rsidRPr="0052457A" w14:paraId="5C96E29B"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04EE81D8"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COMUNICACIONES Y COMPUTACION</w:t>
            </w:r>
          </w:p>
        </w:tc>
        <w:tc>
          <w:tcPr>
            <w:tcW w:w="2981" w:type="dxa"/>
          </w:tcPr>
          <w:p w14:paraId="4CF7E19B" w14:textId="165C6795"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15.141</w:t>
            </w:r>
          </w:p>
        </w:tc>
      </w:tr>
      <w:tr w:rsidR="0018764C" w:rsidRPr="0052457A" w14:paraId="234C0097"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23803258"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MUEBLES, ENSERES Y EQUIPOS DE OFICINA</w:t>
            </w:r>
          </w:p>
        </w:tc>
        <w:tc>
          <w:tcPr>
            <w:tcW w:w="2981" w:type="dxa"/>
          </w:tcPr>
          <w:p w14:paraId="0818323D" w14:textId="71FE7FCA"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3.253</w:t>
            </w:r>
          </w:p>
        </w:tc>
      </w:tr>
      <w:tr w:rsidR="0018764C" w:rsidRPr="0052457A" w14:paraId="371D38F2"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35BF5DB3"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BIENES MUEBLES EN BODEGA</w:t>
            </w:r>
          </w:p>
        </w:tc>
        <w:tc>
          <w:tcPr>
            <w:tcW w:w="2981" w:type="dxa"/>
          </w:tcPr>
          <w:p w14:paraId="097A6263" w14:textId="4B795F38"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5.363</w:t>
            </w:r>
          </w:p>
        </w:tc>
      </w:tr>
      <w:tr w:rsidR="0018764C" w:rsidRPr="0052457A" w14:paraId="62201F00"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771E729A"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REDES, LINEAS Y CABLES</w:t>
            </w:r>
          </w:p>
        </w:tc>
        <w:tc>
          <w:tcPr>
            <w:tcW w:w="2981" w:type="dxa"/>
          </w:tcPr>
          <w:p w14:paraId="661F8437" w14:textId="0A46C47C"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18764C" w:rsidRPr="0052457A" w14:paraId="2C6FBA9D" w14:textId="77777777" w:rsidTr="0018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055227DB"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PLANTAS, DUCTOS Y TUNELES</w:t>
            </w:r>
          </w:p>
        </w:tc>
        <w:tc>
          <w:tcPr>
            <w:tcW w:w="2981" w:type="dxa"/>
          </w:tcPr>
          <w:p w14:paraId="3BCFC2C4" w14:textId="57EC740E" w:rsidR="0018764C" w:rsidRPr="0052457A" w:rsidRDefault="0018764C" w:rsidP="0018764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18764C" w:rsidRPr="0052457A" w14:paraId="5B68F74B" w14:textId="77777777" w:rsidTr="0018764C">
        <w:tc>
          <w:tcPr>
            <w:cnfStyle w:val="001000000000" w:firstRow="0" w:lastRow="0" w:firstColumn="1" w:lastColumn="0" w:oddVBand="0" w:evenVBand="0" w:oddHBand="0" w:evenHBand="0" w:firstRowFirstColumn="0" w:firstRowLastColumn="0" w:lastRowFirstColumn="0" w:lastRowLastColumn="0"/>
            <w:tcW w:w="5847" w:type="dxa"/>
          </w:tcPr>
          <w:p w14:paraId="5556D19B" w14:textId="77777777" w:rsidR="0018764C" w:rsidRPr="0052457A" w:rsidRDefault="0018764C" w:rsidP="0018764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OTROS CONCEPTOS</w:t>
            </w:r>
          </w:p>
        </w:tc>
        <w:tc>
          <w:tcPr>
            <w:tcW w:w="2981" w:type="dxa"/>
          </w:tcPr>
          <w:p w14:paraId="7EB40677" w14:textId="252D20F8" w:rsidR="0018764C" w:rsidRPr="0052457A" w:rsidRDefault="0018764C" w:rsidP="0018764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7.989</w:t>
            </w:r>
          </w:p>
        </w:tc>
      </w:tr>
    </w:tbl>
    <w:p w14:paraId="49CB6151" w14:textId="47F1A6FA" w:rsidR="005436ED" w:rsidRDefault="005436ED" w:rsidP="00EE5938">
      <w:pPr>
        <w:autoSpaceDE w:val="0"/>
        <w:autoSpaceDN w:val="0"/>
        <w:adjustRightInd w:val="0"/>
        <w:spacing w:after="0" w:line="240" w:lineRule="auto"/>
        <w:jc w:val="both"/>
        <w:rPr>
          <w:rFonts w:ascii="Arial" w:hAnsi="Arial" w:cs="Arial"/>
          <w:color w:val="404040" w:themeColor="text1" w:themeTint="BF"/>
          <w:sz w:val="16"/>
          <w:szCs w:val="16"/>
        </w:rPr>
      </w:pPr>
    </w:p>
    <w:p w14:paraId="1C9F9A8A" w14:textId="31F8722E" w:rsidR="00CA488C" w:rsidRDefault="00CA488C">
      <w:pPr>
        <w:rPr>
          <w:rFonts w:ascii="Arial" w:hAnsi="Arial" w:cs="Arial"/>
          <w:color w:val="404040" w:themeColor="text1" w:themeTint="BF"/>
          <w:sz w:val="16"/>
          <w:szCs w:val="16"/>
        </w:rPr>
      </w:pPr>
      <w:r>
        <w:rPr>
          <w:rFonts w:ascii="Arial" w:hAnsi="Arial" w:cs="Arial"/>
          <w:color w:val="404040" w:themeColor="text1" w:themeTint="BF"/>
          <w:sz w:val="16"/>
          <w:szCs w:val="16"/>
        </w:rPr>
        <w:br w:type="page"/>
      </w:r>
    </w:p>
    <w:p w14:paraId="23412495" w14:textId="77777777" w:rsidR="00CA488C" w:rsidRDefault="00CA488C" w:rsidP="00EE5938">
      <w:pPr>
        <w:autoSpaceDE w:val="0"/>
        <w:autoSpaceDN w:val="0"/>
        <w:adjustRightInd w:val="0"/>
        <w:spacing w:after="0" w:line="240" w:lineRule="auto"/>
        <w:jc w:val="both"/>
        <w:rPr>
          <w:rFonts w:ascii="Arial" w:hAnsi="Arial" w:cs="Arial"/>
          <w:color w:val="404040" w:themeColor="text1" w:themeTint="BF"/>
          <w:sz w:val="16"/>
          <w:szCs w:val="16"/>
        </w:rPr>
      </w:pPr>
    </w:p>
    <w:tbl>
      <w:tblPr>
        <w:tblStyle w:val="Tablaconcuadrcula6concolores-nfasis3"/>
        <w:tblW w:w="0" w:type="auto"/>
        <w:tblLook w:val="04A0" w:firstRow="1" w:lastRow="0" w:firstColumn="1" w:lastColumn="0" w:noHBand="0" w:noVBand="1"/>
      </w:tblPr>
      <w:tblGrid>
        <w:gridCol w:w="5847"/>
        <w:gridCol w:w="2981"/>
      </w:tblGrid>
      <w:tr w:rsidR="005436ED" w:rsidRPr="0052457A" w14:paraId="0DCE37F9" w14:textId="77777777" w:rsidTr="00CA4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0A61ADD0" w14:textId="77777777" w:rsidR="005436ED" w:rsidRPr="0052457A" w:rsidRDefault="005436ED" w:rsidP="00341590">
            <w:pPr>
              <w:pStyle w:val="Prrafodelista"/>
              <w:autoSpaceDE w:val="0"/>
              <w:autoSpaceDN w:val="0"/>
              <w:adjustRightInd w:val="0"/>
              <w:ind w:left="0"/>
              <w:jc w:val="center"/>
              <w:rPr>
                <w:rFonts w:ascii="Arial" w:hAnsi="Arial" w:cs="Arial"/>
                <w:b w:val="0"/>
                <w:bCs w:val="0"/>
                <w:sz w:val="18"/>
                <w:szCs w:val="18"/>
              </w:rPr>
            </w:pPr>
            <w:r w:rsidRPr="0052457A">
              <w:rPr>
                <w:rFonts w:ascii="Arial" w:hAnsi="Arial" w:cs="Arial"/>
                <w:sz w:val="18"/>
                <w:szCs w:val="18"/>
              </w:rPr>
              <w:t>CONCEPTO</w:t>
            </w:r>
          </w:p>
        </w:tc>
        <w:tc>
          <w:tcPr>
            <w:tcW w:w="2981" w:type="dxa"/>
          </w:tcPr>
          <w:p w14:paraId="6055CBBE" w14:textId="77777777" w:rsidR="005436ED" w:rsidRPr="0052457A" w:rsidRDefault="005436E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w:t>
            </w:r>
          </w:p>
          <w:p w14:paraId="5676274A" w14:textId="77777777" w:rsidR="005436ED" w:rsidRPr="0052457A" w:rsidRDefault="005436ED" w:rsidP="00341590">
            <w:pPr>
              <w:pStyle w:val="Prrafodelista"/>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(en millones de pesos)</w:t>
            </w:r>
          </w:p>
        </w:tc>
      </w:tr>
      <w:tr w:rsidR="005436ED" w:rsidRPr="0052457A" w14:paraId="08D8D6E9" w14:textId="77777777" w:rsidTr="00CA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3B460920" w14:textId="178E4B53" w:rsidR="005436ED" w:rsidRPr="0052457A" w:rsidRDefault="005436ED" w:rsidP="00341590">
            <w:pPr>
              <w:pStyle w:val="Prrafodelista"/>
              <w:autoSpaceDE w:val="0"/>
              <w:autoSpaceDN w:val="0"/>
              <w:adjustRightInd w:val="0"/>
              <w:ind w:left="0"/>
              <w:jc w:val="center"/>
              <w:rPr>
                <w:rFonts w:ascii="Arial" w:hAnsi="Arial" w:cs="Arial"/>
                <w:sz w:val="18"/>
                <w:szCs w:val="18"/>
              </w:rPr>
            </w:pPr>
            <w:r w:rsidRPr="0052457A">
              <w:rPr>
                <w:rFonts w:ascii="Arial" w:hAnsi="Arial" w:cs="Arial"/>
                <w:sz w:val="18"/>
                <w:szCs w:val="18"/>
              </w:rPr>
              <w:t>VIGENCIA FISCAL 20</w:t>
            </w:r>
            <w:r w:rsidR="00DE34D4">
              <w:rPr>
                <w:rFonts w:ascii="Arial" w:hAnsi="Arial" w:cs="Arial"/>
                <w:sz w:val="18"/>
                <w:szCs w:val="18"/>
              </w:rPr>
              <w:t>22</w:t>
            </w:r>
          </w:p>
        </w:tc>
      </w:tr>
      <w:tr w:rsidR="00CA488C" w:rsidRPr="0052457A" w14:paraId="70DE0301" w14:textId="77777777" w:rsidTr="00CA488C">
        <w:tc>
          <w:tcPr>
            <w:cnfStyle w:val="001000000000" w:firstRow="0" w:lastRow="0" w:firstColumn="1" w:lastColumn="0" w:oddVBand="0" w:evenVBand="0" w:oddHBand="0" w:evenHBand="0" w:firstRowFirstColumn="0" w:firstRowLastColumn="0" w:lastRowFirstColumn="0" w:lastRowLastColumn="0"/>
            <w:tcW w:w="5847" w:type="dxa"/>
          </w:tcPr>
          <w:p w14:paraId="01B96AA9"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TERRENOS</w:t>
            </w:r>
          </w:p>
        </w:tc>
        <w:tc>
          <w:tcPr>
            <w:tcW w:w="2981" w:type="dxa"/>
          </w:tcPr>
          <w:p w14:paraId="413D89D8" w14:textId="208B225B" w:rsidR="00CA488C" w:rsidRPr="0052457A" w:rsidRDefault="00CA488C" w:rsidP="00CA488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CA488C" w:rsidRPr="0052457A" w14:paraId="2DA191DC" w14:textId="77777777" w:rsidTr="00CA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10261E8C"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EDIFICACIONES</w:t>
            </w:r>
          </w:p>
        </w:tc>
        <w:tc>
          <w:tcPr>
            <w:tcW w:w="2981" w:type="dxa"/>
          </w:tcPr>
          <w:p w14:paraId="216EAAF7" w14:textId="14B1C930" w:rsidR="00CA488C" w:rsidRPr="0052457A" w:rsidRDefault="00CA488C" w:rsidP="00CA488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683</w:t>
            </w:r>
          </w:p>
        </w:tc>
      </w:tr>
      <w:tr w:rsidR="00CA488C" w:rsidRPr="0052457A" w14:paraId="00C8145A" w14:textId="77777777" w:rsidTr="00CA488C">
        <w:tc>
          <w:tcPr>
            <w:cnfStyle w:val="001000000000" w:firstRow="0" w:lastRow="0" w:firstColumn="1" w:lastColumn="0" w:oddVBand="0" w:evenVBand="0" w:oddHBand="0" w:evenHBand="0" w:firstRowFirstColumn="0" w:firstRowLastColumn="0" w:lastRowFirstColumn="0" w:lastRowLastColumn="0"/>
            <w:tcW w:w="5847" w:type="dxa"/>
          </w:tcPr>
          <w:p w14:paraId="2A656D61"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CONSTRUCCIONES EN CURSO</w:t>
            </w:r>
          </w:p>
        </w:tc>
        <w:tc>
          <w:tcPr>
            <w:tcW w:w="2981" w:type="dxa"/>
          </w:tcPr>
          <w:p w14:paraId="1021EE85" w14:textId="037FFEE6" w:rsidR="00CA488C" w:rsidRPr="0052457A" w:rsidRDefault="00CA488C" w:rsidP="00CA488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CA488C" w:rsidRPr="0052457A" w14:paraId="3546ECBD" w14:textId="77777777" w:rsidTr="00CA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16C15E5F"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MAQUINARIA Y EQUIPO</w:t>
            </w:r>
          </w:p>
        </w:tc>
        <w:tc>
          <w:tcPr>
            <w:tcW w:w="2981" w:type="dxa"/>
          </w:tcPr>
          <w:p w14:paraId="134E134B" w14:textId="60626377" w:rsidR="00CA488C" w:rsidRPr="0052457A" w:rsidRDefault="00CA488C" w:rsidP="00CA488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14.478</w:t>
            </w:r>
          </w:p>
        </w:tc>
      </w:tr>
      <w:tr w:rsidR="00CA488C" w:rsidRPr="0052457A" w14:paraId="0FB0DB21" w14:textId="77777777" w:rsidTr="00CA488C">
        <w:tc>
          <w:tcPr>
            <w:cnfStyle w:val="001000000000" w:firstRow="0" w:lastRow="0" w:firstColumn="1" w:lastColumn="0" w:oddVBand="0" w:evenVBand="0" w:oddHBand="0" w:evenHBand="0" w:firstRowFirstColumn="0" w:firstRowLastColumn="0" w:lastRowFirstColumn="0" w:lastRowLastColumn="0"/>
            <w:tcW w:w="5847" w:type="dxa"/>
          </w:tcPr>
          <w:p w14:paraId="7CF4F199"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TRANSPORTE, TRACCION Y ELECACION</w:t>
            </w:r>
          </w:p>
        </w:tc>
        <w:tc>
          <w:tcPr>
            <w:tcW w:w="2981" w:type="dxa"/>
          </w:tcPr>
          <w:p w14:paraId="5BE58875" w14:textId="398EC8FD" w:rsidR="00CA488C" w:rsidRPr="0052457A" w:rsidRDefault="00CA488C" w:rsidP="00CA488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40.310</w:t>
            </w:r>
          </w:p>
        </w:tc>
      </w:tr>
      <w:tr w:rsidR="00CA488C" w:rsidRPr="0052457A" w14:paraId="0C041CBE" w14:textId="77777777" w:rsidTr="00CA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0ED346AD"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EQUIPO DE COMUNICACIONES Y COMPUTACION</w:t>
            </w:r>
          </w:p>
        </w:tc>
        <w:tc>
          <w:tcPr>
            <w:tcW w:w="2981" w:type="dxa"/>
          </w:tcPr>
          <w:p w14:paraId="5A4B0B7A" w14:textId="35C155F2" w:rsidR="00CA488C" w:rsidRPr="0052457A" w:rsidRDefault="00CA488C" w:rsidP="00CA488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16.492</w:t>
            </w:r>
          </w:p>
        </w:tc>
      </w:tr>
      <w:tr w:rsidR="00CA488C" w:rsidRPr="0052457A" w14:paraId="4A5E6D70" w14:textId="77777777" w:rsidTr="00CA488C">
        <w:tc>
          <w:tcPr>
            <w:cnfStyle w:val="001000000000" w:firstRow="0" w:lastRow="0" w:firstColumn="1" w:lastColumn="0" w:oddVBand="0" w:evenVBand="0" w:oddHBand="0" w:evenHBand="0" w:firstRowFirstColumn="0" w:firstRowLastColumn="0" w:lastRowFirstColumn="0" w:lastRowLastColumn="0"/>
            <w:tcW w:w="5847" w:type="dxa"/>
          </w:tcPr>
          <w:p w14:paraId="14CF5B33"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MUEBLES, ENSERES Y EQUIPOS DE OFICINA</w:t>
            </w:r>
          </w:p>
        </w:tc>
        <w:tc>
          <w:tcPr>
            <w:tcW w:w="2981" w:type="dxa"/>
          </w:tcPr>
          <w:p w14:paraId="71EA7383" w14:textId="550AFC0E" w:rsidR="00CA488C" w:rsidRPr="0052457A" w:rsidRDefault="00CA488C" w:rsidP="00CA488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3.447</w:t>
            </w:r>
          </w:p>
        </w:tc>
      </w:tr>
      <w:tr w:rsidR="00CA488C" w:rsidRPr="0052457A" w14:paraId="29F6B607" w14:textId="77777777" w:rsidTr="00CA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23993D7A"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BIENES MUEBLES EN BODEGA</w:t>
            </w:r>
          </w:p>
        </w:tc>
        <w:tc>
          <w:tcPr>
            <w:tcW w:w="2981" w:type="dxa"/>
          </w:tcPr>
          <w:p w14:paraId="48D8385A" w14:textId="21748871" w:rsidR="00CA488C" w:rsidRPr="0052457A" w:rsidRDefault="00CA488C" w:rsidP="00CA488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3.543</w:t>
            </w:r>
          </w:p>
        </w:tc>
      </w:tr>
      <w:tr w:rsidR="00CA488C" w:rsidRPr="0052457A" w14:paraId="711400A0" w14:textId="77777777" w:rsidTr="00CA488C">
        <w:tc>
          <w:tcPr>
            <w:cnfStyle w:val="001000000000" w:firstRow="0" w:lastRow="0" w:firstColumn="1" w:lastColumn="0" w:oddVBand="0" w:evenVBand="0" w:oddHBand="0" w:evenHBand="0" w:firstRowFirstColumn="0" w:firstRowLastColumn="0" w:lastRowFirstColumn="0" w:lastRowLastColumn="0"/>
            <w:tcW w:w="5847" w:type="dxa"/>
          </w:tcPr>
          <w:p w14:paraId="78B20281"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REDES, LINEAS Y CABLES</w:t>
            </w:r>
          </w:p>
        </w:tc>
        <w:tc>
          <w:tcPr>
            <w:tcW w:w="2981" w:type="dxa"/>
          </w:tcPr>
          <w:p w14:paraId="60171881" w14:textId="0EA32B59" w:rsidR="00CA488C" w:rsidRPr="0052457A" w:rsidRDefault="00CA488C" w:rsidP="00CA488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CA488C" w:rsidRPr="0052457A" w14:paraId="234DC346" w14:textId="77777777" w:rsidTr="00CA4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7" w:type="dxa"/>
          </w:tcPr>
          <w:p w14:paraId="2768EC51"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PLANTAS, DUCTOS Y TUNELES</w:t>
            </w:r>
          </w:p>
        </w:tc>
        <w:tc>
          <w:tcPr>
            <w:tcW w:w="2981" w:type="dxa"/>
          </w:tcPr>
          <w:p w14:paraId="7F3EB25E" w14:textId="24C2B612" w:rsidR="00CA488C" w:rsidRPr="0052457A" w:rsidRDefault="00CA488C" w:rsidP="00CA488C">
            <w:pPr>
              <w:pStyle w:val="Prrafodelista"/>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0</w:t>
            </w:r>
          </w:p>
        </w:tc>
      </w:tr>
      <w:tr w:rsidR="00CA488C" w:rsidRPr="0052457A" w14:paraId="64535932" w14:textId="77777777" w:rsidTr="00CA488C">
        <w:tc>
          <w:tcPr>
            <w:cnfStyle w:val="001000000000" w:firstRow="0" w:lastRow="0" w:firstColumn="1" w:lastColumn="0" w:oddVBand="0" w:evenVBand="0" w:oddHBand="0" w:evenHBand="0" w:firstRowFirstColumn="0" w:firstRowLastColumn="0" w:lastRowFirstColumn="0" w:lastRowLastColumn="0"/>
            <w:tcW w:w="5847" w:type="dxa"/>
          </w:tcPr>
          <w:p w14:paraId="79492978" w14:textId="77777777" w:rsidR="00CA488C" w:rsidRPr="0052457A" w:rsidRDefault="00CA488C" w:rsidP="00CA488C">
            <w:pPr>
              <w:pStyle w:val="Prrafodelista"/>
              <w:autoSpaceDE w:val="0"/>
              <w:autoSpaceDN w:val="0"/>
              <w:adjustRightInd w:val="0"/>
              <w:ind w:left="0"/>
              <w:rPr>
                <w:rFonts w:ascii="Arial" w:hAnsi="Arial" w:cs="Arial"/>
                <w:sz w:val="18"/>
                <w:szCs w:val="18"/>
              </w:rPr>
            </w:pPr>
            <w:r w:rsidRPr="0052457A">
              <w:rPr>
                <w:rFonts w:ascii="Arial" w:hAnsi="Arial" w:cs="Arial"/>
                <w:sz w:val="18"/>
                <w:szCs w:val="18"/>
              </w:rPr>
              <w:t>OTROS CONCEPTOS</w:t>
            </w:r>
          </w:p>
        </w:tc>
        <w:tc>
          <w:tcPr>
            <w:tcW w:w="2981" w:type="dxa"/>
          </w:tcPr>
          <w:p w14:paraId="06C8E705" w14:textId="5CCFA7FB" w:rsidR="00CA488C" w:rsidRPr="0052457A" w:rsidRDefault="00CA488C" w:rsidP="00CA488C">
            <w:pPr>
              <w:pStyle w:val="Prrafodelista"/>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Narrow" w:hAnsi="Arial Narrow"/>
                <w:color w:val="525252"/>
                <w:sz w:val="18"/>
                <w:szCs w:val="18"/>
              </w:rPr>
              <w:t>7.775</w:t>
            </w:r>
          </w:p>
        </w:tc>
      </w:tr>
    </w:tbl>
    <w:p w14:paraId="15160F9D" w14:textId="77777777" w:rsidR="005436ED" w:rsidRPr="0052457A" w:rsidRDefault="005436ED" w:rsidP="00EE5938">
      <w:pPr>
        <w:autoSpaceDE w:val="0"/>
        <w:autoSpaceDN w:val="0"/>
        <w:adjustRightInd w:val="0"/>
        <w:spacing w:after="0" w:line="240" w:lineRule="auto"/>
        <w:jc w:val="both"/>
        <w:rPr>
          <w:rFonts w:ascii="Arial" w:hAnsi="Arial" w:cs="Arial"/>
          <w:color w:val="404040" w:themeColor="text1" w:themeTint="BF"/>
          <w:sz w:val="16"/>
          <w:szCs w:val="16"/>
        </w:rPr>
      </w:pPr>
    </w:p>
    <w:p w14:paraId="7D31EC29" w14:textId="77777777" w:rsidR="00EE5938" w:rsidRPr="00B051D0" w:rsidRDefault="00EE5938" w:rsidP="00EE5938">
      <w:pPr>
        <w:autoSpaceDE w:val="0"/>
        <w:autoSpaceDN w:val="0"/>
        <w:adjustRightInd w:val="0"/>
        <w:spacing w:after="0" w:line="240" w:lineRule="auto"/>
        <w:jc w:val="both"/>
        <w:rPr>
          <w:rFonts w:ascii="Arial" w:hAnsi="Arial" w:cs="Arial"/>
          <w:sz w:val="20"/>
          <w:szCs w:val="20"/>
        </w:rPr>
      </w:pPr>
    </w:p>
    <w:p w14:paraId="7F3DDB2D" w14:textId="77777777" w:rsidR="00EE5938" w:rsidRPr="0052457A" w:rsidRDefault="00EE5938" w:rsidP="0072425C">
      <w:pPr>
        <w:pStyle w:val="Ttulo4"/>
        <w:numPr>
          <w:ilvl w:val="0"/>
          <w:numId w:val="13"/>
        </w:numPr>
        <w:rPr>
          <w:color w:val="FF8764"/>
          <w:sz w:val="28"/>
          <w:szCs w:val="28"/>
        </w:rPr>
      </w:pPr>
      <w:r w:rsidRPr="0052457A">
        <w:rPr>
          <w:color w:val="FF8764"/>
          <w:sz w:val="28"/>
          <w:szCs w:val="28"/>
        </w:rPr>
        <w:t>Relación de obras inconclusas</w:t>
      </w:r>
    </w:p>
    <w:p w14:paraId="030E37FA" w14:textId="77777777" w:rsidR="00EE5938" w:rsidRPr="0052457A" w:rsidRDefault="00EE5938" w:rsidP="00EE5938">
      <w:pPr>
        <w:autoSpaceDE w:val="0"/>
        <w:autoSpaceDN w:val="0"/>
        <w:adjustRightInd w:val="0"/>
        <w:spacing w:after="0" w:line="240" w:lineRule="auto"/>
        <w:rPr>
          <w:rFonts w:ascii="Arial" w:hAnsi="Arial" w:cs="Arial"/>
          <w:b/>
          <w:bCs/>
          <w:color w:val="404040" w:themeColor="text1" w:themeTint="BF"/>
          <w:sz w:val="16"/>
          <w:szCs w:val="16"/>
        </w:rPr>
      </w:pPr>
    </w:p>
    <w:p w14:paraId="53861137" w14:textId="4EA4C3F9" w:rsidR="00EE5938" w:rsidRDefault="00EE5938" w:rsidP="00EE5938">
      <w:pPr>
        <w:autoSpaceDE w:val="0"/>
        <w:autoSpaceDN w:val="0"/>
        <w:adjustRightInd w:val="0"/>
        <w:spacing w:after="0" w:line="240" w:lineRule="auto"/>
        <w:jc w:val="both"/>
        <w:rPr>
          <w:rFonts w:ascii="Arial" w:hAnsi="Arial" w:cs="Arial"/>
          <w:color w:val="404040" w:themeColor="text1" w:themeTint="BF"/>
          <w:sz w:val="16"/>
          <w:szCs w:val="16"/>
        </w:rPr>
      </w:pPr>
      <w:r w:rsidRPr="0052457A">
        <w:rPr>
          <w:rFonts w:ascii="Arial" w:hAnsi="Arial" w:cs="Arial"/>
          <w:b/>
          <w:bCs/>
          <w:color w:val="404040" w:themeColor="text1" w:themeTint="BF"/>
          <w:sz w:val="16"/>
          <w:szCs w:val="16"/>
        </w:rPr>
        <w:t xml:space="preserve">NOTA: </w:t>
      </w:r>
      <w:r w:rsidRPr="0052457A">
        <w:rPr>
          <w:rFonts w:ascii="Arial" w:hAnsi="Arial" w:cs="Arial"/>
          <w:color w:val="404040" w:themeColor="text1" w:themeTint="BF"/>
          <w:sz w:val="16"/>
          <w:szCs w:val="16"/>
        </w:rPr>
        <w:t>De acuerdo el</w:t>
      </w:r>
      <w:r w:rsidR="00963874" w:rsidRPr="0052457A">
        <w:rPr>
          <w:rFonts w:ascii="Arial" w:hAnsi="Arial" w:cs="Arial"/>
          <w:color w:val="404040" w:themeColor="text1" w:themeTint="BF"/>
          <w:sz w:val="16"/>
          <w:szCs w:val="16"/>
        </w:rPr>
        <w:t xml:space="preserve"> último</w:t>
      </w:r>
      <w:r w:rsidRPr="0052457A">
        <w:rPr>
          <w:rFonts w:ascii="Arial" w:hAnsi="Arial" w:cs="Arial"/>
          <w:color w:val="404040" w:themeColor="text1" w:themeTint="BF"/>
          <w:sz w:val="16"/>
          <w:szCs w:val="16"/>
        </w:rPr>
        <w:t xml:space="preserve"> reporte mensual a la </w:t>
      </w:r>
      <w:r w:rsidR="00FD6BC8" w:rsidRPr="0052457A">
        <w:rPr>
          <w:rFonts w:ascii="Arial" w:hAnsi="Arial" w:cs="Arial"/>
          <w:color w:val="404040" w:themeColor="text1" w:themeTint="BF"/>
          <w:sz w:val="16"/>
          <w:szCs w:val="16"/>
        </w:rPr>
        <w:t>DIARI-</w:t>
      </w:r>
      <w:r w:rsidRPr="0052457A">
        <w:rPr>
          <w:rFonts w:ascii="Arial" w:hAnsi="Arial" w:cs="Arial"/>
          <w:color w:val="404040" w:themeColor="text1" w:themeTint="BF"/>
          <w:sz w:val="16"/>
          <w:szCs w:val="16"/>
        </w:rPr>
        <w:t>CGR.</w:t>
      </w:r>
    </w:p>
    <w:p w14:paraId="21FF044C" w14:textId="77777777" w:rsidR="00934ACD" w:rsidRPr="0052457A" w:rsidRDefault="00934ACD" w:rsidP="00EE5938">
      <w:pPr>
        <w:autoSpaceDE w:val="0"/>
        <w:autoSpaceDN w:val="0"/>
        <w:adjustRightInd w:val="0"/>
        <w:spacing w:after="0" w:line="240" w:lineRule="auto"/>
        <w:jc w:val="both"/>
        <w:rPr>
          <w:rFonts w:ascii="Arial" w:hAnsi="Arial" w:cs="Arial"/>
          <w:color w:val="404040" w:themeColor="text1" w:themeTint="BF"/>
          <w:sz w:val="16"/>
          <w:szCs w:val="16"/>
        </w:rPr>
      </w:pPr>
    </w:p>
    <w:p w14:paraId="594F48F1" w14:textId="072976F7" w:rsidR="00EE5938" w:rsidRDefault="00DC265D" w:rsidP="00EE5938">
      <w:pPr>
        <w:autoSpaceDE w:val="0"/>
        <w:autoSpaceDN w:val="0"/>
        <w:adjustRightInd w:val="0"/>
        <w:spacing w:after="0" w:line="240" w:lineRule="auto"/>
        <w:rPr>
          <w:rFonts w:ascii="Arial" w:hAnsi="Arial" w:cs="Arial"/>
          <w:sz w:val="21"/>
          <w:szCs w:val="21"/>
        </w:rPr>
      </w:pPr>
      <w:r>
        <w:rPr>
          <w:rFonts w:ascii="Arial" w:hAnsi="Arial" w:cs="Arial"/>
          <w:sz w:val="21"/>
          <w:szCs w:val="21"/>
        </w:rPr>
        <w:t xml:space="preserve">Rta/ </w:t>
      </w:r>
      <w:r w:rsidR="006840AB" w:rsidRPr="006840AB">
        <w:rPr>
          <w:rFonts w:ascii="Arial" w:hAnsi="Arial" w:cs="Arial"/>
          <w:sz w:val="21"/>
          <w:szCs w:val="21"/>
        </w:rPr>
        <w:t xml:space="preserve">De acuerdo con el </w:t>
      </w:r>
      <w:r w:rsidRPr="006840AB">
        <w:rPr>
          <w:rFonts w:ascii="Arial" w:hAnsi="Arial" w:cs="Arial"/>
          <w:sz w:val="21"/>
          <w:szCs w:val="21"/>
        </w:rPr>
        <w:t>último</w:t>
      </w:r>
      <w:r w:rsidR="006840AB" w:rsidRPr="006840AB">
        <w:rPr>
          <w:rFonts w:ascii="Arial" w:hAnsi="Arial" w:cs="Arial"/>
          <w:sz w:val="21"/>
          <w:szCs w:val="21"/>
        </w:rPr>
        <w:t xml:space="preserve"> reporte a la CGR la entidad no ha reportado obras inconclusas</w:t>
      </w:r>
    </w:p>
    <w:p w14:paraId="5CC59A4D" w14:textId="77777777" w:rsidR="00E22044" w:rsidRPr="006840AB" w:rsidRDefault="00E22044" w:rsidP="00EE5938">
      <w:pPr>
        <w:autoSpaceDE w:val="0"/>
        <w:autoSpaceDN w:val="0"/>
        <w:adjustRightInd w:val="0"/>
        <w:spacing w:after="0" w:line="240" w:lineRule="auto"/>
        <w:rPr>
          <w:rFonts w:ascii="Arial" w:hAnsi="Arial" w:cs="Arial"/>
          <w:sz w:val="21"/>
          <w:szCs w:val="21"/>
        </w:rPr>
      </w:pPr>
    </w:p>
    <w:p w14:paraId="2221D80B" w14:textId="2679B2A8" w:rsidR="00EE5938" w:rsidRPr="0052457A" w:rsidRDefault="009E16D9" w:rsidP="0052457A">
      <w:pPr>
        <w:pStyle w:val="Ttulo3"/>
        <w:rPr>
          <w:rFonts w:ascii="Arial" w:hAnsi="Arial" w:cs="Arial"/>
          <w:color w:val="E84A27"/>
        </w:rPr>
      </w:pPr>
      <w:bookmarkStart w:id="12" w:name="_Toc101940862"/>
      <w:r>
        <w:rPr>
          <w:rFonts w:ascii="Arial" w:hAnsi="Arial" w:cs="Arial"/>
          <w:color w:val="E84A27"/>
        </w:rPr>
        <w:t>6</w:t>
      </w:r>
      <w:r w:rsidR="00DC5E5E" w:rsidRPr="0052457A">
        <w:rPr>
          <w:rFonts w:ascii="Arial" w:hAnsi="Arial" w:cs="Arial"/>
          <w:color w:val="E84A27"/>
        </w:rPr>
        <w:t xml:space="preserve">.2 </w:t>
      </w:r>
      <w:r w:rsidR="00963874" w:rsidRPr="0052457A">
        <w:rPr>
          <w:rFonts w:ascii="Arial" w:hAnsi="Arial" w:cs="Arial"/>
          <w:color w:val="E84A27"/>
        </w:rPr>
        <w:t>Talento Humano</w:t>
      </w:r>
      <w:bookmarkEnd w:id="12"/>
    </w:p>
    <w:p w14:paraId="0769DB4B" w14:textId="77777777" w:rsidR="00EE5938" w:rsidRPr="0052457A" w:rsidRDefault="00EE5938" w:rsidP="00EE5938">
      <w:pPr>
        <w:autoSpaceDE w:val="0"/>
        <w:autoSpaceDN w:val="0"/>
        <w:adjustRightInd w:val="0"/>
        <w:spacing w:after="0" w:line="240" w:lineRule="auto"/>
        <w:rPr>
          <w:rFonts w:ascii="Arial" w:hAnsi="Arial" w:cs="Arial"/>
          <w:color w:val="404040" w:themeColor="text1" w:themeTint="BF"/>
          <w:sz w:val="20"/>
          <w:szCs w:val="20"/>
        </w:rPr>
      </w:pPr>
      <w:r w:rsidRPr="0052457A">
        <w:rPr>
          <w:rFonts w:ascii="Arial" w:hAnsi="Arial" w:cs="Arial"/>
          <w:color w:val="404040" w:themeColor="text1" w:themeTint="BF"/>
          <w:sz w:val="20"/>
          <w:szCs w:val="20"/>
        </w:rPr>
        <w:t>Detalle de la planta de personal permanente y temporal de la Entidad, así:</w:t>
      </w:r>
    </w:p>
    <w:p w14:paraId="030E6FB1" w14:textId="77777777" w:rsidR="00EE5938" w:rsidRPr="00B051D0" w:rsidRDefault="00EE5938" w:rsidP="00EE5938">
      <w:pPr>
        <w:autoSpaceDE w:val="0"/>
        <w:autoSpaceDN w:val="0"/>
        <w:adjustRightInd w:val="0"/>
        <w:spacing w:after="0" w:line="240" w:lineRule="auto"/>
        <w:rPr>
          <w:rFonts w:ascii="Arial" w:hAnsi="Arial" w:cs="Arial"/>
          <w:sz w:val="20"/>
          <w:szCs w:val="20"/>
        </w:rPr>
      </w:pPr>
    </w:p>
    <w:tbl>
      <w:tblPr>
        <w:tblStyle w:val="Tablaconcuadrcula6concolores-nfasis3"/>
        <w:tblW w:w="0" w:type="auto"/>
        <w:tblLook w:val="04A0" w:firstRow="1" w:lastRow="0" w:firstColumn="1" w:lastColumn="0" w:noHBand="0" w:noVBand="1"/>
      </w:tblPr>
      <w:tblGrid>
        <w:gridCol w:w="3145"/>
        <w:gridCol w:w="1800"/>
        <w:gridCol w:w="1661"/>
        <w:gridCol w:w="2083"/>
        <w:gridCol w:w="10"/>
      </w:tblGrid>
      <w:tr w:rsidR="00EE5938" w:rsidRPr="0052457A" w14:paraId="59471DBA" w14:textId="77777777" w:rsidTr="0052457A">
        <w:trPr>
          <w:gridAfter w:val="1"/>
          <w:cnfStyle w:val="100000000000" w:firstRow="1" w:lastRow="0" w:firstColumn="0" w:lastColumn="0" w:oddVBand="0" w:evenVBand="0" w:oddHBand="0"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145" w:type="dxa"/>
          </w:tcPr>
          <w:p w14:paraId="5BDF898E" w14:textId="77777777" w:rsidR="00EE5938" w:rsidRPr="0052457A" w:rsidRDefault="00EE5938" w:rsidP="00963F2C">
            <w:pPr>
              <w:autoSpaceDE w:val="0"/>
              <w:autoSpaceDN w:val="0"/>
              <w:adjustRightInd w:val="0"/>
              <w:jc w:val="center"/>
              <w:rPr>
                <w:rFonts w:ascii="Arial" w:hAnsi="Arial" w:cs="Arial"/>
                <w:b w:val="0"/>
                <w:bCs w:val="0"/>
                <w:sz w:val="18"/>
                <w:szCs w:val="18"/>
              </w:rPr>
            </w:pPr>
            <w:r w:rsidRPr="0052457A">
              <w:rPr>
                <w:rFonts w:ascii="Arial" w:hAnsi="Arial" w:cs="Arial"/>
                <w:sz w:val="18"/>
                <w:szCs w:val="18"/>
              </w:rPr>
              <w:t>CONCEPTO</w:t>
            </w:r>
          </w:p>
        </w:tc>
        <w:tc>
          <w:tcPr>
            <w:tcW w:w="1800" w:type="dxa"/>
          </w:tcPr>
          <w:p w14:paraId="29ACE588" w14:textId="77777777" w:rsidR="00EE5938" w:rsidRPr="0052457A" w:rsidRDefault="00EE5938" w:rsidP="00963F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NUMERO TOTAL DE CARGOS DE LA PLANTA</w:t>
            </w:r>
          </w:p>
        </w:tc>
        <w:tc>
          <w:tcPr>
            <w:tcW w:w="1661" w:type="dxa"/>
          </w:tcPr>
          <w:p w14:paraId="68EE4DD2" w14:textId="77777777" w:rsidR="00EE5938" w:rsidRPr="0052457A" w:rsidRDefault="00EE5938" w:rsidP="00963F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NUMERO DE CARGOS PROVISTOS</w:t>
            </w:r>
          </w:p>
        </w:tc>
        <w:tc>
          <w:tcPr>
            <w:tcW w:w="2083" w:type="dxa"/>
          </w:tcPr>
          <w:p w14:paraId="192C7311" w14:textId="77777777" w:rsidR="00EE5938" w:rsidRPr="0052457A" w:rsidRDefault="00EE5938" w:rsidP="00963F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NUMERO DE CARGOS VACANTES</w:t>
            </w:r>
          </w:p>
        </w:tc>
      </w:tr>
      <w:tr w:rsidR="00EE5938" w:rsidRPr="0052457A" w14:paraId="44D27752"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9" w:type="dxa"/>
            <w:gridSpan w:val="5"/>
          </w:tcPr>
          <w:p w14:paraId="184C5E83" w14:textId="77777777" w:rsidR="00EE5938" w:rsidRPr="0052457A" w:rsidRDefault="00EE5938" w:rsidP="009E16D9">
            <w:pPr>
              <w:autoSpaceDE w:val="0"/>
              <w:autoSpaceDN w:val="0"/>
              <w:adjustRightInd w:val="0"/>
              <w:jc w:val="center"/>
              <w:rPr>
                <w:rFonts w:ascii="Arial" w:hAnsi="Arial" w:cs="Arial"/>
                <w:b w:val="0"/>
                <w:bCs w:val="0"/>
                <w:sz w:val="18"/>
                <w:szCs w:val="18"/>
              </w:rPr>
            </w:pPr>
            <w:r w:rsidRPr="0052457A">
              <w:rPr>
                <w:rFonts w:ascii="Arial" w:hAnsi="Arial" w:cs="Arial"/>
                <w:sz w:val="18"/>
                <w:szCs w:val="18"/>
              </w:rPr>
              <w:t>CARGOS DE LIBRE NOMBRAMIENTO Y REMOCION</w:t>
            </w:r>
          </w:p>
        </w:tc>
      </w:tr>
      <w:tr w:rsidR="00727E5A" w:rsidRPr="0052457A" w14:paraId="792D4E6B" w14:textId="77777777" w:rsidTr="007134D0">
        <w:trPr>
          <w:gridAfter w:val="1"/>
          <w:wAfter w:w="10" w:type="dxa"/>
        </w:trPr>
        <w:tc>
          <w:tcPr>
            <w:cnfStyle w:val="001000000000" w:firstRow="0" w:lastRow="0" w:firstColumn="1" w:lastColumn="0" w:oddVBand="0" w:evenVBand="0" w:oddHBand="0" w:evenHBand="0" w:firstRowFirstColumn="0" w:firstRowLastColumn="0" w:lastRowFirstColumn="0" w:lastRowLastColumn="0"/>
            <w:tcW w:w="3145" w:type="dxa"/>
          </w:tcPr>
          <w:p w14:paraId="59385350" w14:textId="77777777" w:rsidR="00727E5A" w:rsidRPr="0052457A" w:rsidRDefault="00727E5A" w:rsidP="00727E5A">
            <w:pPr>
              <w:pStyle w:val="Prrafodelista"/>
              <w:numPr>
                <w:ilvl w:val="0"/>
                <w:numId w:val="3"/>
              </w:numPr>
              <w:autoSpaceDE w:val="0"/>
              <w:autoSpaceDN w:val="0"/>
              <w:adjustRightInd w:val="0"/>
              <w:rPr>
                <w:rFonts w:ascii="Arial" w:hAnsi="Arial" w:cs="Arial"/>
                <w:b w:val="0"/>
                <w:bCs w:val="0"/>
                <w:sz w:val="18"/>
                <w:szCs w:val="18"/>
              </w:rPr>
            </w:pPr>
            <w:r w:rsidRPr="0052457A">
              <w:rPr>
                <w:rFonts w:ascii="Arial" w:hAnsi="Arial" w:cs="Arial"/>
                <w:sz w:val="18"/>
                <w:szCs w:val="18"/>
              </w:rPr>
              <w:t>A la fecha de inicio de la gestión</w:t>
            </w:r>
          </w:p>
        </w:tc>
        <w:tc>
          <w:tcPr>
            <w:tcW w:w="1800" w:type="dxa"/>
            <w:vAlign w:val="center"/>
          </w:tcPr>
          <w:p w14:paraId="60E10BB0" w14:textId="4867E725" w:rsidR="00727E5A" w:rsidRPr="00B46628" w:rsidRDefault="00727E5A" w:rsidP="00727E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1305</w:t>
            </w:r>
          </w:p>
        </w:tc>
        <w:tc>
          <w:tcPr>
            <w:tcW w:w="1661" w:type="dxa"/>
            <w:vAlign w:val="center"/>
          </w:tcPr>
          <w:p w14:paraId="348A40CB" w14:textId="129BFA93" w:rsidR="00727E5A" w:rsidRPr="00B46628" w:rsidRDefault="00727E5A" w:rsidP="00727E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1015</w:t>
            </w:r>
          </w:p>
        </w:tc>
        <w:tc>
          <w:tcPr>
            <w:tcW w:w="2083" w:type="dxa"/>
            <w:vAlign w:val="center"/>
          </w:tcPr>
          <w:p w14:paraId="36E48E21" w14:textId="69CA55E4" w:rsidR="00727E5A" w:rsidRPr="00B46628" w:rsidRDefault="00727E5A" w:rsidP="00727E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290</w:t>
            </w:r>
          </w:p>
        </w:tc>
      </w:tr>
      <w:tr w:rsidR="00727E5A" w:rsidRPr="0052457A" w14:paraId="7625D5B4" w14:textId="77777777" w:rsidTr="007134D0">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145" w:type="dxa"/>
          </w:tcPr>
          <w:p w14:paraId="5A26552E" w14:textId="2B54C06D" w:rsidR="00727E5A" w:rsidRPr="0052457A" w:rsidRDefault="00727E5A" w:rsidP="00727E5A">
            <w:pPr>
              <w:pStyle w:val="Prrafodelista"/>
              <w:numPr>
                <w:ilvl w:val="0"/>
                <w:numId w:val="3"/>
              </w:numPr>
              <w:autoSpaceDE w:val="0"/>
              <w:autoSpaceDN w:val="0"/>
              <w:adjustRightInd w:val="0"/>
              <w:rPr>
                <w:rFonts w:ascii="Arial" w:hAnsi="Arial" w:cs="Arial"/>
                <w:b w:val="0"/>
                <w:bCs w:val="0"/>
                <w:sz w:val="18"/>
                <w:szCs w:val="18"/>
              </w:rPr>
            </w:pPr>
            <w:r w:rsidRPr="0052457A">
              <w:rPr>
                <w:rFonts w:ascii="Arial" w:hAnsi="Arial" w:cs="Arial"/>
                <w:sz w:val="18"/>
                <w:szCs w:val="18"/>
              </w:rPr>
              <w:t>A la fecha de finalización de gobierno</w:t>
            </w:r>
          </w:p>
        </w:tc>
        <w:tc>
          <w:tcPr>
            <w:tcW w:w="1800" w:type="dxa"/>
            <w:vAlign w:val="center"/>
          </w:tcPr>
          <w:p w14:paraId="0B9EBEB9" w14:textId="52005C53" w:rsidR="00727E5A" w:rsidRPr="00B46628" w:rsidRDefault="00727E5A" w:rsidP="00727E5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1305</w:t>
            </w:r>
          </w:p>
        </w:tc>
        <w:tc>
          <w:tcPr>
            <w:tcW w:w="1661" w:type="dxa"/>
            <w:vAlign w:val="center"/>
          </w:tcPr>
          <w:p w14:paraId="64078018" w14:textId="01F8FA15" w:rsidR="00727E5A" w:rsidRPr="00B46628" w:rsidRDefault="00727E5A" w:rsidP="00727E5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1239</w:t>
            </w:r>
          </w:p>
        </w:tc>
        <w:tc>
          <w:tcPr>
            <w:tcW w:w="2083" w:type="dxa"/>
            <w:vAlign w:val="center"/>
          </w:tcPr>
          <w:p w14:paraId="0EC9FE1A" w14:textId="2D5BF961" w:rsidR="00727E5A" w:rsidRPr="00B46628" w:rsidRDefault="00727E5A" w:rsidP="00727E5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66</w:t>
            </w:r>
          </w:p>
        </w:tc>
      </w:tr>
      <w:tr w:rsidR="00727E5A" w:rsidRPr="0052457A" w14:paraId="38B2DBD0" w14:textId="77777777" w:rsidTr="007134D0">
        <w:trPr>
          <w:gridAfter w:val="1"/>
          <w:wAfter w:w="10" w:type="dxa"/>
        </w:trPr>
        <w:tc>
          <w:tcPr>
            <w:cnfStyle w:val="001000000000" w:firstRow="0" w:lastRow="0" w:firstColumn="1" w:lastColumn="0" w:oddVBand="0" w:evenVBand="0" w:oddHBand="0" w:evenHBand="0" w:firstRowFirstColumn="0" w:firstRowLastColumn="0" w:lastRowFirstColumn="0" w:lastRowLastColumn="0"/>
            <w:tcW w:w="3145" w:type="dxa"/>
          </w:tcPr>
          <w:p w14:paraId="24844551" w14:textId="77777777" w:rsidR="00727E5A" w:rsidRPr="0052457A" w:rsidRDefault="00727E5A" w:rsidP="00727E5A">
            <w:pPr>
              <w:pStyle w:val="Prrafodelista"/>
              <w:numPr>
                <w:ilvl w:val="0"/>
                <w:numId w:val="3"/>
              </w:numPr>
              <w:autoSpaceDE w:val="0"/>
              <w:autoSpaceDN w:val="0"/>
              <w:adjustRightInd w:val="0"/>
              <w:rPr>
                <w:rFonts w:ascii="Arial" w:hAnsi="Arial" w:cs="Arial"/>
                <w:b w:val="0"/>
                <w:bCs w:val="0"/>
                <w:sz w:val="18"/>
                <w:szCs w:val="18"/>
              </w:rPr>
            </w:pPr>
            <w:r w:rsidRPr="0052457A">
              <w:rPr>
                <w:rFonts w:ascii="Arial" w:hAnsi="Arial" w:cs="Arial"/>
                <w:sz w:val="18"/>
                <w:szCs w:val="18"/>
              </w:rPr>
              <w:t>Variación porcentual</w:t>
            </w:r>
          </w:p>
        </w:tc>
        <w:tc>
          <w:tcPr>
            <w:tcW w:w="1800" w:type="dxa"/>
            <w:vAlign w:val="center"/>
          </w:tcPr>
          <w:p w14:paraId="0163EFB3" w14:textId="3C7AD874" w:rsidR="00727E5A" w:rsidRPr="00B46628" w:rsidRDefault="00727E5A" w:rsidP="00727E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0</w:t>
            </w:r>
          </w:p>
        </w:tc>
        <w:tc>
          <w:tcPr>
            <w:tcW w:w="1661" w:type="dxa"/>
            <w:vAlign w:val="center"/>
          </w:tcPr>
          <w:p w14:paraId="71EF4D23" w14:textId="4FCEA84A" w:rsidR="00727E5A" w:rsidRPr="00B46628" w:rsidRDefault="00727E5A" w:rsidP="00727E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22%</w:t>
            </w:r>
          </w:p>
        </w:tc>
        <w:tc>
          <w:tcPr>
            <w:tcW w:w="2083" w:type="dxa"/>
            <w:vAlign w:val="center"/>
          </w:tcPr>
          <w:p w14:paraId="046F30E1" w14:textId="461B0A08" w:rsidR="00727E5A" w:rsidRPr="00B46628" w:rsidRDefault="00727E5A" w:rsidP="00727E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-77%</w:t>
            </w:r>
          </w:p>
        </w:tc>
      </w:tr>
      <w:tr w:rsidR="00EE5938" w:rsidRPr="0052457A" w14:paraId="7956952E" w14:textId="77777777" w:rsidTr="0052457A">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8689" w:type="dxa"/>
            <w:gridSpan w:val="4"/>
          </w:tcPr>
          <w:p w14:paraId="40A79D9E" w14:textId="77777777" w:rsidR="00EE5938" w:rsidRPr="0052457A" w:rsidRDefault="00EE5938" w:rsidP="00963F2C">
            <w:pPr>
              <w:autoSpaceDE w:val="0"/>
              <w:autoSpaceDN w:val="0"/>
              <w:adjustRightInd w:val="0"/>
              <w:jc w:val="center"/>
              <w:rPr>
                <w:rFonts w:ascii="Arial" w:hAnsi="Arial" w:cs="Arial"/>
                <w:b w:val="0"/>
                <w:bCs w:val="0"/>
                <w:sz w:val="18"/>
                <w:szCs w:val="18"/>
              </w:rPr>
            </w:pPr>
            <w:r w:rsidRPr="0052457A">
              <w:rPr>
                <w:rFonts w:ascii="Arial" w:hAnsi="Arial" w:cs="Arial"/>
                <w:sz w:val="18"/>
                <w:szCs w:val="18"/>
              </w:rPr>
              <w:t>CARGOS DE CARRERA ADMINISTRATIVA</w:t>
            </w:r>
          </w:p>
        </w:tc>
      </w:tr>
      <w:tr w:rsidR="00B46628" w:rsidRPr="0052457A" w14:paraId="753F8960" w14:textId="77777777" w:rsidTr="00212434">
        <w:trPr>
          <w:gridAfter w:val="1"/>
          <w:wAfter w:w="10" w:type="dxa"/>
        </w:trPr>
        <w:tc>
          <w:tcPr>
            <w:cnfStyle w:val="001000000000" w:firstRow="0" w:lastRow="0" w:firstColumn="1" w:lastColumn="0" w:oddVBand="0" w:evenVBand="0" w:oddHBand="0" w:evenHBand="0" w:firstRowFirstColumn="0" w:firstRowLastColumn="0" w:lastRowFirstColumn="0" w:lastRowLastColumn="0"/>
            <w:tcW w:w="3145" w:type="dxa"/>
          </w:tcPr>
          <w:p w14:paraId="09A5FD4D" w14:textId="77777777" w:rsidR="00B46628" w:rsidRPr="0052457A" w:rsidRDefault="00B46628" w:rsidP="00B46628">
            <w:pPr>
              <w:pStyle w:val="Prrafodelista"/>
              <w:numPr>
                <w:ilvl w:val="0"/>
                <w:numId w:val="4"/>
              </w:numPr>
              <w:autoSpaceDE w:val="0"/>
              <w:autoSpaceDN w:val="0"/>
              <w:adjustRightInd w:val="0"/>
              <w:rPr>
                <w:rFonts w:ascii="Arial" w:hAnsi="Arial" w:cs="Arial"/>
                <w:b w:val="0"/>
                <w:bCs w:val="0"/>
                <w:sz w:val="18"/>
                <w:szCs w:val="18"/>
              </w:rPr>
            </w:pPr>
            <w:bookmarkStart w:id="13" w:name="_Hlk98174294"/>
            <w:r w:rsidRPr="0052457A">
              <w:rPr>
                <w:rFonts w:ascii="Arial" w:hAnsi="Arial" w:cs="Arial"/>
                <w:sz w:val="18"/>
                <w:szCs w:val="18"/>
              </w:rPr>
              <w:t>A la fecha de inicio de la gestión</w:t>
            </w:r>
          </w:p>
        </w:tc>
        <w:tc>
          <w:tcPr>
            <w:tcW w:w="1800" w:type="dxa"/>
            <w:vAlign w:val="center"/>
          </w:tcPr>
          <w:p w14:paraId="3FF3228D" w14:textId="083EDF0D" w:rsidR="00B46628" w:rsidRPr="00B46628" w:rsidRDefault="00B46628" w:rsidP="00B466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327</w:t>
            </w:r>
          </w:p>
        </w:tc>
        <w:tc>
          <w:tcPr>
            <w:tcW w:w="1661" w:type="dxa"/>
            <w:vAlign w:val="center"/>
          </w:tcPr>
          <w:p w14:paraId="6D81622C" w14:textId="6EFFBD80" w:rsidR="00B46628" w:rsidRPr="00B46628" w:rsidRDefault="00B46628" w:rsidP="00B466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269</w:t>
            </w:r>
          </w:p>
        </w:tc>
        <w:tc>
          <w:tcPr>
            <w:tcW w:w="2083" w:type="dxa"/>
            <w:vAlign w:val="center"/>
          </w:tcPr>
          <w:p w14:paraId="17A021DB" w14:textId="6415D826" w:rsidR="00B46628" w:rsidRPr="00B46628" w:rsidRDefault="00B46628" w:rsidP="00B466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58</w:t>
            </w:r>
          </w:p>
        </w:tc>
      </w:tr>
      <w:tr w:rsidR="00B46628" w:rsidRPr="0052457A" w14:paraId="6EE9902A" w14:textId="77777777" w:rsidTr="00212434">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3145" w:type="dxa"/>
          </w:tcPr>
          <w:p w14:paraId="21861845" w14:textId="2978E55A" w:rsidR="00B46628" w:rsidRPr="0052457A" w:rsidRDefault="00B46628" w:rsidP="00B46628">
            <w:pPr>
              <w:pStyle w:val="Prrafodelista"/>
              <w:numPr>
                <w:ilvl w:val="0"/>
                <w:numId w:val="4"/>
              </w:numPr>
              <w:autoSpaceDE w:val="0"/>
              <w:autoSpaceDN w:val="0"/>
              <w:adjustRightInd w:val="0"/>
              <w:rPr>
                <w:rFonts w:ascii="Arial" w:hAnsi="Arial" w:cs="Arial"/>
                <w:b w:val="0"/>
                <w:bCs w:val="0"/>
                <w:sz w:val="18"/>
                <w:szCs w:val="18"/>
              </w:rPr>
            </w:pPr>
            <w:r w:rsidRPr="0052457A">
              <w:rPr>
                <w:rFonts w:ascii="Arial" w:hAnsi="Arial" w:cs="Arial"/>
                <w:sz w:val="18"/>
                <w:szCs w:val="18"/>
              </w:rPr>
              <w:t>A la fecha de finalización de gobierno</w:t>
            </w:r>
          </w:p>
        </w:tc>
        <w:tc>
          <w:tcPr>
            <w:tcW w:w="1800" w:type="dxa"/>
            <w:vAlign w:val="center"/>
          </w:tcPr>
          <w:p w14:paraId="305DD43A" w14:textId="3512255D" w:rsidR="00B46628" w:rsidRPr="00B46628" w:rsidRDefault="00B46628" w:rsidP="00B466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320</w:t>
            </w:r>
          </w:p>
        </w:tc>
        <w:tc>
          <w:tcPr>
            <w:tcW w:w="1661" w:type="dxa"/>
            <w:vAlign w:val="center"/>
          </w:tcPr>
          <w:p w14:paraId="1AA381A6" w14:textId="1430286B" w:rsidR="00B46628" w:rsidRPr="00B46628" w:rsidRDefault="00B46628" w:rsidP="00B466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244</w:t>
            </w:r>
          </w:p>
        </w:tc>
        <w:tc>
          <w:tcPr>
            <w:tcW w:w="2083" w:type="dxa"/>
            <w:vAlign w:val="center"/>
          </w:tcPr>
          <w:p w14:paraId="0DB18936" w14:textId="168B5D3A" w:rsidR="00B46628" w:rsidRPr="00B46628" w:rsidRDefault="00B46628" w:rsidP="00B466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76</w:t>
            </w:r>
          </w:p>
        </w:tc>
      </w:tr>
      <w:tr w:rsidR="00B46628" w:rsidRPr="0052457A" w14:paraId="656A8E55" w14:textId="77777777" w:rsidTr="00212434">
        <w:trPr>
          <w:gridAfter w:val="1"/>
          <w:wAfter w:w="10" w:type="dxa"/>
        </w:trPr>
        <w:tc>
          <w:tcPr>
            <w:cnfStyle w:val="001000000000" w:firstRow="0" w:lastRow="0" w:firstColumn="1" w:lastColumn="0" w:oddVBand="0" w:evenVBand="0" w:oddHBand="0" w:evenHBand="0" w:firstRowFirstColumn="0" w:firstRowLastColumn="0" w:lastRowFirstColumn="0" w:lastRowLastColumn="0"/>
            <w:tcW w:w="3145" w:type="dxa"/>
          </w:tcPr>
          <w:p w14:paraId="114C9A44" w14:textId="77777777" w:rsidR="00B46628" w:rsidRPr="0052457A" w:rsidRDefault="00B46628" w:rsidP="00B46628">
            <w:pPr>
              <w:pStyle w:val="Prrafodelista"/>
              <w:numPr>
                <w:ilvl w:val="0"/>
                <w:numId w:val="4"/>
              </w:numPr>
              <w:autoSpaceDE w:val="0"/>
              <w:autoSpaceDN w:val="0"/>
              <w:adjustRightInd w:val="0"/>
              <w:rPr>
                <w:rFonts w:ascii="Arial" w:hAnsi="Arial" w:cs="Arial"/>
                <w:b w:val="0"/>
                <w:bCs w:val="0"/>
                <w:sz w:val="18"/>
                <w:szCs w:val="18"/>
              </w:rPr>
            </w:pPr>
            <w:r w:rsidRPr="0052457A">
              <w:rPr>
                <w:rFonts w:ascii="Arial" w:hAnsi="Arial" w:cs="Arial"/>
                <w:sz w:val="18"/>
                <w:szCs w:val="18"/>
              </w:rPr>
              <w:t>Variación porcentual</w:t>
            </w:r>
          </w:p>
        </w:tc>
        <w:tc>
          <w:tcPr>
            <w:tcW w:w="1800" w:type="dxa"/>
            <w:vAlign w:val="center"/>
          </w:tcPr>
          <w:p w14:paraId="42C6D1AF" w14:textId="7B843110" w:rsidR="00B46628" w:rsidRPr="00B46628" w:rsidRDefault="00B46628" w:rsidP="00B466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-2%</w:t>
            </w:r>
          </w:p>
        </w:tc>
        <w:tc>
          <w:tcPr>
            <w:tcW w:w="1661" w:type="dxa"/>
            <w:vAlign w:val="center"/>
          </w:tcPr>
          <w:p w14:paraId="6066FC24" w14:textId="195B3F75" w:rsidR="00B46628" w:rsidRPr="00B46628" w:rsidRDefault="00B46628" w:rsidP="00B466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-9%</w:t>
            </w:r>
          </w:p>
        </w:tc>
        <w:tc>
          <w:tcPr>
            <w:tcW w:w="2083" w:type="dxa"/>
            <w:vAlign w:val="center"/>
          </w:tcPr>
          <w:p w14:paraId="69E3DB8D" w14:textId="5C9E1CBB" w:rsidR="00B46628" w:rsidRPr="00B46628" w:rsidRDefault="00B46628" w:rsidP="00B466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46628">
              <w:rPr>
                <w:rFonts w:ascii="Arial Narrow" w:hAnsi="Arial Narrow" w:cs="Arial"/>
                <w:sz w:val="18"/>
                <w:szCs w:val="18"/>
              </w:rPr>
              <w:t>31%</w:t>
            </w:r>
          </w:p>
        </w:tc>
      </w:tr>
    </w:tbl>
    <w:bookmarkEnd w:id="13"/>
    <w:p w14:paraId="43E3321D" w14:textId="7AA818F3" w:rsidR="00EE5938" w:rsidRPr="00BC28BE" w:rsidRDefault="00EE5938" w:rsidP="00EE5938">
      <w:pPr>
        <w:autoSpaceDE w:val="0"/>
        <w:autoSpaceDN w:val="0"/>
        <w:adjustRightInd w:val="0"/>
        <w:spacing w:after="0" w:line="240" w:lineRule="auto"/>
        <w:rPr>
          <w:rFonts w:ascii="Arial" w:hAnsi="Arial" w:cs="Arial"/>
          <w:sz w:val="20"/>
          <w:szCs w:val="20"/>
        </w:rPr>
      </w:pPr>
      <w:r w:rsidRPr="00B051D0">
        <w:rPr>
          <w:rFonts w:ascii="Arial" w:hAnsi="Arial" w:cs="Arial"/>
          <w:b/>
          <w:bCs/>
          <w:sz w:val="20"/>
          <w:szCs w:val="20"/>
        </w:rPr>
        <w:t>Fecha de Corte:</w:t>
      </w:r>
      <w:r w:rsidR="00102F09">
        <w:rPr>
          <w:rFonts w:ascii="Arial" w:hAnsi="Arial" w:cs="Arial"/>
          <w:b/>
          <w:bCs/>
          <w:sz w:val="20"/>
          <w:szCs w:val="20"/>
        </w:rPr>
        <w:t xml:space="preserve"> </w:t>
      </w:r>
      <w:r w:rsidR="00AA4AB5" w:rsidRPr="00BC28BE">
        <w:rPr>
          <w:rFonts w:ascii="Arial Narrow" w:hAnsi="Arial Narrow" w:cs="Arial"/>
          <w:sz w:val="20"/>
          <w:szCs w:val="20"/>
        </w:rPr>
        <w:t>31 de mayo de 2022</w:t>
      </w:r>
    </w:p>
    <w:p w14:paraId="7E065733" w14:textId="77777777" w:rsidR="00EE5938" w:rsidRPr="00B051D0" w:rsidRDefault="00EE5938" w:rsidP="00EE5938">
      <w:pPr>
        <w:autoSpaceDE w:val="0"/>
        <w:autoSpaceDN w:val="0"/>
        <w:adjustRightInd w:val="0"/>
        <w:spacing w:after="0" w:line="240" w:lineRule="auto"/>
        <w:rPr>
          <w:rFonts w:ascii="Arial" w:hAnsi="Arial" w:cs="Arial"/>
          <w:b/>
          <w:bCs/>
          <w:sz w:val="20"/>
          <w:szCs w:val="20"/>
        </w:rPr>
      </w:pPr>
    </w:p>
    <w:p w14:paraId="544C4978" w14:textId="77777777" w:rsidR="00EE5938" w:rsidRPr="0052457A" w:rsidRDefault="00EE5938" w:rsidP="0014437C">
      <w:pPr>
        <w:pStyle w:val="Ttulo4"/>
        <w:numPr>
          <w:ilvl w:val="0"/>
          <w:numId w:val="19"/>
        </w:numPr>
        <w:rPr>
          <w:color w:val="FF8764"/>
          <w:sz w:val="28"/>
          <w:szCs w:val="28"/>
        </w:rPr>
      </w:pPr>
      <w:r w:rsidRPr="0052457A">
        <w:rPr>
          <w:color w:val="FF8764"/>
          <w:sz w:val="28"/>
          <w:szCs w:val="28"/>
        </w:rPr>
        <w:t>Concursos</w:t>
      </w:r>
    </w:p>
    <w:p w14:paraId="04094B5C" w14:textId="4D05FB7B" w:rsidR="00EE5938" w:rsidRDefault="00EE5938" w:rsidP="00EE5938">
      <w:pPr>
        <w:autoSpaceDE w:val="0"/>
        <w:autoSpaceDN w:val="0"/>
        <w:adjustRightInd w:val="0"/>
        <w:spacing w:after="0" w:line="240" w:lineRule="auto"/>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 xml:space="preserve">Indicar si se encuentran en curso procesos de concursos desarrollados o en curso ante la Comisión Nacional del Servicio Civil (CNSC), y todas aquellas actuaciones administrativas y/o judiciales que se estén adelantando en virtud de estos. </w:t>
      </w:r>
    </w:p>
    <w:p w14:paraId="798D7FC3" w14:textId="446B5320" w:rsidR="00E20BB3" w:rsidRDefault="00E20BB3" w:rsidP="00EE5938">
      <w:pPr>
        <w:autoSpaceDE w:val="0"/>
        <w:autoSpaceDN w:val="0"/>
        <w:adjustRightInd w:val="0"/>
        <w:spacing w:after="0" w:line="240" w:lineRule="auto"/>
        <w:jc w:val="both"/>
        <w:rPr>
          <w:rFonts w:ascii="Arial" w:hAnsi="Arial" w:cs="Arial"/>
          <w:color w:val="404040" w:themeColor="text1" w:themeTint="BF"/>
          <w:sz w:val="20"/>
          <w:szCs w:val="20"/>
        </w:rPr>
      </w:pPr>
    </w:p>
    <w:p w14:paraId="718DB785" w14:textId="77777777" w:rsidR="00E20BB3" w:rsidRPr="00BC28BE" w:rsidRDefault="00E20BB3" w:rsidP="00E20BB3">
      <w:pPr>
        <w:autoSpaceDE w:val="0"/>
        <w:autoSpaceDN w:val="0"/>
        <w:jc w:val="both"/>
        <w:rPr>
          <w:rFonts w:ascii="Arial" w:hAnsi="Arial" w:cs="Arial"/>
          <w:color w:val="404040" w:themeColor="text1" w:themeTint="BF"/>
          <w:sz w:val="20"/>
          <w:szCs w:val="20"/>
        </w:rPr>
      </w:pPr>
      <w:r w:rsidRPr="00BC28BE">
        <w:rPr>
          <w:rFonts w:ascii="Arial" w:hAnsi="Arial" w:cs="Arial"/>
          <w:color w:val="404040" w:themeColor="text1" w:themeTint="BF"/>
          <w:sz w:val="20"/>
          <w:szCs w:val="20"/>
        </w:rPr>
        <w:t xml:space="preserve">La UNP se encuentra en proceso de concurso, a la fecha se han realizado varias reuniones con la CNSC para determinar las pautas y lineamientos que se pueden establecer, en donde se concertó que se deben realizar mesas de trabajo después del pago para definir los lineamientos y ejes temáticos que sean acordes a la naturaleza de la entidad, revisando si se realizara un concurso como una entidad individual, lo cual puede incrementar los costos. </w:t>
      </w:r>
    </w:p>
    <w:p w14:paraId="64C657AF" w14:textId="77777777" w:rsidR="00E20BB3" w:rsidRPr="00BC28BE" w:rsidRDefault="00E20BB3" w:rsidP="00E20BB3">
      <w:pPr>
        <w:autoSpaceDE w:val="0"/>
        <w:autoSpaceDN w:val="0"/>
        <w:jc w:val="both"/>
        <w:rPr>
          <w:rFonts w:ascii="Arial" w:hAnsi="Arial" w:cs="Arial"/>
          <w:color w:val="404040" w:themeColor="text1" w:themeTint="BF"/>
          <w:sz w:val="20"/>
          <w:szCs w:val="20"/>
        </w:rPr>
      </w:pPr>
      <w:r w:rsidRPr="00BC28BE">
        <w:rPr>
          <w:rFonts w:ascii="Arial" w:hAnsi="Arial" w:cs="Arial"/>
          <w:color w:val="404040" w:themeColor="text1" w:themeTint="BF"/>
          <w:sz w:val="20"/>
          <w:szCs w:val="20"/>
        </w:rPr>
        <w:t xml:space="preserve">La UNIDAD NACIONAL DE PROTECCION - UNP, actualmente se encuentra en etapa de desembolso de pago del concurso de méritos para 480 cargos por $2.028.600.000 millones a la </w:t>
      </w:r>
      <w:r w:rsidRPr="00BC28BE">
        <w:rPr>
          <w:rFonts w:ascii="Arial" w:hAnsi="Arial" w:cs="Arial"/>
          <w:color w:val="404040" w:themeColor="text1" w:themeTint="BF"/>
          <w:sz w:val="20"/>
          <w:szCs w:val="20"/>
        </w:rPr>
        <w:lastRenderedPageBreak/>
        <w:t>COMISION NACIONAL DEL SERVICIO CIVIL – CNSC, de acuerdo con la Resolución 4151 de 2022 de la CNSC de orden de pago y la Resolución 783 de 2022 de la UNP, reconociendo y ordenando el pago a la CNSC.  </w:t>
      </w:r>
    </w:p>
    <w:p w14:paraId="6460D30E" w14:textId="77777777" w:rsidR="00E20BB3" w:rsidRPr="0052457A" w:rsidRDefault="00E20BB3" w:rsidP="00EE5938">
      <w:pPr>
        <w:autoSpaceDE w:val="0"/>
        <w:autoSpaceDN w:val="0"/>
        <w:adjustRightInd w:val="0"/>
        <w:spacing w:after="0" w:line="240" w:lineRule="auto"/>
        <w:jc w:val="both"/>
        <w:rPr>
          <w:rFonts w:ascii="Arial" w:hAnsi="Arial" w:cs="Arial"/>
          <w:color w:val="404040" w:themeColor="text1" w:themeTint="BF"/>
          <w:sz w:val="20"/>
          <w:szCs w:val="20"/>
        </w:rPr>
      </w:pPr>
    </w:p>
    <w:p w14:paraId="62D7A525" w14:textId="05E75D54" w:rsidR="00347935" w:rsidRPr="00347935" w:rsidRDefault="009E16D9" w:rsidP="00347935">
      <w:pPr>
        <w:pStyle w:val="Ttulo3"/>
        <w:rPr>
          <w:rFonts w:ascii="Arial" w:hAnsi="Arial" w:cs="Arial"/>
          <w:color w:val="E84A27"/>
        </w:rPr>
      </w:pPr>
      <w:bookmarkStart w:id="14" w:name="_Toc101940863"/>
      <w:r>
        <w:rPr>
          <w:rFonts w:ascii="Arial" w:hAnsi="Arial" w:cs="Arial"/>
          <w:color w:val="E84A27"/>
        </w:rPr>
        <w:t>6</w:t>
      </w:r>
      <w:r w:rsidR="00DC5E5E" w:rsidRPr="0052457A">
        <w:rPr>
          <w:rFonts w:ascii="Arial" w:hAnsi="Arial" w:cs="Arial"/>
          <w:color w:val="E84A27"/>
        </w:rPr>
        <w:t>.3 Contratación</w:t>
      </w:r>
      <w:r w:rsidR="00EE5938" w:rsidRPr="0052457A">
        <w:rPr>
          <w:rFonts w:ascii="Arial" w:hAnsi="Arial" w:cs="Arial"/>
          <w:color w:val="E84A27"/>
        </w:rPr>
        <w:t>:</w:t>
      </w:r>
      <w:bookmarkEnd w:id="14"/>
    </w:p>
    <w:p w14:paraId="3E38EF26" w14:textId="2973852F" w:rsidR="0035219A" w:rsidRDefault="00EE5938" w:rsidP="00EE5938">
      <w:pPr>
        <w:autoSpaceDE w:val="0"/>
        <w:autoSpaceDN w:val="0"/>
        <w:adjustRightInd w:val="0"/>
        <w:spacing w:after="0" w:line="240" w:lineRule="auto"/>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 xml:space="preserve">Relacione por cada una de las vigencias fiscales cubiertas por el período entre </w:t>
      </w:r>
      <w:r w:rsidR="0068063E" w:rsidRPr="0052457A">
        <w:rPr>
          <w:rFonts w:ascii="Arial" w:hAnsi="Arial" w:cs="Arial"/>
          <w:color w:val="404040" w:themeColor="text1" w:themeTint="BF"/>
          <w:sz w:val="20"/>
          <w:szCs w:val="20"/>
        </w:rPr>
        <w:t>la fecha de inicio de la gestión o ratificación del cargo y la fecha de finalización del gobierno</w:t>
      </w:r>
      <w:r w:rsidRPr="0052457A">
        <w:rPr>
          <w:rFonts w:ascii="Arial" w:hAnsi="Arial" w:cs="Arial"/>
          <w:color w:val="404040" w:themeColor="text1" w:themeTint="BF"/>
          <w:sz w:val="20"/>
          <w:szCs w:val="20"/>
        </w:rPr>
        <w:t>, el número de contratos</w:t>
      </w:r>
      <w:r w:rsidR="00FD6BC8" w:rsidRPr="0052457A">
        <w:rPr>
          <w:rFonts w:ascii="Arial" w:hAnsi="Arial" w:cs="Arial"/>
          <w:color w:val="404040" w:themeColor="text1" w:themeTint="BF"/>
          <w:sz w:val="20"/>
          <w:szCs w:val="20"/>
        </w:rPr>
        <w:t xml:space="preserve"> celebrados, </w:t>
      </w:r>
      <w:r w:rsidRPr="0052457A">
        <w:rPr>
          <w:rFonts w:ascii="Arial" w:hAnsi="Arial" w:cs="Arial"/>
          <w:color w:val="404040" w:themeColor="text1" w:themeTint="BF"/>
          <w:sz w:val="20"/>
          <w:szCs w:val="20"/>
        </w:rPr>
        <w:t xml:space="preserve">en </w:t>
      </w:r>
      <w:r w:rsidR="00FD6BC8" w:rsidRPr="0052457A">
        <w:rPr>
          <w:rFonts w:ascii="Arial" w:hAnsi="Arial" w:cs="Arial"/>
          <w:color w:val="404040" w:themeColor="text1" w:themeTint="BF"/>
          <w:sz w:val="20"/>
          <w:szCs w:val="20"/>
        </w:rPr>
        <w:t xml:space="preserve">ejecución </w:t>
      </w:r>
      <w:r w:rsidRPr="0052457A">
        <w:rPr>
          <w:rFonts w:ascii="Arial" w:hAnsi="Arial" w:cs="Arial"/>
          <w:color w:val="404040" w:themeColor="text1" w:themeTint="BF"/>
          <w:sz w:val="20"/>
          <w:szCs w:val="20"/>
        </w:rPr>
        <w:t xml:space="preserve">y </w:t>
      </w:r>
      <w:r w:rsidR="00FD6BC8" w:rsidRPr="0052457A">
        <w:rPr>
          <w:rFonts w:ascii="Arial" w:hAnsi="Arial" w:cs="Arial"/>
          <w:color w:val="404040" w:themeColor="text1" w:themeTint="BF"/>
          <w:sz w:val="20"/>
          <w:szCs w:val="20"/>
        </w:rPr>
        <w:t xml:space="preserve">finalizados </w:t>
      </w:r>
      <w:r w:rsidRPr="0052457A">
        <w:rPr>
          <w:rFonts w:ascii="Arial" w:hAnsi="Arial" w:cs="Arial"/>
          <w:color w:val="404040" w:themeColor="text1" w:themeTint="BF"/>
          <w:sz w:val="20"/>
          <w:szCs w:val="20"/>
        </w:rPr>
        <w:t xml:space="preserve">de acuerdo con los objetos contractuales (adquisición de bienes, suministro, mantenimiento, consultarías, concesiones, Fiducias, etc.) y las diferentes modalidades de contratación. </w:t>
      </w:r>
    </w:p>
    <w:p w14:paraId="4FC93277" w14:textId="43852409" w:rsidR="005F1675" w:rsidRDefault="005F1675" w:rsidP="00EE5938">
      <w:pPr>
        <w:autoSpaceDE w:val="0"/>
        <w:autoSpaceDN w:val="0"/>
        <w:adjustRightInd w:val="0"/>
        <w:spacing w:after="0" w:line="240" w:lineRule="auto"/>
        <w:jc w:val="both"/>
        <w:rPr>
          <w:rFonts w:ascii="Arial" w:hAnsi="Arial" w:cs="Arial"/>
          <w:color w:val="404040" w:themeColor="text1" w:themeTint="BF"/>
          <w:sz w:val="20"/>
          <w:szCs w:val="20"/>
        </w:rPr>
      </w:pPr>
    </w:p>
    <w:p w14:paraId="65C435E0" w14:textId="77777777" w:rsidR="00D0604A" w:rsidRDefault="00D0604A" w:rsidP="00EE5938">
      <w:pPr>
        <w:autoSpaceDE w:val="0"/>
        <w:autoSpaceDN w:val="0"/>
        <w:adjustRightInd w:val="0"/>
        <w:spacing w:after="0" w:line="240" w:lineRule="auto"/>
        <w:jc w:val="both"/>
        <w:rPr>
          <w:rFonts w:ascii="Arial" w:hAnsi="Arial" w:cs="Arial"/>
          <w:color w:val="404040" w:themeColor="text1" w:themeTint="BF"/>
          <w:sz w:val="20"/>
          <w:szCs w:val="20"/>
        </w:rPr>
      </w:pPr>
    </w:p>
    <w:tbl>
      <w:tblPr>
        <w:tblStyle w:val="Tablaconcuadrcula6concolores-nfasis3"/>
        <w:tblW w:w="0" w:type="auto"/>
        <w:tblLook w:val="04A0" w:firstRow="1" w:lastRow="0" w:firstColumn="1" w:lastColumn="0" w:noHBand="0" w:noVBand="1"/>
      </w:tblPr>
      <w:tblGrid>
        <w:gridCol w:w="1485"/>
        <w:gridCol w:w="1573"/>
        <w:gridCol w:w="5770"/>
      </w:tblGrid>
      <w:tr w:rsidR="005F1675" w:rsidRPr="0052457A" w14:paraId="2A06CF91" w14:textId="77777777" w:rsidTr="009E16D9">
        <w:trPr>
          <w:gridAfter w:val="1"/>
          <w:cnfStyle w:val="100000000000" w:firstRow="1" w:lastRow="0" w:firstColumn="0" w:lastColumn="0" w:oddVBand="0" w:evenVBand="0" w:oddHBand="0" w:evenHBand="0" w:firstRowFirstColumn="0" w:firstRowLastColumn="0" w:lastRowFirstColumn="0" w:lastRowLastColumn="0"/>
          <w:wAfter w:w="5770" w:type="dxa"/>
        </w:trPr>
        <w:tc>
          <w:tcPr>
            <w:cnfStyle w:val="001000000000" w:firstRow="0" w:lastRow="0" w:firstColumn="1" w:lastColumn="0" w:oddVBand="0" w:evenVBand="0" w:oddHBand="0" w:evenHBand="0" w:firstRowFirstColumn="0" w:firstRowLastColumn="0" w:lastRowFirstColumn="0" w:lastRowLastColumn="0"/>
            <w:tcW w:w="1485" w:type="dxa"/>
          </w:tcPr>
          <w:p w14:paraId="39F00B12" w14:textId="77777777" w:rsidR="005F1675" w:rsidRPr="0052457A" w:rsidRDefault="005F1675" w:rsidP="005F1675">
            <w:pPr>
              <w:autoSpaceDE w:val="0"/>
              <w:autoSpaceDN w:val="0"/>
              <w:adjustRightInd w:val="0"/>
              <w:jc w:val="center"/>
              <w:rPr>
                <w:rFonts w:ascii="Arial" w:hAnsi="Arial" w:cs="Arial"/>
                <w:b w:val="0"/>
                <w:bCs w:val="0"/>
                <w:sz w:val="18"/>
                <w:szCs w:val="18"/>
              </w:rPr>
            </w:pPr>
            <w:r w:rsidRPr="0052457A">
              <w:rPr>
                <w:rFonts w:ascii="Arial" w:hAnsi="Arial" w:cs="Arial"/>
                <w:sz w:val="18"/>
                <w:szCs w:val="18"/>
              </w:rPr>
              <w:t>Modalidad de Contratación</w:t>
            </w:r>
          </w:p>
        </w:tc>
        <w:tc>
          <w:tcPr>
            <w:tcW w:w="1573" w:type="dxa"/>
          </w:tcPr>
          <w:p w14:paraId="48E5915F" w14:textId="441EB41E" w:rsidR="005F1675" w:rsidRPr="0052457A" w:rsidRDefault="005F1675" w:rsidP="005F167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Pr>
                <w:rFonts w:ascii="Arial" w:hAnsi="Arial" w:cs="Arial"/>
                <w:sz w:val="18"/>
                <w:szCs w:val="18"/>
              </w:rPr>
              <w:t>#</w:t>
            </w:r>
          </w:p>
        </w:tc>
      </w:tr>
      <w:tr w:rsidR="005F1675" w:rsidRPr="0052457A" w14:paraId="0C58CCB8" w14:textId="77777777" w:rsidTr="009E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6255B049" w14:textId="1A446AFD" w:rsidR="005F1675" w:rsidRPr="0052457A" w:rsidRDefault="00CA67EF" w:rsidP="005F1675">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4927F5">
              <w:rPr>
                <w:rFonts w:ascii="Arial" w:hAnsi="Arial" w:cs="Arial"/>
                <w:sz w:val="18"/>
                <w:szCs w:val="18"/>
              </w:rPr>
              <w:t>18</w:t>
            </w:r>
          </w:p>
        </w:tc>
      </w:tr>
      <w:tr w:rsidR="005F1675" w:rsidRPr="0052457A" w14:paraId="775D8112" w14:textId="77777777" w:rsidTr="009E16D9">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val="restart"/>
          </w:tcPr>
          <w:p w14:paraId="6746ACCC" w14:textId="77777777" w:rsidR="005F1675" w:rsidRDefault="005F1675" w:rsidP="005F1675">
            <w:pPr>
              <w:autoSpaceDE w:val="0"/>
              <w:autoSpaceDN w:val="0"/>
              <w:adjustRightInd w:val="0"/>
              <w:jc w:val="center"/>
              <w:rPr>
                <w:rFonts w:ascii="Arial" w:hAnsi="Arial" w:cs="Arial"/>
                <w:b w:val="0"/>
                <w:bCs w:val="0"/>
                <w:sz w:val="18"/>
                <w:szCs w:val="18"/>
              </w:rPr>
            </w:pPr>
            <w:r w:rsidRPr="0052457A">
              <w:rPr>
                <w:rFonts w:ascii="Arial" w:hAnsi="Arial" w:cs="Arial"/>
                <w:sz w:val="18"/>
                <w:szCs w:val="18"/>
              </w:rPr>
              <w:t>Contratación Directa</w:t>
            </w:r>
          </w:p>
          <w:p w14:paraId="0440BC38" w14:textId="77777777" w:rsidR="009E16D9" w:rsidRPr="00FE33AB" w:rsidRDefault="009E16D9" w:rsidP="005F1675">
            <w:pPr>
              <w:autoSpaceDE w:val="0"/>
              <w:autoSpaceDN w:val="0"/>
              <w:adjustRightInd w:val="0"/>
              <w:jc w:val="center"/>
              <w:rPr>
                <w:rFonts w:ascii="Arial" w:hAnsi="Arial" w:cs="Arial"/>
                <w:b w:val="0"/>
                <w:bCs w:val="0"/>
                <w:sz w:val="18"/>
                <w:szCs w:val="18"/>
              </w:rPr>
            </w:pPr>
          </w:p>
          <w:p w14:paraId="511D8309" w14:textId="28D5CBCB" w:rsidR="009E16D9" w:rsidRPr="00FE33AB" w:rsidRDefault="004927F5" w:rsidP="005F1675">
            <w:pPr>
              <w:autoSpaceDE w:val="0"/>
              <w:autoSpaceDN w:val="0"/>
              <w:adjustRightInd w:val="0"/>
              <w:jc w:val="center"/>
              <w:rPr>
                <w:rFonts w:ascii="Arial" w:hAnsi="Arial" w:cs="Arial"/>
                <w:b w:val="0"/>
                <w:bCs w:val="0"/>
                <w:sz w:val="18"/>
                <w:szCs w:val="18"/>
              </w:rPr>
            </w:pPr>
            <w:r w:rsidRPr="00FE33AB">
              <w:rPr>
                <w:rFonts w:ascii="Arial" w:hAnsi="Arial" w:cs="Arial"/>
                <w:sz w:val="18"/>
                <w:szCs w:val="18"/>
              </w:rPr>
              <w:t>Licitación</w:t>
            </w:r>
          </w:p>
          <w:p w14:paraId="4423E985" w14:textId="77777777" w:rsidR="009E16D9" w:rsidRPr="00FE33AB" w:rsidRDefault="009E16D9" w:rsidP="005F1675">
            <w:pPr>
              <w:autoSpaceDE w:val="0"/>
              <w:autoSpaceDN w:val="0"/>
              <w:adjustRightInd w:val="0"/>
              <w:jc w:val="center"/>
              <w:rPr>
                <w:rFonts w:ascii="Arial" w:hAnsi="Arial" w:cs="Arial"/>
                <w:b w:val="0"/>
                <w:bCs w:val="0"/>
                <w:sz w:val="18"/>
                <w:szCs w:val="18"/>
              </w:rPr>
            </w:pPr>
          </w:p>
          <w:p w14:paraId="45B26D69" w14:textId="3E2BAA53" w:rsidR="009E16D9" w:rsidRPr="0052457A" w:rsidRDefault="009E16D9" w:rsidP="005F1675">
            <w:pPr>
              <w:autoSpaceDE w:val="0"/>
              <w:autoSpaceDN w:val="0"/>
              <w:adjustRightInd w:val="0"/>
              <w:jc w:val="center"/>
              <w:rPr>
                <w:rFonts w:ascii="Arial" w:hAnsi="Arial" w:cs="Arial"/>
                <w:b w:val="0"/>
                <w:bCs w:val="0"/>
                <w:sz w:val="18"/>
                <w:szCs w:val="18"/>
                <w:highlight w:val="yellow"/>
              </w:rPr>
            </w:pPr>
            <w:r w:rsidRPr="00FE33AB">
              <w:rPr>
                <w:rFonts w:ascii="Arial" w:hAnsi="Arial" w:cs="Arial"/>
                <w:sz w:val="18"/>
                <w:szCs w:val="18"/>
              </w:rPr>
              <w:t xml:space="preserve">Mínima </w:t>
            </w:r>
            <w:r w:rsidR="004927F5" w:rsidRPr="00FE33AB">
              <w:rPr>
                <w:rFonts w:ascii="Arial" w:hAnsi="Arial" w:cs="Arial"/>
                <w:sz w:val="18"/>
                <w:szCs w:val="18"/>
              </w:rPr>
              <w:t>Cuantía</w:t>
            </w:r>
          </w:p>
        </w:tc>
        <w:tc>
          <w:tcPr>
            <w:tcW w:w="1573" w:type="dxa"/>
            <w:vMerge w:val="restart"/>
          </w:tcPr>
          <w:p w14:paraId="0954CA5E" w14:textId="7EBAE89D" w:rsidR="005F1675" w:rsidRDefault="00280359" w:rsidP="005F16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178</w:t>
            </w:r>
          </w:p>
          <w:p w14:paraId="0EA15F5D" w14:textId="77777777" w:rsidR="009E16D9" w:rsidRDefault="009E16D9" w:rsidP="005F16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931457C" w14:textId="77777777" w:rsidR="009E16D9" w:rsidRDefault="009E16D9" w:rsidP="005F16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B61BAC2" w14:textId="5DE7ECEC" w:rsidR="009E16D9" w:rsidRDefault="003004EB" w:rsidP="005F16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w:t>
            </w:r>
          </w:p>
          <w:p w14:paraId="4DCAA236" w14:textId="77777777" w:rsidR="009E16D9" w:rsidRDefault="009E16D9" w:rsidP="005F16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89D9FE7" w14:textId="77777777" w:rsidR="009E16D9" w:rsidRDefault="009E16D9" w:rsidP="005F16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91C2252" w14:textId="77BB1C5B" w:rsidR="009E16D9" w:rsidRPr="0052457A" w:rsidRDefault="00280359" w:rsidP="005F167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w:t>
            </w:r>
          </w:p>
        </w:tc>
      </w:tr>
      <w:tr w:rsidR="009E16D9" w:rsidRPr="0052457A" w14:paraId="49C9A586" w14:textId="77777777" w:rsidTr="009E16D9">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6E0A3436" w14:textId="77777777" w:rsidR="009E16D9" w:rsidRPr="0052457A" w:rsidRDefault="009E16D9" w:rsidP="005F1675">
            <w:pPr>
              <w:autoSpaceDE w:val="0"/>
              <w:autoSpaceDN w:val="0"/>
              <w:adjustRightInd w:val="0"/>
              <w:jc w:val="center"/>
              <w:rPr>
                <w:rFonts w:ascii="Arial" w:hAnsi="Arial" w:cs="Arial"/>
                <w:sz w:val="18"/>
                <w:szCs w:val="18"/>
              </w:rPr>
            </w:pPr>
          </w:p>
        </w:tc>
        <w:tc>
          <w:tcPr>
            <w:tcW w:w="1573" w:type="dxa"/>
            <w:vMerge/>
          </w:tcPr>
          <w:p w14:paraId="1881E20C" w14:textId="77777777" w:rsidR="009E16D9" w:rsidRDefault="009E16D9" w:rsidP="005F167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F1675" w:rsidRPr="0052457A" w14:paraId="648FE112" w14:textId="77777777" w:rsidTr="009E16D9">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592D9536" w14:textId="77777777" w:rsidR="005F1675" w:rsidRPr="0052457A" w:rsidRDefault="005F1675" w:rsidP="00851F0C">
            <w:pPr>
              <w:autoSpaceDE w:val="0"/>
              <w:autoSpaceDN w:val="0"/>
              <w:adjustRightInd w:val="0"/>
              <w:jc w:val="center"/>
              <w:rPr>
                <w:rFonts w:ascii="Arial" w:hAnsi="Arial" w:cs="Arial"/>
                <w:b w:val="0"/>
                <w:bCs w:val="0"/>
                <w:sz w:val="18"/>
                <w:szCs w:val="18"/>
                <w:highlight w:val="yellow"/>
              </w:rPr>
            </w:pPr>
          </w:p>
        </w:tc>
        <w:tc>
          <w:tcPr>
            <w:tcW w:w="1573" w:type="dxa"/>
            <w:vMerge/>
          </w:tcPr>
          <w:p w14:paraId="44C21441" w14:textId="77777777" w:rsidR="005F1675" w:rsidRPr="0052457A" w:rsidRDefault="005F1675" w:rsidP="00851F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F1675" w:rsidRPr="0052457A" w14:paraId="7866A412" w14:textId="77777777" w:rsidTr="009E16D9">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7EBA591C" w14:textId="77777777" w:rsidR="005F1675" w:rsidRPr="0052457A" w:rsidRDefault="005F1675" w:rsidP="00851F0C">
            <w:pPr>
              <w:autoSpaceDE w:val="0"/>
              <w:autoSpaceDN w:val="0"/>
              <w:adjustRightInd w:val="0"/>
              <w:jc w:val="center"/>
              <w:rPr>
                <w:rFonts w:ascii="Arial" w:hAnsi="Arial" w:cs="Arial"/>
                <w:b w:val="0"/>
                <w:bCs w:val="0"/>
                <w:sz w:val="18"/>
                <w:szCs w:val="18"/>
                <w:highlight w:val="yellow"/>
              </w:rPr>
            </w:pPr>
          </w:p>
        </w:tc>
        <w:tc>
          <w:tcPr>
            <w:tcW w:w="1573" w:type="dxa"/>
            <w:vMerge/>
          </w:tcPr>
          <w:p w14:paraId="4DF984C0" w14:textId="77777777" w:rsidR="005F1675" w:rsidRPr="0052457A" w:rsidRDefault="005F1675" w:rsidP="00851F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028C9CA2" w14:textId="77777777" w:rsidR="005F1675" w:rsidRDefault="005F1675" w:rsidP="00EE5938">
      <w:pPr>
        <w:autoSpaceDE w:val="0"/>
        <w:autoSpaceDN w:val="0"/>
        <w:adjustRightInd w:val="0"/>
        <w:spacing w:after="0" w:line="240" w:lineRule="auto"/>
        <w:jc w:val="both"/>
        <w:rPr>
          <w:rFonts w:ascii="Arial" w:hAnsi="Arial" w:cs="Arial"/>
          <w:color w:val="404040" w:themeColor="text1" w:themeTint="BF"/>
          <w:sz w:val="20"/>
          <w:szCs w:val="20"/>
        </w:rPr>
      </w:pPr>
    </w:p>
    <w:p w14:paraId="45A25FD1" w14:textId="76AE941B" w:rsidR="00EE5938" w:rsidRDefault="00EE5938" w:rsidP="00EE5938">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1485"/>
        <w:gridCol w:w="1573"/>
        <w:gridCol w:w="5770"/>
      </w:tblGrid>
      <w:tr w:rsidR="00C11933" w:rsidRPr="0052457A" w14:paraId="637A939B" w14:textId="77777777" w:rsidTr="00341590">
        <w:trPr>
          <w:gridAfter w:val="1"/>
          <w:cnfStyle w:val="100000000000" w:firstRow="1" w:lastRow="0" w:firstColumn="0" w:lastColumn="0" w:oddVBand="0" w:evenVBand="0" w:oddHBand="0" w:evenHBand="0" w:firstRowFirstColumn="0" w:firstRowLastColumn="0" w:lastRowFirstColumn="0" w:lastRowLastColumn="0"/>
          <w:wAfter w:w="5770" w:type="dxa"/>
        </w:trPr>
        <w:tc>
          <w:tcPr>
            <w:cnfStyle w:val="001000000000" w:firstRow="0" w:lastRow="0" w:firstColumn="1" w:lastColumn="0" w:oddVBand="0" w:evenVBand="0" w:oddHBand="0" w:evenHBand="0" w:firstRowFirstColumn="0" w:firstRowLastColumn="0" w:lastRowFirstColumn="0" w:lastRowLastColumn="0"/>
            <w:tcW w:w="1485" w:type="dxa"/>
          </w:tcPr>
          <w:p w14:paraId="7FD5D2CE" w14:textId="77777777" w:rsidR="00C11933" w:rsidRPr="0052457A" w:rsidRDefault="00C11933"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Modalidad de Contratación</w:t>
            </w:r>
          </w:p>
        </w:tc>
        <w:tc>
          <w:tcPr>
            <w:tcW w:w="1573" w:type="dxa"/>
          </w:tcPr>
          <w:p w14:paraId="4905181B" w14:textId="77777777" w:rsidR="00C11933" w:rsidRPr="0052457A" w:rsidRDefault="00C11933"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Pr>
                <w:rFonts w:ascii="Arial" w:hAnsi="Arial" w:cs="Arial"/>
                <w:sz w:val="18"/>
                <w:szCs w:val="18"/>
              </w:rPr>
              <w:t>#</w:t>
            </w:r>
          </w:p>
        </w:tc>
      </w:tr>
      <w:tr w:rsidR="00C11933" w:rsidRPr="0052457A" w14:paraId="1B7C74DD"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707D8C4E" w14:textId="08AC0975" w:rsidR="00C11933" w:rsidRPr="0052457A" w:rsidRDefault="00C11933"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BB1AC6">
              <w:rPr>
                <w:rFonts w:ascii="Arial" w:hAnsi="Arial" w:cs="Arial"/>
                <w:sz w:val="18"/>
                <w:szCs w:val="18"/>
              </w:rPr>
              <w:t>19</w:t>
            </w:r>
          </w:p>
        </w:tc>
      </w:tr>
      <w:tr w:rsidR="00C11933" w:rsidRPr="0052457A" w14:paraId="43D8C8C3" w14:textId="77777777" w:rsidTr="00341590">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val="restart"/>
          </w:tcPr>
          <w:p w14:paraId="109C04C0" w14:textId="77777777" w:rsidR="00C11933" w:rsidRPr="001D7E0E" w:rsidRDefault="00C11933" w:rsidP="00341590">
            <w:pPr>
              <w:autoSpaceDE w:val="0"/>
              <w:autoSpaceDN w:val="0"/>
              <w:adjustRightInd w:val="0"/>
              <w:jc w:val="center"/>
              <w:rPr>
                <w:rFonts w:ascii="Arial" w:hAnsi="Arial" w:cs="Arial"/>
                <w:b w:val="0"/>
                <w:bCs w:val="0"/>
                <w:sz w:val="18"/>
                <w:szCs w:val="18"/>
              </w:rPr>
            </w:pPr>
            <w:r w:rsidRPr="001D7E0E">
              <w:rPr>
                <w:rFonts w:ascii="Arial" w:hAnsi="Arial" w:cs="Arial"/>
                <w:sz w:val="18"/>
                <w:szCs w:val="18"/>
              </w:rPr>
              <w:t>Contratación Directa</w:t>
            </w:r>
          </w:p>
          <w:p w14:paraId="4C6EF1A5" w14:textId="77777777" w:rsidR="00C11933" w:rsidRPr="001D7E0E" w:rsidRDefault="00C11933" w:rsidP="00341590">
            <w:pPr>
              <w:autoSpaceDE w:val="0"/>
              <w:autoSpaceDN w:val="0"/>
              <w:adjustRightInd w:val="0"/>
              <w:jc w:val="center"/>
              <w:rPr>
                <w:rFonts w:ascii="Arial" w:hAnsi="Arial" w:cs="Arial"/>
                <w:b w:val="0"/>
                <w:bCs w:val="0"/>
                <w:sz w:val="18"/>
                <w:szCs w:val="18"/>
              </w:rPr>
            </w:pPr>
          </w:p>
          <w:p w14:paraId="5739341C" w14:textId="170E606E" w:rsidR="00C11933" w:rsidRPr="001D7E0E" w:rsidRDefault="004927F5" w:rsidP="00341590">
            <w:pPr>
              <w:autoSpaceDE w:val="0"/>
              <w:autoSpaceDN w:val="0"/>
              <w:adjustRightInd w:val="0"/>
              <w:jc w:val="center"/>
              <w:rPr>
                <w:rFonts w:ascii="Arial" w:hAnsi="Arial" w:cs="Arial"/>
                <w:b w:val="0"/>
                <w:bCs w:val="0"/>
                <w:sz w:val="18"/>
                <w:szCs w:val="18"/>
              </w:rPr>
            </w:pPr>
            <w:r w:rsidRPr="001D7E0E">
              <w:rPr>
                <w:rFonts w:ascii="Arial" w:hAnsi="Arial" w:cs="Arial"/>
                <w:sz w:val="18"/>
                <w:szCs w:val="18"/>
              </w:rPr>
              <w:t>Licitación</w:t>
            </w:r>
          </w:p>
          <w:p w14:paraId="489108F6" w14:textId="77777777" w:rsidR="00C11933" w:rsidRPr="001D7E0E" w:rsidRDefault="00C11933" w:rsidP="00341590">
            <w:pPr>
              <w:autoSpaceDE w:val="0"/>
              <w:autoSpaceDN w:val="0"/>
              <w:adjustRightInd w:val="0"/>
              <w:jc w:val="center"/>
              <w:rPr>
                <w:rFonts w:ascii="Arial" w:hAnsi="Arial" w:cs="Arial"/>
                <w:b w:val="0"/>
                <w:bCs w:val="0"/>
                <w:sz w:val="18"/>
                <w:szCs w:val="18"/>
              </w:rPr>
            </w:pPr>
          </w:p>
          <w:p w14:paraId="7F11A9B1" w14:textId="24112860" w:rsidR="00C11933" w:rsidRPr="001D7E0E" w:rsidRDefault="00C11933" w:rsidP="00341590">
            <w:pPr>
              <w:autoSpaceDE w:val="0"/>
              <w:autoSpaceDN w:val="0"/>
              <w:adjustRightInd w:val="0"/>
              <w:jc w:val="center"/>
              <w:rPr>
                <w:rFonts w:ascii="Arial" w:hAnsi="Arial" w:cs="Arial"/>
                <w:b w:val="0"/>
                <w:bCs w:val="0"/>
                <w:sz w:val="18"/>
                <w:szCs w:val="18"/>
              </w:rPr>
            </w:pPr>
            <w:r w:rsidRPr="001D7E0E">
              <w:rPr>
                <w:rFonts w:ascii="Arial" w:hAnsi="Arial" w:cs="Arial"/>
                <w:sz w:val="18"/>
                <w:szCs w:val="18"/>
              </w:rPr>
              <w:t xml:space="preserve">Mínima </w:t>
            </w:r>
            <w:r w:rsidR="004927F5" w:rsidRPr="001D7E0E">
              <w:rPr>
                <w:rFonts w:ascii="Arial" w:hAnsi="Arial" w:cs="Arial"/>
                <w:sz w:val="18"/>
                <w:szCs w:val="18"/>
              </w:rPr>
              <w:t>Cuantía</w:t>
            </w:r>
          </w:p>
        </w:tc>
        <w:tc>
          <w:tcPr>
            <w:tcW w:w="1573" w:type="dxa"/>
            <w:vMerge w:val="restart"/>
          </w:tcPr>
          <w:p w14:paraId="63A7F3D1" w14:textId="4F76845D" w:rsidR="00C11933" w:rsidRPr="001D7E0E" w:rsidRDefault="00BB1AC6"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7E0E">
              <w:rPr>
                <w:rFonts w:ascii="Arial" w:hAnsi="Arial" w:cs="Arial"/>
                <w:sz w:val="18"/>
                <w:szCs w:val="18"/>
              </w:rPr>
              <w:t>844</w:t>
            </w:r>
          </w:p>
          <w:p w14:paraId="3D419755" w14:textId="77777777" w:rsidR="00C11933" w:rsidRPr="001D7E0E"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8575BC4" w14:textId="77777777" w:rsidR="00C11933" w:rsidRPr="001D7E0E"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A683768" w14:textId="33A920AC" w:rsidR="00C11933" w:rsidRPr="001D7E0E" w:rsidRDefault="001D7E0E"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7E0E">
              <w:rPr>
                <w:rFonts w:ascii="Arial" w:hAnsi="Arial" w:cs="Arial"/>
                <w:sz w:val="18"/>
                <w:szCs w:val="18"/>
              </w:rPr>
              <w:t>8</w:t>
            </w:r>
          </w:p>
          <w:p w14:paraId="3B227C61" w14:textId="77777777" w:rsidR="00C11933" w:rsidRPr="001D7E0E"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50A68C9" w14:textId="77777777" w:rsidR="00C11933" w:rsidRPr="001D7E0E"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B62AECC" w14:textId="7BDEF4C6" w:rsidR="00C11933" w:rsidRPr="001D7E0E"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7E0E">
              <w:rPr>
                <w:rFonts w:ascii="Arial" w:hAnsi="Arial" w:cs="Arial"/>
                <w:sz w:val="18"/>
                <w:szCs w:val="18"/>
              </w:rPr>
              <w:t>1</w:t>
            </w:r>
            <w:r w:rsidR="001D7E0E" w:rsidRPr="001D7E0E">
              <w:rPr>
                <w:rFonts w:ascii="Arial" w:hAnsi="Arial" w:cs="Arial"/>
                <w:sz w:val="18"/>
                <w:szCs w:val="18"/>
              </w:rPr>
              <w:t>9</w:t>
            </w:r>
          </w:p>
        </w:tc>
      </w:tr>
      <w:tr w:rsidR="00C11933" w:rsidRPr="0052457A" w14:paraId="61E7F045" w14:textId="77777777" w:rsidTr="00341590">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6E9AB608" w14:textId="77777777" w:rsidR="00C11933" w:rsidRPr="0052457A" w:rsidRDefault="00C11933" w:rsidP="00341590">
            <w:pPr>
              <w:autoSpaceDE w:val="0"/>
              <w:autoSpaceDN w:val="0"/>
              <w:adjustRightInd w:val="0"/>
              <w:jc w:val="center"/>
              <w:rPr>
                <w:rFonts w:ascii="Arial" w:hAnsi="Arial" w:cs="Arial"/>
                <w:sz w:val="18"/>
                <w:szCs w:val="18"/>
              </w:rPr>
            </w:pPr>
          </w:p>
        </w:tc>
        <w:tc>
          <w:tcPr>
            <w:tcW w:w="1573" w:type="dxa"/>
            <w:vMerge/>
          </w:tcPr>
          <w:p w14:paraId="40463EE7" w14:textId="77777777" w:rsidR="00C11933" w:rsidRDefault="00C11933"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11933" w:rsidRPr="0052457A" w14:paraId="6B325BE4" w14:textId="77777777" w:rsidTr="00341590">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19F9646E" w14:textId="77777777" w:rsidR="00C11933" w:rsidRPr="0052457A" w:rsidRDefault="00C11933" w:rsidP="00341590">
            <w:pPr>
              <w:autoSpaceDE w:val="0"/>
              <w:autoSpaceDN w:val="0"/>
              <w:adjustRightInd w:val="0"/>
              <w:jc w:val="center"/>
              <w:rPr>
                <w:rFonts w:ascii="Arial" w:hAnsi="Arial" w:cs="Arial"/>
                <w:b w:val="0"/>
                <w:bCs w:val="0"/>
                <w:sz w:val="18"/>
                <w:szCs w:val="18"/>
                <w:highlight w:val="yellow"/>
              </w:rPr>
            </w:pPr>
          </w:p>
        </w:tc>
        <w:tc>
          <w:tcPr>
            <w:tcW w:w="1573" w:type="dxa"/>
            <w:vMerge/>
          </w:tcPr>
          <w:p w14:paraId="0F8E8FE1" w14:textId="77777777" w:rsidR="00C11933" w:rsidRPr="0052457A" w:rsidRDefault="00C11933" w:rsidP="0034159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C11933" w:rsidRPr="0052457A" w14:paraId="1CDE3443" w14:textId="77777777" w:rsidTr="00341590">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05FC19AA" w14:textId="77777777" w:rsidR="00C11933" w:rsidRPr="0052457A" w:rsidRDefault="00C11933" w:rsidP="00341590">
            <w:pPr>
              <w:autoSpaceDE w:val="0"/>
              <w:autoSpaceDN w:val="0"/>
              <w:adjustRightInd w:val="0"/>
              <w:jc w:val="center"/>
              <w:rPr>
                <w:rFonts w:ascii="Arial" w:hAnsi="Arial" w:cs="Arial"/>
                <w:b w:val="0"/>
                <w:bCs w:val="0"/>
                <w:sz w:val="18"/>
                <w:szCs w:val="18"/>
                <w:highlight w:val="yellow"/>
              </w:rPr>
            </w:pPr>
          </w:p>
        </w:tc>
        <w:tc>
          <w:tcPr>
            <w:tcW w:w="1573" w:type="dxa"/>
            <w:vMerge/>
          </w:tcPr>
          <w:p w14:paraId="33714E86" w14:textId="77777777" w:rsidR="00C11933" w:rsidRPr="0052457A" w:rsidRDefault="00C11933"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5779C806" w14:textId="791CA7FC" w:rsidR="00C11933" w:rsidRDefault="00C11933" w:rsidP="00EE5938">
      <w:pPr>
        <w:autoSpaceDE w:val="0"/>
        <w:autoSpaceDN w:val="0"/>
        <w:adjustRightInd w:val="0"/>
        <w:spacing w:after="0" w:line="240" w:lineRule="auto"/>
        <w:jc w:val="both"/>
        <w:rPr>
          <w:rFonts w:ascii="Arial" w:hAnsi="Arial" w:cs="Arial"/>
          <w:sz w:val="20"/>
          <w:szCs w:val="20"/>
        </w:rPr>
      </w:pPr>
    </w:p>
    <w:p w14:paraId="5B65799D" w14:textId="77777777" w:rsidR="000702D0" w:rsidRDefault="000702D0" w:rsidP="00EE5938">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1485"/>
        <w:gridCol w:w="1573"/>
        <w:gridCol w:w="5770"/>
      </w:tblGrid>
      <w:tr w:rsidR="00C11933" w:rsidRPr="0052457A" w14:paraId="1B1416C9" w14:textId="77777777" w:rsidTr="00341590">
        <w:trPr>
          <w:gridAfter w:val="1"/>
          <w:cnfStyle w:val="100000000000" w:firstRow="1" w:lastRow="0" w:firstColumn="0" w:lastColumn="0" w:oddVBand="0" w:evenVBand="0" w:oddHBand="0" w:evenHBand="0" w:firstRowFirstColumn="0" w:firstRowLastColumn="0" w:lastRowFirstColumn="0" w:lastRowLastColumn="0"/>
          <w:wAfter w:w="5770" w:type="dxa"/>
        </w:trPr>
        <w:tc>
          <w:tcPr>
            <w:cnfStyle w:val="001000000000" w:firstRow="0" w:lastRow="0" w:firstColumn="1" w:lastColumn="0" w:oddVBand="0" w:evenVBand="0" w:oddHBand="0" w:evenHBand="0" w:firstRowFirstColumn="0" w:firstRowLastColumn="0" w:lastRowFirstColumn="0" w:lastRowLastColumn="0"/>
            <w:tcW w:w="1485" w:type="dxa"/>
          </w:tcPr>
          <w:p w14:paraId="4A2A5996" w14:textId="77777777" w:rsidR="00C11933" w:rsidRPr="0052457A" w:rsidRDefault="00C11933"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Modalidad de Contratación</w:t>
            </w:r>
          </w:p>
        </w:tc>
        <w:tc>
          <w:tcPr>
            <w:tcW w:w="1573" w:type="dxa"/>
          </w:tcPr>
          <w:p w14:paraId="55BBA775" w14:textId="77777777" w:rsidR="00C11933" w:rsidRPr="0052457A" w:rsidRDefault="00C11933"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Pr>
                <w:rFonts w:ascii="Arial" w:hAnsi="Arial" w:cs="Arial"/>
                <w:sz w:val="18"/>
                <w:szCs w:val="18"/>
              </w:rPr>
              <w:t>#</w:t>
            </w:r>
          </w:p>
        </w:tc>
      </w:tr>
      <w:tr w:rsidR="00C11933" w:rsidRPr="0052457A" w14:paraId="59BD1D31"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6CBAEA58" w14:textId="6C3D5D26" w:rsidR="00C11933" w:rsidRPr="0052457A" w:rsidRDefault="00C11933"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AE4C30">
              <w:rPr>
                <w:rFonts w:ascii="Arial" w:hAnsi="Arial" w:cs="Arial"/>
                <w:sz w:val="18"/>
                <w:szCs w:val="18"/>
              </w:rPr>
              <w:t>20</w:t>
            </w:r>
          </w:p>
        </w:tc>
      </w:tr>
      <w:tr w:rsidR="00C11933" w:rsidRPr="00FE33AB" w14:paraId="1F7402B8" w14:textId="77777777" w:rsidTr="00341590">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val="restart"/>
          </w:tcPr>
          <w:p w14:paraId="4715B7F1" w14:textId="77777777" w:rsidR="00C11933" w:rsidRPr="00FE33AB" w:rsidRDefault="00C11933" w:rsidP="00341590">
            <w:pPr>
              <w:autoSpaceDE w:val="0"/>
              <w:autoSpaceDN w:val="0"/>
              <w:adjustRightInd w:val="0"/>
              <w:jc w:val="center"/>
              <w:rPr>
                <w:rFonts w:ascii="Arial" w:hAnsi="Arial" w:cs="Arial"/>
                <w:b w:val="0"/>
                <w:bCs w:val="0"/>
                <w:sz w:val="18"/>
                <w:szCs w:val="18"/>
              </w:rPr>
            </w:pPr>
            <w:r w:rsidRPr="00FE33AB">
              <w:rPr>
                <w:rFonts w:ascii="Arial" w:hAnsi="Arial" w:cs="Arial"/>
                <w:sz w:val="18"/>
                <w:szCs w:val="18"/>
              </w:rPr>
              <w:t>Contratación Directa</w:t>
            </w:r>
          </w:p>
          <w:p w14:paraId="273E7BE8" w14:textId="77777777" w:rsidR="00C11933" w:rsidRPr="00FE33AB" w:rsidRDefault="00C11933" w:rsidP="00341590">
            <w:pPr>
              <w:autoSpaceDE w:val="0"/>
              <w:autoSpaceDN w:val="0"/>
              <w:adjustRightInd w:val="0"/>
              <w:jc w:val="center"/>
              <w:rPr>
                <w:rFonts w:ascii="Arial" w:hAnsi="Arial" w:cs="Arial"/>
                <w:b w:val="0"/>
                <w:bCs w:val="0"/>
                <w:sz w:val="18"/>
                <w:szCs w:val="18"/>
              </w:rPr>
            </w:pPr>
          </w:p>
          <w:p w14:paraId="23244794" w14:textId="4EBCA2C7" w:rsidR="00C11933" w:rsidRPr="00FE33AB" w:rsidRDefault="004927F5" w:rsidP="00341590">
            <w:pPr>
              <w:autoSpaceDE w:val="0"/>
              <w:autoSpaceDN w:val="0"/>
              <w:adjustRightInd w:val="0"/>
              <w:jc w:val="center"/>
              <w:rPr>
                <w:rFonts w:ascii="Arial" w:hAnsi="Arial" w:cs="Arial"/>
                <w:b w:val="0"/>
                <w:bCs w:val="0"/>
                <w:sz w:val="18"/>
                <w:szCs w:val="18"/>
              </w:rPr>
            </w:pPr>
            <w:r w:rsidRPr="00FE33AB">
              <w:rPr>
                <w:rFonts w:ascii="Arial" w:hAnsi="Arial" w:cs="Arial"/>
                <w:sz w:val="18"/>
                <w:szCs w:val="18"/>
              </w:rPr>
              <w:t>Licitación</w:t>
            </w:r>
          </w:p>
          <w:p w14:paraId="41DAB981" w14:textId="77777777" w:rsidR="00C11933" w:rsidRPr="00FE33AB" w:rsidRDefault="00C11933" w:rsidP="00341590">
            <w:pPr>
              <w:autoSpaceDE w:val="0"/>
              <w:autoSpaceDN w:val="0"/>
              <w:adjustRightInd w:val="0"/>
              <w:jc w:val="center"/>
              <w:rPr>
                <w:rFonts w:ascii="Arial" w:hAnsi="Arial" w:cs="Arial"/>
                <w:b w:val="0"/>
                <w:bCs w:val="0"/>
                <w:sz w:val="18"/>
                <w:szCs w:val="18"/>
              </w:rPr>
            </w:pPr>
          </w:p>
          <w:p w14:paraId="7F0B614D" w14:textId="44FD3EEF" w:rsidR="00C11933" w:rsidRPr="00FE33AB" w:rsidRDefault="00C11933" w:rsidP="00341590">
            <w:pPr>
              <w:autoSpaceDE w:val="0"/>
              <w:autoSpaceDN w:val="0"/>
              <w:adjustRightInd w:val="0"/>
              <w:jc w:val="center"/>
              <w:rPr>
                <w:rFonts w:ascii="Arial" w:hAnsi="Arial" w:cs="Arial"/>
                <w:b w:val="0"/>
                <w:bCs w:val="0"/>
                <w:sz w:val="18"/>
                <w:szCs w:val="18"/>
              </w:rPr>
            </w:pPr>
            <w:r w:rsidRPr="00FE33AB">
              <w:rPr>
                <w:rFonts w:ascii="Arial" w:hAnsi="Arial" w:cs="Arial"/>
                <w:sz w:val="18"/>
                <w:szCs w:val="18"/>
              </w:rPr>
              <w:t xml:space="preserve">Mínima </w:t>
            </w:r>
            <w:r w:rsidR="004927F5" w:rsidRPr="00FE33AB">
              <w:rPr>
                <w:rFonts w:ascii="Arial" w:hAnsi="Arial" w:cs="Arial"/>
                <w:sz w:val="18"/>
                <w:szCs w:val="18"/>
              </w:rPr>
              <w:t>Cuantía</w:t>
            </w:r>
          </w:p>
        </w:tc>
        <w:tc>
          <w:tcPr>
            <w:tcW w:w="1573" w:type="dxa"/>
            <w:vMerge w:val="restart"/>
          </w:tcPr>
          <w:p w14:paraId="72A0C633" w14:textId="600D1C3C" w:rsidR="00C11933" w:rsidRPr="00FE33AB" w:rsidRDefault="00AE4C30"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3AB">
              <w:rPr>
                <w:rFonts w:ascii="Arial" w:hAnsi="Arial" w:cs="Arial"/>
                <w:sz w:val="18"/>
                <w:szCs w:val="18"/>
              </w:rPr>
              <w:t>10</w:t>
            </w:r>
            <w:r w:rsidR="00C11933" w:rsidRPr="00FE33AB">
              <w:rPr>
                <w:rFonts w:ascii="Arial" w:hAnsi="Arial" w:cs="Arial"/>
                <w:sz w:val="18"/>
                <w:szCs w:val="18"/>
              </w:rPr>
              <w:t>50</w:t>
            </w:r>
          </w:p>
          <w:p w14:paraId="1CE07CDA" w14:textId="77777777" w:rsidR="00C11933" w:rsidRPr="00FE33AB"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B228771" w14:textId="77777777" w:rsidR="00C11933" w:rsidRPr="00FE33AB"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6B2E87F" w14:textId="707A0862" w:rsidR="00C11933" w:rsidRPr="00FE33AB"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3AB">
              <w:rPr>
                <w:rFonts w:ascii="Arial" w:hAnsi="Arial" w:cs="Arial"/>
                <w:sz w:val="18"/>
                <w:szCs w:val="18"/>
              </w:rPr>
              <w:t>2</w:t>
            </w:r>
          </w:p>
          <w:p w14:paraId="388E2016" w14:textId="77777777" w:rsidR="00C11933" w:rsidRPr="00FE33AB"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F71BE90" w14:textId="77777777" w:rsidR="00C11933" w:rsidRPr="00FE33AB"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9A87A99" w14:textId="76015DEC" w:rsidR="00286FE5" w:rsidRPr="00FE33AB" w:rsidRDefault="00286FE5" w:rsidP="00286FE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3AB">
              <w:rPr>
                <w:rFonts w:ascii="Arial" w:hAnsi="Arial" w:cs="Arial"/>
                <w:sz w:val="18"/>
                <w:szCs w:val="18"/>
              </w:rPr>
              <w:t>21</w:t>
            </w:r>
          </w:p>
        </w:tc>
      </w:tr>
      <w:tr w:rsidR="00C11933" w:rsidRPr="00FE33AB" w14:paraId="43FF2D45" w14:textId="77777777" w:rsidTr="00341590">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40991D18" w14:textId="77777777" w:rsidR="00C11933" w:rsidRPr="00FE33AB" w:rsidRDefault="00C11933" w:rsidP="00341590">
            <w:pPr>
              <w:autoSpaceDE w:val="0"/>
              <w:autoSpaceDN w:val="0"/>
              <w:adjustRightInd w:val="0"/>
              <w:jc w:val="center"/>
              <w:rPr>
                <w:rFonts w:ascii="Arial" w:hAnsi="Arial" w:cs="Arial"/>
                <w:sz w:val="18"/>
                <w:szCs w:val="18"/>
              </w:rPr>
            </w:pPr>
          </w:p>
        </w:tc>
        <w:tc>
          <w:tcPr>
            <w:tcW w:w="1573" w:type="dxa"/>
            <w:vMerge/>
          </w:tcPr>
          <w:p w14:paraId="4CFDE9CD" w14:textId="77777777" w:rsidR="00C11933" w:rsidRPr="00FE33AB" w:rsidRDefault="00C11933"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11933" w:rsidRPr="00FE33AB" w14:paraId="2A5DD4FE" w14:textId="77777777" w:rsidTr="00341590">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2F789B11" w14:textId="77777777" w:rsidR="00C11933" w:rsidRPr="00FE33AB" w:rsidRDefault="00C11933" w:rsidP="00341590">
            <w:pPr>
              <w:autoSpaceDE w:val="0"/>
              <w:autoSpaceDN w:val="0"/>
              <w:adjustRightInd w:val="0"/>
              <w:jc w:val="center"/>
              <w:rPr>
                <w:rFonts w:ascii="Arial" w:hAnsi="Arial" w:cs="Arial"/>
                <w:b w:val="0"/>
                <w:bCs w:val="0"/>
                <w:sz w:val="18"/>
                <w:szCs w:val="18"/>
              </w:rPr>
            </w:pPr>
          </w:p>
        </w:tc>
        <w:tc>
          <w:tcPr>
            <w:tcW w:w="1573" w:type="dxa"/>
            <w:vMerge/>
          </w:tcPr>
          <w:p w14:paraId="40E19D56" w14:textId="77777777" w:rsidR="00C11933" w:rsidRPr="00FE33AB" w:rsidRDefault="00C11933" w:rsidP="0034159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C11933" w:rsidRPr="0052457A" w14:paraId="3C63DA5D" w14:textId="77777777" w:rsidTr="00341590">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6CC0EB90" w14:textId="77777777" w:rsidR="00C11933" w:rsidRPr="00FE33AB" w:rsidRDefault="00C11933" w:rsidP="00341590">
            <w:pPr>
              <w:autoSpaceDE w:val="0"/>
              <w:autoSpaceDN w:val="0"/>
              <w:adjustRightInd w:val="0"/>
              <w:jc w:val="center"/>
              <w:rPr>
                <w:rFonts w:ascii="Arial" w:hAnsi="Arial" w:cs="Arial"/>
                <w:b w:val="0"/>
                <w:bCs w:val="0"/>
                <w:sz w:val="18"/>
                <w:szCs w:val="18"/>
              </w:rPr>
            </w:pPr>
          </w:p>
        </w:tc>
        <w:tc>
          <w:tcPr>
            <w:tcW w:w="1573" w:type="dxa"/>
            <w:vMerge/>
          </w:tcPr>
          <w:p w14:paraId="4019E49B" w14:textId="77777777" w:rsidR="00C11933" w:rsidRPr="0052457A" w:rsidRDefault="00C11933"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4C253335" w14:textId="5EF75AAB" w:rsidR="00C11933" w:rsidRDefault="00C11933" w:rsidP="00EE5938">
      <w:pPr>
        <w:autoSpaceDE w:val="0"/>
        <w:autoSpaceDN w:val="0"/>
        <w:adjustRightInd w:val="0"/>
        <w:spacing w:after="0" w:line="240" w:lineRule="auto"/>
        <w:jc w:val="both"/>
        <w:rPr>
          <w:rFonts w:ascii="Arial" w:hAnsi="Arial" w:cs="Arial"/>
          <w:sz w:val="20"/>
          <w:szCs w:val="20"/>
        </w:rPr>
      </w:pPr>
    </w:p>
    <w:p w14:paraId="525E3BC5" w14:textId="77777777" w:rsidR="000702D0" w:rsidRDefault="000702D0" w:rsidP="00EE5938">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1485"/>
        <w:gridCol w:w="1573"/>
        <w:gridCol w:w="5770"/>
      </w:tblGrid>
      <w:tr w:rsidR="00C11933" w:rsidRPr="0052457A" w14:paraId="0AA9B167" w14:textId="77777777" w:rsidTr="00341590">
        <w:trPr>
          <w:gridAfter w:val="1"/>
          <w:cnfStyle w:val="100000000000" w:firstRow="1" w:lastRow="0" w:firstColumn="0" w:lastColumn="0" w:oddVBand="0" w:evenVBand="0" w:oddHBand="0" w:evenHBand="0" w:firstRowFirstColumn="0" w:firstRowLastColumn="0" w:lastRowFirstColumn="0" w:lastRowLastColumn="0"/>
          <w:wAfter w:w="5770" w:type="dxa"/>
        </w:trPr>
        <w:tc>
          <w:tcPr>
            <w:cnfStyle w:val="001000000000" w:firstRow="0" w:lastRow="0" w:firstColumn="1" w:lastColumn="0" w:oddVBand="0" w:evenVBand="0" w:oddHBand="0" w:evenHBand="0" w:firstRowFirstColumn="0" w:firstRowLastColumn="0" w:lastRowFirstColumn="0" w:lastRowLastColumn="0"/>
            <w:tcW w:w="1485" w:type="dxa"/>
          </w:tcPr>
          <w:p w14:paraId="51F6CF08" w14:textId="77777777" w:rsidR="00C11933" w:rsidRPr="0052457A" w:rsidRDefault="00C11933"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Modalidad de Contratación</w:t>
            </w:r>
          </w:p>
        </w:tc>
        <w:tc>
          <w:tcPr>
            <w:tcW w:w="1573" w:type="dxa"/>
          </w:tcPr>
          <w:p w14:paraId="047153D4" w14:textId="77777777" w:rsidR="00C11933" w:rsidRPr="0052457A" w:rsidRDefault="00C11933"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Pr>
                <w:rFonts w:ascii="Arial" w:hAnsi="Arial" w:cs="Arial"/>
                <w:sz w:val="18"/>
                <w:szCs w:val="18"/>
              </w:rPr>
              <w:t>#</w:t>
            </w:r>
          </w:p>
        </w:tc>
      </w:tr>
      <w:tr w:rsidR="00C11933" w:rsidRPr="0052457A" w14:paraId="5881A8AC"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2B07778A" w14:textId="1457E0B0" w:rsidR="00C11933" w:rsidRPr="0052457A" w:rsidRDefault="00C11933"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FE33AB">
              <w:rPr>
                <w:rFonts w:ascii="Arial" w:hAnsi="Arial" w:cs="Arial"/>
                <w:sz w:val="18"/>
                <w:szCs w:val="18"/>
              </w:rPr>
              <w:t>21</w:t>
            </w:r>
          </w:p>
        </w:tc>
      </w:tr>
      <w:tr w:rsidR="00C11933" w:rsidRPr="0052457A" w14:paraId="626A8A80" w14:textId="77777777" w:rsidTr="00341590">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val="restart"/>
          </w:tcPr>
          <w:p w14:paraId="0130A987" w14:textId="77777777" w:rsidR="00C11933" w:rsidRPr="00FE33AB" w:rsidRDefault="00C11933" w:rsidP="00341590">
            <w:pPr>
              <w:autoSpaceDE w:val="0"/>
              <w:autoSpaceDN w:val="0"/>
              <w:adjustRightInd w:val="0"/>
              <w:jc w:val="center"/>
              <w:rPr>
                <w:rFonts w:ascii="Arial" w:hAnsi="Arial" w:cs="Arial"/>
                <w:b w:val="0"/>
                <w:bCs w:val="0"/>
                <w:sz w:val="18"/>
                <w:szCs w:val="18"/>
              </w:rPr>
            </w:pPr>
            <w:r w:rsidRPr="00FE33AB">
              <w:rPr>
                <w:rFonts w:ascii="Arial" w:hAnsi="Arial" w:cs="Arial"/>
                <w:sz w:val="18"/>
                <w:szCs w:val="18"/>
              </w:rPr>
              <w:t>Contratación Directa</w:t>
            </w:r>
          </w:p>
          <w:p w14:paraId="42E447C1" w14:textId="77777777" w:rsidR="00C11933" w:rsidRPr="00FE33AB" w:rsidRDefault="00C11933" w:rsidP="00341590">
            <w:pPr>
              <w:autoSpaceDE w:val="0"/>
              <w:autoSpaceDN w:val="0"/>
              <w:adjustRightInd w:val="0"/>
              <w:jc w:val="center"/>
              <w:rPr>
                <w:rFonts w:ascii="Arial" w:hAnsi="Arial" w:cs="Arial"/>
                <w:b w:val="0"/>
                <w:bCs w:val="0"/>
                <w:sz w:val="18"/>
                <w:szCs w:val="18"/>
              </w:rPr>
            </w:pPr>
          </w:p>
          <w:p w14:paraId="4AA19B4B" w14:textId="1986319B" w:rsidR="00C11933" w:rsidRPr="00FE33AB" w:rsidRDefault="004927F5" w:rsidP="00341590">
            <w:pPr>
              <w:autoSpaceDE w:val="0"/>
              <w:autoSpaceDN w:val="0"/>
              <w:adjustRightInd w:val="0"/>
              <w:jc w:val="center"/>
              <w:rPr>
                <w:rFonts w:ascii="Arial" w:hAnsi="Arial" w:cs="Arial"/>
                <w:b w:val="0"/>
                <w:bCs w:val="0"/>
                <w:sz w:val="18"/>
                <w:szCs w:val="18"/>
              </w:rPr>
            </w:pPr>
            <w:r w:rsidRPr="00FE33AB">
              <w:rPr>
                <w:rFonts w:ascii="Arial" w:hAnsi="Arial" w:cs="Arial"/>
                <w:sz w:val="18"/>
                <w:szCs w:val="18"/>
              </w:rPr>
              <w:t>Licitación</w:t>
            </w:r>
          </w:p>
          <w:p w14:paraId="34CF6BEE" w14:textId="77777777" w:rsidR="00C11933" w:rsidRPr="00FE33AB" w:rsidRDefault="00C11933" w:rsidP="00341590">
            <w:pPr>
              <w:autoSpaceDE w:val="0"/>
              <w:autoSpaceDN w:val="0"/>
              <w:adjustRightInd w:val="0"/>
              <w:jc w:val="center"/>
              <w:rPr>
                <w:rFonts w:ascii="Arial" w:hAnsi="Arial" w:cs="Arial"/>
                <w:b w:val="0"/>
                <w:bCs w:val="0"/>
                <w:sz w:val="18"/>
                <w:szCs w:val="18"/>
              </w:rPr>
            </w:pPr>
          </w:p>
          <w:p w14:paraId="146C6194" w14:textId="76ECCE54" w:rsidR="00C11933" w:rsidRPr="00FE33AB" w:rsidRDefault="00C11933" w:rsidP="00341590">
            <w:pPr>
              <w:autoSpaceDE w:val="0"/>
              <w:autoSpaceDN w:val="0"/>
              <w:adjustRightInd w:val="0"/>
              <w:jc w:val="center"/>
              <w:rPr>
                <w:rFonts w:ascii="Arial" w:hAnsi="Arial" w:cs="Arial"/>
                <w:b w:val="0"/>
                <w:bCs w:val="0"/>
                <w:sz w:val="18"/>
                <w:szCs w:val="18"/>
              </w:rPr>
            </w:pPr>
            <w:r w:rsidRPr="00FE33AB">
              <w:rPr>
                <w:rFonts w:ascii="Arial" w:hAnsi="Arial" w:cs="Arial"/>
                <w:sz w:val="18"/>
                <w:szCs w:val="18"/>
              </w:rPr>
              <w:t xml:space="preserve">Mínima </w:t>
            </w:r>
            <w:r w:rsidR="004927F5" w:rsidRPr="00FE33AB">
              <w:rPr>
                <w:rFonts w:ascii="Arial" w:hAnsi="Arial" w:cs="Arial"/>
                <w:sz w:val="18"/>
                <w:szCs w:val="18"/>
              </w:rPr>
              <w:t>Cuantía</w:t>
            </w:r>
          </w:p>
        </w:tc>
        <w:tc>
          <w:tcPr>
            <w:tcW w:w="1573" w:type="dxa"/>
            <w:vMerge w:val="restart"/>
          </w:tcPr>
          <w:p w14:paraId="1CE8359F" w14:textId="4E398EE3" w:rsidR="00C11933" w:rsidRPr="00FE33AB" w:rsidRDefault="00FE33AB"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3AB">
              <w:rPr>
                <w:rFonts w:ascii="Arial" w:hAnsi="Arial" w:cs="Arial"/>
                <w:sz w:val="18"/>
                <w:szCs w:val="18"/>
              </w:rPr>
              <w:t>1326</w:t>
            </w:r>
          </w:p>
          <w:p w14:paraId="135DD9D9" w14:textId="77777777" w:rsidR="00C11933" w:rsidRPr="00FE33AB"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27B1F72" w14:textId="77777777" w:rsidR="00C11933" w:rsidRPr="00FE33AB"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8720214" w14:textId="65676F7C" w:rsidR="00C11933" w:rsidRPr="00FE33AB" w:rsidRDefault="00FE33AB"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3AB">
              <w:rPr>
                <w:rFonts w:ascii="Arial" w:hAnsi="Arial" w:cs="Arial"/>
                <w:sz w:val="18"/>
                <w:szCs w:val="18"/>
              </w:rPr>
              <w:t>5</w:t>
            </w:r>
          </w:p>
          <w:p w14:paraId="68C66C71" w14:textId="77777777" w:rsidR="00C11933" w:rsidRPr="00FE33AB"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F3B0737" w14:textId="77777777" w:rsidR="00C11933" w:rsidRPr="00FE33AB"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6908C7E" w14:textId="3BA8B3F3" w:rsidR="00C11933" w:rsidRPr="00FE33AB" w:rsidRDefault="00FE33AB"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33AB">
              <w:rPr>
                <w:rFonts w:ascii="Arial" w:hAnsi="Arial" w:cs="Arial"/>
                <w:sz w:val="18"/>
                <w:szCs w:val="18"/>
              </w:rPr>
              <w:t>18</w:t>
            </w:r>
          </w:p>
        </w:tc>
      </w:tr>
      <w:tr w:rsidR="00C11933" w:rsidRPr="0052457A" w14:paraId="19F1062F" w14:textId="77777777" w:rsidTr="00341590">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2C502A57" w14:textId="77777777" w:rsidR="00C11933" w:rsidRPr="0052457A" w:rsidRDefault="00C11933" w:rsidP="00341590">
            <w:pPr>
              <w:autoSpaceDE w:val="0"/>
              <w:autoSpaceDN w:val="0"/>
              <w:adjustRightInd w:val="0"/>
              <w:jc w:val="center"/>
              <w:rPr>
                <w:rFonts w:ascii="Arial" w:hAnsi="Arial" w:cs="Arial"/>
                <w:sz w:val="18"/>
                <w:szCs w:val="18"/>
              </w:rPr>
            </w:pPr>
          </w:p>
        </w:tc>
        <w:tc>
          <w:tcPr>
            <w:tcW w:w="1573" w:type="dxa"/>
            <w:vMerge/>
          </w:tcPr>
          <w:p w14:paraId="1A751D48" w14:textId="77777777" w:rsidR="00C11933" w:rsidRDefault="00C11933"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11933" w:rsidRPr="0052457A" w14:paraId="20CD0B8D" w14:textId="77777777" w:rsidTr="00341590">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4E87074C" w14:textId="77777777" w:rsidR="00C11933" w:rsidRPr="0052457A" w:rsidRDefault="00C11933" w:rsidP="00341590">
            <w:pPr>
              <w:autoSpaceDE w:val="0"/>
              <w:autoSpaceDN w:val="0"/>
              <w:adjustRightInd w:val="0"/>
              <w:jc w:val="center"/>
              <w:rPr>
                <w:rFonts w:ascii="Arial" w:hAnsi="Arial" w:cs="Arial"/>
                <w:b w:val="0"/>
                <w:bCs w:val="0"/>
                <w:sz w:val="18"/>
                <w:szCs w:val="18"/>
                <w:highlight w:val="yellow"/>
              </w:rPr>
            </w:pPr>
          </w:p>
        </w:tc>
        <w:tc>
          <w:tcPr>
            <w:tcW w:w="1573" w:type="dxa"/>
            <w:vMerge/>
          </w:tcPr>
          <w:p w14:paraId="2D2FE0BA" w14:textId="77777777" w:rsidR="00C11933" w:rsidRPr="0052457A" w:rsidRDefault="00C11933" w:rsidP="0034159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C11933" w:rsidRPr="0052457A" w14:paraId="316DCD24" w14:textId="77777777" w:rsidTr="00341590">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7540DABD" w14:textId="77777777" w:rsidR="00C11933" w:rsidRPr="0052457A" w:rsidRDefault="00C11933" w:rsidP="00341590">
            <w:pPr>
              <w:autoSpaceDE w:val="0"/>
              <w:autoSpaceDN w:val="0"/>
              <w:adjustRightInd w:val="0"/>
              <w:jc w:val="center"/>
              <w:rPr>
                <w:rFonts w:ascii="Arial" w:hAnsi="Arial" w:cs="Arial"/>
                <w:b w:val="0"/>
                <w:bCs w:val="0"/>
                <w:sz w:val="18"/>
                <w:szCs w:val="18"/>
                <w:highlight w:val="yellow"/>
              </w:rPr>
            </w:pPr>
          </w:p>
        </w:tc>
        <w:tc>
          <w:tcPr>
            <w:tcW w:w="1573" w:type="dxa"/>
            <w:vMerge/>
          </w:tcPr>
          <w:p w14:paraId="54147F8B" w14:textId="77777777" w:rsidR="00C11933" w:rsidRPr="0052457A" w:rsidRDefault="00C11933"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11933" w:rsidRPr="0052457A" w14:paraId="3F6479A8" w14:textId="77777777" w:rsidTr="00341590">
        <w:trPr>
          <w:gridAfter w:val="1"/>
          <w:wAfter w:w="5770" w:type="dxa"/>
        </w:trPr>
        <w:tc>
          <w:tcPr>
            <w:cnfStyle w:val="001000000000" w:firstRow="0" w:lastRow="0" w:firstColumn="1" w:lastColumn="0" w:oddVBand="0" w:evenVBand="0" w:oddHBand="0" w:evenHBand="0" w:firstRowFirstColumn="0" w:firstRowLastColumn="0" w:lastRowFirstColumn="0" w:lastRowLastColumn="0"/>
            <w:tcW w:w="1485" w:type="dxa"/>
          </w:tcPr>
          <w:p w14:paraId="0DD746F1" w14:textId="77777777" w:rsidR="00C11933" w:rsidRPr="0052457A" w:rsidRDefault="00C11933"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lastRenderedPageBreak/>
              <w:t>Modalidad de Contratación</w:t>
            </w:r>
          </w:p>
        </w:tc>
        <w:tc>
          <w:tcPr>
            <w:tcW w:w="1573" w:type="dxa"/>
          </w:tcPr>
          <w:p w14:paraId="16C930DE" w14:textId="77777777" w:rsidR="00C11933" w:rsidRPr="0052457A"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w:hAnsi="Arial" w:cs="Arial"/>
                <w:sz w:val="18"/>
                <w:szCs w:val="18"/>
              </w:rPr>
              <w:t>#</w:t>
            </w:r>
          </w:p>
        </w:tc>
      </w:tr>
      <w:tr w:rsidR="00C11933" w:rsidRPr="0052457A" w14:paraId="58C6B86A"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0C9C070A" w14:textId="627A85DB" w:rsidR="00C11933" w:rsidRPr="0052457A" w:rsidRDefault="00C11933"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00492D49">
              <w:rPr>
                <w:rFonts w:ascii="Arial" w:hAnsi="Arial" w:cs="Arial"/>
                <w:sz w:val="18"/>
                <w:szCs w:val="18"/>
              </w:rPr>
              <w:t>22</w:t>
            </w:r>
          </w:p>
        </w:tc>
      </w:tr>
      <w:tr w:rsidR="00C11933" w:rsidRPr="0052457A" w14:paraId="73BD222A" w14:textId="77777777" w:rsidTr="00341590">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val="restart"/>
          </w:tcPr>
          <w:p w14:paraId="5A9D93AC" w14:textId="77777777" w:rsidR="00C11933" w:rsidRPr="00D0604A" w:rsidRDefault="00C11933"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 xml:space="preserve">Contratación </w:t>
            </w:r>
            <w:r w:rsidRPr="00D0604A">
              <w:rPr>
                <w:rFonts w:ascii="Arial" w:hAnsi="Arial" w:cs="Arial"/>
                <w:sz w:val="18"/>
                <w:szCs w:val="18"/>
              </w:rPr>
              <w:t>Directa</w:t>
            </w:r>
          </w:p>
          <w:p w14:paraId="6A370D2A" w14:textId="77777777" w:rsidR="00C11933" w:rsidRPr="00D0604A" w:rsidRDefault="00C11933" w:rsidP="00341590">
            <w:pPr>
              <w:autoSpaceDE w:val="0"/>
              <w:autoSpaceDN w:val="0"/>
              <w:adjustRightInd w:val="0"/>
              <w:jc w:val="center"/>
              <w:rPr>
                <w:rFonts w:ascii="Arial" w:hAnsi="Arial" w:cs="Arial"/>
                <w:b w:val="0"/>
                <w:bCs w:val="0"/>
                <w:sz w:val="18"/>
                <w:szCs w:val="18"/>
              </w:rPr>
            </w:pPr>
          </w:p>
          <w:p w14:paraId="5D0102BC" w14:textId="23C1B75B" w:rsidR="00C11933" w:rsidRPr="00D0604A" w:rsidRDefault="004927F5" w:rsidP="00341590">
            <w:pPr>
              <w:autoSpaceDE w:val="0"/>
              <w:autoSpaceDN w:val="0"/>
              <w:adjustRightInd w:val="0"/>
              <w:jc w:val="center"/>
              <w:rPr>
                <w:rFonts w:ascii="Arial" w:hAnsi="Arial" w:cs="Arial"/>
                <w:b w:val="0"/>
                <w:bCs w:val="0"/>
                <w:sz w:val="18"/>
                <w:szCs w:val="18"/>
              </w:rPr>
            </w:pPr>
            <w:r w:rsidRPr="00D0604A">
              <w:rPr>
                <w:rFonts w:ascii="Arial" w:hAnsi="Arial" w:cs="Arial"/>
                <w:sz w:val="18"/>
                <w:szCs w:val="18"/>
              </w:rPr>
              <w:t>Licitación</w:t>
            </w:r>
          </w:p>
          <w:p w14:paraId="0AD2D784" w14:textId="77777777" w:rsidR="00C11933" w:rsidRPr="00D0604A" w:rsidRDefault="00C11933" w:rsidP="00341590">
            <w:pPr>
              <w:autoSpaceDE w:val="0"/>
              <w:autoSpaceDN w:val="0"/>
              <w:adjustRightInd w:val="0"/>
              <w:jc w:val="center"/>
              <w:rPr>
                <w:rFonts w:ascii="Arial" w:hAnsi="Arial" w:cs="Arial"/>
                <w:b w:val="0"/>
                <w:bCs w:val="0"/>
                <w:sz w:val="18"/>
                <w:szCs w:val="18"/>
              </w:rPr>
            </w:pPr>
          </w:p>
          <w:p w14:paraId="55A2A809" w14:textId="7D1D4144" w:rsidR="00C11933" w:rsidRPr="0052457A" w:rsidRDefault="00C11933" w:rsidP="00341590">
            <w:pPr>
              <w:autoSpaceDE w:val="0"/>
              <w:autoSpaceDN w:val="0"/>
              <w:adjustRightInd w:val="0"/>
              <w:jc w:val="center"/>
              <w:rPr>
                <w:rFonts w:ascii="Arial" w:hAnsi="Arial" w:cs="Arial"/>
                <w:b w:val="0"/>
                <w:bCs w:val="0"/>
                <w:sz w:val="18"/>
                <w:szCs w:val="18"/>
                <w:highlight w:val="yellow"/>
              </w:rPr>
            </w:pPr>
            <w:r w:rsidRPr="00D0604A">
              <w:rPr>
                <w:rFonts w:ascii="Arial" w:hAnsi="Arial" w:cs="Arial"/>
                <w:sz w:val="18"/>
                <w:szCs w:val="18"/>
              </w:rPr>
              <w:t xml:space="preserve">Mínima </w:t>
            </w:r>
            <w:r w:rsidR="004927F5" w:rsidRPr="00D0604A">
              <w:rPr>
                <w:rFonts w:ascii="Arial" w:hAnsi="Arial" w:cs="Arial"/>
                <w:sz w:val="18"/>
                <w:szCs w:val="18"/>
              </w:rPr>
              <w:t>Cuantía</w:t>
            </w:r>
          </w:p>
        </w:tc>
        <w:tc>
          <w:tcPr>
            <w:tcW w:w="1573" w:type="dxa"/>
            <w:vMerge w:val="restart"/>
          </w:tcPr>
          <w:p w14:paraId="5C154D3D" w14:textId="5727C2BC" w:rsidR="00C11933" w:rsidRDefault="00492D49"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30</w:t>
            </w:r>
          </w:p>
          <w:p w14:paraId="3841138C" w14:textId="77777777" w:rsidR="00C11933"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397BB66" w14:textId="77777777" w:rsidR="00C11933"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EFD1437" w14:textId="4D2D4C23" w:rsidR="00C11933" w:rsidRDefault="00492D49"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p w14:paraId="2DFD6BDB" w14:textId="77777777" w:rsidR="00C11933"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E1F7D48" w14:textId="77777777" w:rsidR="00C11933"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916335C" w14:textId="77777777" w:rsidR="00C11933" w:rsidRPr="0052457A" w:rsidRDefault="00C11933"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15</w:t>
            </w:r>
          </w:p>
        </w:tc>
      </w:tr>
      <w:tr w:rsidR="00C11933" w:rsidRPr="0052457A" w14:paraId="76F050C0" w14:textId="77777777" w:rsidTr="00341590">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39D4ABFB" w14:textId="77777777" w:rsidR="00C11933" w:rsidRPr="0052457A" w:rsidRDefault="00C11933" w:rsidP="00341590">
            <w:pPr>
              <w:autoSpaceDE w:val="0"/>
              <w:autoSpaceDN w:val="0"/>
              <w:adjustRightInd w:val="0"/>
              <w:jc w:val="center"/>
              <w:rPr>
                <w:rFonts w:ascii="Arial" w:hAnsi="Arial" w:cs="Arial"/>
                <w:sz w:val="18"/>
                <w:szCs w:val="18"/>
              </w:rPr>
            </w:pPr>
          </w:p>
        </w:tc>
        <w:tc>
          <w:tcPr>
            <w:tcW w:w="1573" w:type="dxa"/>
            <w:vMerge/>
          </w:tcPr>
          <w:p w14:paraId="2ED68670" w14:textId="77777777" w:rsidR="00C11933" w:rsidRDefault="00C11933"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11933" w:rsidRPr="0052457A" w14:paraId="24F516CB" w14:textId="77777777" w:rsidTr="00341590">
        <w:trPr>
          <w:gridAfter w:val="1"/>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7C56BC53" w14:textId="77777777" w:rsidR="00C11933" w:rsidRPr="0052457A" w:rsidRDefault="00C11933" w:rsidP="00341590">
            <w:pPr>
              <w:autoSpaceDE w:val="0"/>
              <w:autoSpaceDN w:val="0"/>
              <w:adjustRightInd w:val="0"/>
              <w:jc w:val="center"/>
              <w:rPr>
                <w:rFonts w:ascii="Arial" w:hAnsi="Arial" w:cs="Arial"/>
                <w:b w:val="0"/>
                <w:bCs w:val="0"/>
                <w:sz w:val="18"/>
                <w:szCs w:val="18"/>
                <w:highlight w:val="yellow"/>
              </w:rPr>
            </w:pPr>
          </w:p>
        </w:tc>
        <w:tc>
          <w:tcPr>
            <w:tcW w:w="1573" w:type="dxa"/>
            <w:vMerge/>
          </w:tcPr>
          <w:p w14:paraId="2683AF9E" w14:textId="77777777" w:rsidR="00C11933" w:rsidRPr="0052457A" w:rsidRDefault="00C11933" w:rsidP="0034159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C11933" w:rsidRPr="0052457A" w14:paraId="7006FD76" w14:textId="77777777" w:rsidTr="00341590">
        <w:trPr>
          <w:gridAfter w:val="1"/>
          <w:cnfStyle w:val="000000100000" w:firstRow="0" w:lastRow="0" w:firstColumn="0" w:lastColumn="0" w:oddVBand="0" w:evenVBand="0" w:oddHBand="1" w:evenHBand="0" w:firstRowFirstColumn="0" w:firstRowLastColumn="0" w:lastRowFirstColumn="0" w:lastRowLastColumn="0"/>
          <w:wAfter w:w="5770" w:type="dxa"/>
          <w:trHeight w:val="207"/>
        </w:trPr>
        <w:tc>
          <w:tcPr>
            <w:cnfStyle w:val="001000000000" w:firstRow="0" w:lastRow="0" w:firstColumn="1" w:lastColumn="0" w:oddVBand="0" w:evenVBand="0" w:oddHBand="0" w:evenHBand="0" w:firstRowFirstColumn="0" w:firstRowLastColumn="0" w:lastRowFirstColumn="0" w:lastRowLastColumn="0"/>
            <w:tcW w:w="1485" w:type="dxa"/>
            <w:vMerge/>
          </w:tcPr>
          <w:p w14:paraId="69782DC7" w14:textId="77777777" w:rsidR="00C11933" w:rsidRPr="0052457A" w:rsidRDefault="00C11933" w:rsidP="00341590">
            <w:pPr>
              <w:autoSpaceDE w:val="0"/>
              <w:autoSpaceDN w:val="0"/>
              <w:adjustRightInd w:val="0"/>
              <w:jc w:val="center"/>
              <w:rPr>
                <w:rFonts w:ascii="Arial" w:hAnsi="Arial" w:cs="Arial"/>
                <w:b w:val="0"/>
                <w:bCs w:val="0"/>
                <w:sz w:val="18"/>
                <w:szCs w:val="18"/>
                <w:highlight w:val="yellow"/>
              </w:rPr>
            </w:pPr>
          </w:p>
        </w:tc>
        <w:tc>
          <w:tcPr>
            <w:tcW w:w="1573" w:type="dxa"/>
            <w:vMerge/>
          </w:tcPr>
          <w:p w14:paraId="428128CC" w14:textId="77777777" w:rsidR="00C11933" w:rsidRPr="0052457A" w:rsidRDefault="00C11933"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782C50D9" w14:textId="4D0BB507" w:rsidR="00C11933" w:rsidRDefault="00C11933" w:rsidP="00EE5938">
      <w:pPr>
        <w:autoSpaceDE w:val="0"/>
        <w:autoSpaceDN w:val="0"/>
        <w:adjustRightInd w:val="0"/>
        <w:spacing w:after="0" w:line="240" w:lineRule="auto"/>
        <w:jc w:val="both"/>
        <w:rPr>
          <w:rFonts w:ascii="Arial" w:hAnsi="Arial" w:cs="Arial"/>
          <w:sz w:val="20"/>
          <w:szCs w:val="20"/>
        </w:rPr>
      </w:pPr>
    </w:p>
    <w:p w14:paraId="7C4F7989" w14:textId="77777777" w:rsidR="00C11933" w:rsidRPr="00B051D0" w:rsidRDefault="00C11933" w:rsidP="00EE5938">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1485"/>
        <w:gridCol w:w="1573"/>
        <w:gridCol w:w="1149"/>
        <w:gridCol w:w="1605"/>
        <w:gridCol w:w="1223"/>
        <w:gridCol w:w="837"/>
        <w:gridCol w:w="956"/>
      </w:tblGrid>
      <w:tr w:rsidR="00EE5938" w:rsidRPr="0052457A" w14:paraId="216CB33C" w14:textId="77777777" w:rsidTr="00524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38678DAE" w14:textId="77777777" w:rsidR="00EE5938" w:rsidRPr="0052457A" w:rsidRDefault="00EE5938" w:rsidP="00963874">
            <w:pPr>
              <w:autoSpaceDE w:val="0"/>
              <w:autoSpaceDN w:val="0"/>
              <w:adjustRightInd w:val="0"/>
              <w:jc w:val="center"/>
              <w:rPr>
                <w:rFonts w:ascii="Arial" w:hAnsi="Arial" w:cs="Arial"/>
                <w:b w:val="0"/>
                <w:bCs w:val="0"/>
                <w:sz w:val="18"/>
                <w:szCs w:val="18"/>
              </w:rPr>
            </w:pPr>
            <w:r w:rsidRPr="0052457A">
              <w:rPr>
                <w:rFonts w:ascii="Arial" w:hAnsi="Arial" w:cs="Arial"/>
                <w:sz w:val="18"/>
                <w:szCs w:val="18"/>
              </w:rPr>
              <w:t>Modalidad de Contratación</w:t>
            </w:r>
          </w:p>
        </w:tc>
        <w:tc>
          <w:tcPr>
            <w:tcW w:w="1573" w:type="dxa"/>
          </w:tcPr>
          <w:p w14:paraId="77B30D05" w14:textId="77777777" w:rsidR="00EE5938" w:rsidRPr="0052457A" w:rsidRDefault="00EE5938" w:rsidP="009638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Objetos Contractuales</w:t>
            </w:r>
          </w:p>
        </w:tc>
        <w:tc>
          <w:tcPr>
            <w:tcW w:w="1149" w:type="dxa"/>
          </w:tcPr>
          <w:p w14:paraId="2B077D97" w14:textId="4B03E812" w:rsidR="00EE5938" w:rsidRPr="0052457A" w:rsidRDefault="00EE5938" w:rsidP="009638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 xml:space="preserve">No. </w:t>
            </w:r>
            <w:r w:rsidR="00BF7707">
              <w:rPr>
                <w:rFonts w:ascii="Arial" w:hAnsi="Arial" w:cs="Arial"/>
                <w:sz w:val="18"/>
                <w:szCs w:val="18"/>
              </w:rPr>
              <w:t>d</w:t>
            </w:r>
            <w:r w:rsidRPr="0052457A">
              <w:rPr>
                <w:rFonts w:ascii="Arial" w:hAnsi="Arial" w:cs="Arial"/>
                <w:sz w:val="18"/>
                <w:szCs w:val="18"/>
              </w:rPr>
              <w:t>el proceso</w:t>
            </w:r>
            <w:r w:rsidR="00BF7707">
              <w:rPr>
                <w:rFonts w:ascii="Arial" w:hAnsi="Arial" w:cs="Arial"/>
                <w:sz w:val="18"/>
                <w:szCs w:val="18"/>
              </w:rPr>
              <w:t xml:space="preserve"> </w:t>
            </w:r>
            <w:r w:rsidR="00BF7707" w:rsidRPr="0035219A">
              <w:rPr>
                <w:rFonts w:ascii="Arial" w:hAnsi="Arial" w:cs="Arial"/>
                <w:sz w:val="18"/>
                <w:szCs w:val="18"/>
                <w:highlight w:val="yellow"/>
              </w:rPr>
              <w:t>en SECOP</w:t>
            </w:r>
          </w:p>
        </w:tc>
        <w:tc>
          <w:tcPr>
            <w:tcW w:w="1605" w:type="dxa"/>
          </w:tcPr>
          <w:p w14:paraId="5969DE99" w14:textId="303E1C26" w:rsidR="00EE5938" w:rsidRPr="0052457A" w:rsidRDefault="00EE5938" w:rsidP="009638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BF7707">
              <w:rPr>
                <w:rFonts w:ascii="Arial" w:hAnsi="Arial" w:cs="Arial"/>
                <w:sz w:val="18"/>
                <w:szCs w:val="18"/>
              </w:rPr>
              <w:t xml:space="preserve">No. del </w:t>
            </w:r>
            <w:r w:rsidR="009E16D9">
              <w:rPr>
                <w:rFonts w:ascii="Arial" w:hAnsi="Arial" w:cs="Arial"/>
                <w:sz w:val="18"/>
                <w:szCs w:val="18"/>
              </w:rPr>
              <w:t>c</w:t>
            </w:r>
            <w:r w:rsidRPr="00BF7707">
              <w:rPr>
                <w:rFonts w:ascii="Arial" w:hAnsi="Arial" w:cs="Arial"/>
                <w:sz w:val="18"/>
                <w:szCs w:val="18"/>
              </w:rPr>
              <w:t>ontratos derivado</w:t>
            </w:r>
          </w:p>
        </w:tc>
        <w:tc>
          <w:tcPr>
            <w:tcW w:w="1223" w:type="dxa"/>
          </w:tcPr>
          <w:p w14:paraId="4D8D7E21" w14:textId="77777777" w:rsidR="00EE5938" w:rsidRPr="0052457A" w:rsidRDefault="00EE5938" w:rsidP="009638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 Total</w:t>
            </w:r>
          </w:p>
          <w:p w14:paraId="482C9D11" w14:textId="77777777" w:rsidR="00EE5938" w:rsidRPr="0052457A" w:rsidRDefault="00EE5938" w:rsidP="009638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(Millones de pesos)</w:t>
            </w:r>
          </w:p>
        </w:tc>
        <w:tc>
          <w:tcPr>
            <w:tcW w:w="837" w:type="dxa"/>
          </w:tcPr>
          <w:p w14:paraId="72927049" w14:textId="0A5BEABB" w:rsidR="00EE5938" w:rsidRPr="0052457A" w:rsidRDefault="00EE5938" w:rsidP="009638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Link del Secop</w:t>
            </w:r>
          </w:p>
        </w:tc>
        <w:tc>
          <w:tcPr>
            <w:tcW w:w="956" w:type="dxa"/>
          </w:tcPr>
          <w:p w14:paraId="76EA9BEC" w14:textId="77777777" w:rsidR="00EE5938" w:rsidRPr="0052457A" w:rsidRDefault="00EE5938" w:rsidP="0096387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w:t>
            </w:r>
            <w:r w:rsidRPr="0052457A">
              <w:rPr>
                <w:rStyle w:val="Refdenotaalpie"/>
                <w:rFonts w:ascii="Arial" w:hAnsi="Arial" w:cs="Arial"/>
                <w:sz w:val="18"/>
                <w:szCs w:val="18"/>
              </w:rPr>
              <w:footnoteReference w:id="2"/>
            </w:r>
          </w:p>
        </w:tc>
      </w:tr>
      <w:tr w:rsidR="00963874" w:rsidRPr="0052457A" w14:paraId="69B509D5"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7"/>
          </w:tcPr>
          <w:p w14:paraId="3188D736" w14:textId="0DA19896" w:rsidR="00963874" w:rsidRPr="0052457A" w:rsidRDefault="00963874" w:rsidP="00963F2C">
            <w:pPr>
              <w:autoSpaceDE w:val="0"/>
              <w:autoSpaceDN w:val="0"/>
              <w:adjustRightInd w:val="0"/>
              <w:jc w:val="center"/>
              <w:rPr>
                <w:rFonts w:ascii="Arial" w:hAnsi="Arial" w:cs="Arial"/>
                <w:b w:val="0"/>
                <w:bCs w:val="0"/>
                <w:sz w:val="18"/>
                <w:szCs w:val="18"/>
              </w:rPr>
            </w:pPr>
            <w:r w:rsidRPr="0052457A">
              <w:rPr>
                <w:rFonts w:ascii="Arial" w:hAnsi="Arial" w:cs="Arial"/>
                <w:sz w:val="18"/>
                <w:szCs w:val="18"/>
              </w:rPr>
              <w:t>VIGENCIA FISCAL 20</w:t>
            </w:r>
            <w:r w:rsidRPr="0052457A">
              <w:rPr>
                <w:rFonts w:ascii="Arial" w:hAnsi="Arial" w:cs="Arial"/>
                <w:sz w:val="18"/>
                <w:szCs w:val="18"/>
                <w:highlight w:val="yellow"/>
              </w:rPr>
              <w:t>XX</w:t>
            </w:r>
            <w:r w:rsidRPr="0052457A">
              <w:rPr>
                <w:rFonts w:ascii="Arial" w:hAnsi="Arial" w:cs="Arial"/>
                <w:sz w:val="18"/>
                <w:szCs w:val="18"/>
              </w:rPr>
              <w:t xml:space="preserve"> </w:t>
            </w:r>
          </w:p>
        </w:tc>
      </w:tr>
      <w:tr w:rsidR="0035219A" w:rsidRPr="0052457A" w14:paraId="5D079E52" w14:textId="77777777" w:rsidTr="0052457A">
        <w:tc>
          <w:tcPr>
            <w:cnfStyle w:val="001000000000" w:firstRow="0" w:lastRow="0" w:firstColumn="1" w:lastColumn="0" w:oddVBand="0" w:evenVBand="0" w:oddHBand="0" w:evenHBand="0" w:firstRowFirstColumn="0" w:firstRowLastColumn="0" w:lastRowFirstColumn="0" w:lastRowLastColumn="0"/>
            <w:tcW w:w="1485" w:type="dxa"/>
            <w:vMerge w:val="restart"/>
          </w:tcPr>
          <w:p w14:paraId="61471AB3" w14:textId="77777777" w:rsidR="0035219A" w:rsidRPr="0052457A" w:rsidRDefault="0035219A" w:rsidP="00963F2C">
            <w:pPr>
              <w:autoSpaceDE w:val="0"/>
              <w:autoSpaceDN w:val="0"/>
              <w:adjustRightInd w:val="0"/>
              <w:jc w:val="center"/>
              <w:rPr>
                <w:rFonts w:ascii="Arial" w:hAnsi="Arial" w:cs="Arial"/>
                <w:b w:val="0"/>
                <w:bCs w:val="0"/>
                <w:sz w:val="18"/>
                <w:szCs w:val="18"/>
                <w:highlight w:val="yellow"/>
              </w:rPr>
            </w:pPr>
            <w:r w:rsidRPr="0052457A">
              <w:rPr>
                <w:rFonts w:ascii="Arial" w:hAnsi="Arial" w:cs="Arial"/>
                <w:sz w:val="18"/>
                <w:szCs w:val="18"/>
              </w:rPr>
              <w:t>Contratación Directa</w:t>
            </w:r>
          </w:p>
        </w:tc>
        <w:tc>
          <w:tcPr>
            <w:tcW w:w="1573" w:type="dxa"/>
            <w:vMerge w:val="restart"/>
          </w:tcPr>
          <w:p w14:paraId="7FD83B8F" w14:textId="31D73E08"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49" w:type="dxa"/>
          </w:tcPr>
          <w:p w14:paraId="2571EACA"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05" w:type="dxa"/>
          </w:tcPr>
          <w:p w14:paraId="1E491B61"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23" w:type="dxa"/>
          </w:tcPr>
          <w:p w14:paraId="75AC2377"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37" w:type="dxa"/>
          </w:tcPr>
          <w:p w14:paraId="67D97427"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56" w:type="dxa"/>
          </w:tcPr>
          <w:p w14:paraId="1C49F9FA"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5219A" w:rsidRPr="0052457A" w14:paraId="253BB19D"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vMerge/>
          </w:tcPr>
          <w:p w14:paraId="085199F7" w14:textId="77777777" w:rsidR="0035219A" w:rsidRPr="0052457A" w:rsidRDefault="0035219A" w:rsidP="00963F2C">
            <w:pPr>
              <w:autoSpaceDE w:val="0"/>
              <w:autoSpaceDN w:val="0"/>
              <w:adjustRightInd w:val="0"/>
              <w:jc w:val="center"/>
              <w:rPr>
                <w:rFonts w:ascii="Arial" w:hAnsi="Arial" w:cs="Arial"/>
                <w:b w:val="0"/>
                <w:bCs w:val="0"/>
                <w:sz w:val="18"/>
                <w:szCs w:val="18"/>
                <w:highlight w:val="yellow"/>
              </w:rPr>
            </w:pPr>
          </w:p>
        </w:tc>
        <w:tc>
          <w:tcPr>
            <w:tcW w:w="1573" w:type="dxa"/>
            <w:vMerge/>
          </w:tcPr>
          <w:p w14:paraId="3D8C5AF8" w14:textId="77777777" w:rsidR="0035219A" w:rsidRPr="0052457A" w:rsidRDefault="0035219A"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49" w:type="dxa"/>
          </w:tcPr>
          <w:p w14:paraId="4C8AA573" w14:textId="77777777" w:rsidR="0035219A" w:rsidRPr="0052457A" w:rsidRDefault="0035219A"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605" w:type="dxa"/>
          </w:tcPr>
          <w:p w14:paraId="7DF9FFF2" w14:textId="77777777" w:rsidR="0035219A" w:rsidRPr="0052457A" w:rsidRDefault="0035219A"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23" w:type="dxa"/>
          </w:tcPr>
          <w:p w14:paraId="7ADCD894" w14:textId="77777777" w:rsidR="0035219A" w:rsidRPr="0052457A" w:rsidRDefault="0035219A"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37" w:type="dxa"/>
          </w:tcPr>
          <w:p w14:paraId="056D94BD" w14:textId="77777777" w:rsidR="0035219A" w:rsidRPr="0052457A" w:rsidRDefault="0035219A"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56" w:type="dxa"/>
          </w:tcPr>
          <w:p w14:paraId="57EFCA96" w14:textId="77777777" w:rsidR="0035219A" w:rsidRPr="0052457A" w:rsidRDefault="0035219A"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5219A" w:rsidRPr="0052457A" w14:paraId="7AED206D" w14:textId="77777777" w:rsidTr="0052457A">
        <w:tc>
          <w:tcPr>
            <w:cnfStyle w:val="001000000000" w:firstRow="0" w:lastRow="0" w:firstColumn="1" w:lastColumn="0" w:oddVBand="0" w:evenVBand="0" w:oddHBand="0" w:evenHBand="0" w:firstRowFirstColumn="0" w:firstRowLastColumn="0" w:lastRowFirstColumn="0" w:lastRowLastColumn="0"/>
            <w:tcW w:w="1485" w:type="dxa"/>
            <w:vMerge/>
          </w:tcPr>
          <w:p w14:paraId="7E1994B2" w14:textId="77777777" w:rsidR="0035219A" w:rsidRPr="0052457A" w:rsidRDefault="0035219A" w:rsidP="00963F2C">
            <w:pPr>
              <w:autoSpaceDE w:val="0"/>
              <w:autoSpaceDN w:val="0"/>
              <w:adjustRightInd w:val="0"/>
              <w:jc w:val="center"/>
              <w:rPr>
                <w:rFonts w:ascii="Arial" w:hAnsi="Arial" w:cs="Arial"/>
                <w:b w:val="0"/>
                <w:bCs w:val="0"/>
                <w:sz w:val="18"/>
                <w:szCs w:val="18"/>
                <w:highlight w:val="yellow"/>
              </w:rPr>
            </w:pPr>
          </w:p>
        </w:tc>
        <w:tc>
          <w:tcPr>
            <w:tcW w:w="1573" w:type="dxa"/>
            <w:vMerge/>
          </w:tcPr>
          <w:p w14:paraId="366A6780"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49" w:type="dxa"/>
          </w:tcPr>
          <w:p w14:paraId="2B1176A3"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05" w:type="dxa"/>
          </w:tcPr>
          <w:p w14:paraId="58011C96"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23" w:type="dxa"/>
          </w:tcPr>
          <w:p w14:paraId="3DB28A5F"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37" w:type="dxa"/>
          </w:tcPr>
          <w:p w14:paraId="05733D3A"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56" w:type="dxa"/>
          </w:tcPr>
          <w:p w14:paraId="31007DF6" w14:textId="77777777" w:rsidR="0035219A" w:rsidRPr="0052457A" w:rsidRDefault="0035219A"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E5938" w:rsidRPr="0052457A" w14:paraId="79581326" w14:textId="77777777" w:rsidTr="0052457A">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85" w:type="dxa"/>
            <w:vMerge w:val="restart"/>
          </w:tcPr>
          <w:p w14:paraId="76020289" w14:textId="5100253E" w:rsidR="00EE5938" w:rsidRPr="0052457A" w:rsidRDefault="00EE5938" w:rsidP="00963F2C">
            <w:pPr>
              <w:autoSpaceDE w:val="0"/>
              <w:autoSpaceDN w:val="0"/>
              <w:adjustRightInd w:val="0"/>
              <w:jc w:val="center"/>
              <w:rPr>
                <w:rFonts w:ascii="Arial" w:hAnsi="Arial" w:cs="Arial"/>
                <w:b w:val="0"/>
                <w:bCs w:val="0"/>
                <w:sz w:val="18"/>
                <w:szCs w:val="18"/>
              </w:rPr>
            </w:pPr>
            <w:r w:rsidRPr="0052457A">
              <w:rPr>
                <w:rFonts w:ascii="Arial" w:hAnsi="Arial" w:cs="Arial"/>
                <w:sz w:val="18"/>
                <w:szCs w:val="18"/>
              </w:rPr>
              <w:t xml:space="preserve">Procesos de selección (licitación, concurso, mínima cuantía, selección abreviada, subastas) </w:t>
            </w:r>
            <w:r w:rsidR="00963874" w:rsidRPr="0052457A">
              <w:rPr>
                <w:rFonts w:ascii="Arial" w:hAnsi="Arial" w:cs="Arial"/>
                <w:sz w:val="18"/>
                <w:szCs w:val="18"/>
              </w:rPr>
              <w:t>órdenes</w:t>
            </w:r>
            <w:r w:rsidRPr="0052457A">
              <w:rPr>
                <w:rFonts w:ascii="Arial" w:hAnsi="Arial" w:cs="Arial"/>
                <w:sz w:val="18"/>
                <w:szCs w:val="18"/>
              </w:rPr>
              <w:t xml:space="preserve"> de compra  </w:t>
            </w:r>
          </w:p>
          <w:p w14:paraId="4628353C" w14:textId="77777777" w:rsidR="00EE5938" w:rsidRPr="0052457A" w:rsidRDefault="00EE5938" w:rsidP="00963F2C">
            <w:pPr>
              <w:autoSpaceDE w:val="0"/>
              <w:autoSpaceDN w:val="0"/>
              <w:adjustRightInd w:val="0"/>
              <w:jc w:val="center"/>
              <w:rPr>
                <w:rFonts w:ascii="Arial" w:hAnsi="Arial" w:cs="Arial"/>
                <w:b w:val="0"/>
                <w:bCs w:val="0"/>
                <w:sz w:val="18"/>
                <w:szCs w:val="18"/>
                <w:highlight w:val="yellow"/>
              </w:rPr>
            </w:pPr>
          </w:p>
        </w:tc>
        <w:tc>
          <w:tcPr>
            <w:tcW w:w="1573" w:type="dxa"/>
          </w:tcPr>
          <w:p w14:paraId="0F8F1531"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49" w:type="dxa"/>
          </w:tcPr>
          <w:p w14:paraId="7F2CBCD5"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605" w:type="dxa"/>
          </w:tcPr>
          <w:p w14:paraId="725534E2"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23" w:type="dxa"/>
          </w:tcPr>
          <w:p w14:paraId="49DAA588"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37" w:type="dxa"/>
          </w:tcPr>
          <w:p w14:paraId="640D2DBE"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56" w:type="dxa"/>
          </w:tcPr>
          <w:p w14:paraId="68A0BBF8"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E5938" w:rsidRPr="0052457A" w14:paraId="457531CD" w14:textId="77777777" w:rsidTr="0052457A">
        <w:trPr>
          <w:trHeight w:val="895"/>
        </w:trPr>
        <w:tc>
          <w:tcPr>
            <w:cnfStyle w:val="001000000000" w:firstRow="0" w:lastRow="0" w:firstColumn="1" w:lastColumn="0" w:oddVBand="0" w:evenVBand="0" w:oddHBand="0" w:evenHBand="0" w:firstRowFirstColumn="0" w:firstRowLastColumn="0" w:lastRowFirstColumn="0" w:lastRowLastColumn="0"/>
            <w:tcW w:w="1485" w:type="dxa"/>
            <w:vMerge/>
          </w:tcPr>
          <w:p w14:paraId="42E394E3" w14:textId="77777777" w:rsidR="00EE5938" w:rsidRPr="0052457A" w:rsidRDefault="00EE5938" w:rsidP="00963F2C">
            <w:pPr>
              <w:autoSpaceDE w:val="0"/>
              <w:autoSpaceDN w:val="0"/>
              <w:adjustRightInd w:val="0"/>
              <w:jc w:val="both"/>
              <w:rPr>
                <w:rFonts w:ascii="Arial" w:hAnsi="Arial" w:cs="Arial"/>
                <w:sz w:val="18"/>
                <w:szCs w:val="18"/>
              </w:rPr>
            </w:pPr>
          </w:p>
        </w:tc>
        <w:tc>
          <w:tcPr>
            <w:tcW w:w="1573" w:type="dxa"/>
          </w:tcPr>
          <w:p w14:paraId="2FD39A83" w14:textId="77777777" w:rsidR="00EE5938" w:rsidRPr="0052457A" w:rsidRDefault="00EE5938"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49" w:type="dxa"/>
          </w:tcPr>
          <w:p w14:paraId="63DB6975" w14:textId="77777777" w:rsidR="00EE5938" w:rsidRPr="0052457A" w:rsidRDefault="00EE5938"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05" w:type="dxa"/>
          </w:tcPr>
          <w:p w14:paraId="73698D7C" w14:textId="77777777" w:rsidR="00EE5938" w:rsidRPr="0052457A" w:rsidRDefault="00EE5938"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23" w:type="dxa"/>
          </w:tcPr>
          <w:p w14:paraId="3365C209" w14:textId="77777777" w:rsidR="00EE5938" w:rsidRPr="0052457A" w:rsidRDefault="00EE5938"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37" w:type="dxa"/>
          </w:tcPr>
          <w:p w14:paraId="61D1B400" w14:textId="77777777" w:rsidR="00EE5938" w:rsidRPr="0052457A" w:rsidRDefault="00EE5938"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56" w:type="dxa"/>
          </w:tcPr>
          <w:p w14:paraId="44F350F2" w14:textId="77777777" w:rsidR="00EE5938" w:rsidRPr="0052457A" w:rsidRDefault="00EE5938"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E5938" w:rsidRPr="0052457A" w14:paraId="6608DBE2"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vMerge/>
          </w:tcPr>
          <w:p w14:paraId="3C044FCD" w14:textId="77777777" w:rsidR="00EE5938" w:rsidRPr="0052457A" w:rsidRDefault="00EE5938" w:rsidP="00963F2C">
            <w:pPr>
              <w:autoSpaceDE w:val="0"/>
              <w:autoSpaceDN w:val="0"/>
              <w:adjustRightInd w:val="0"/>
              <w:jc w:val="both"/>
              <w:rPr>
                <w:rFonts w:ascii="Arial" w:hAnsi="Arial" w:cs="Arial"/>
                <w:sz w:val="18"/>
                <w:szCs w:val="18"/>
              </w:rPr>
            </w:pPr>
          </w:p>
        </w:tc>
        <w:tc>
          <w:tcPr>
            <w:tcW w:w="1573" w:type="dxa"/>
          </w:tcPr>
          <w:p w14:paraId="0C764C82"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49" w:type="dxa"/>
          </w:tcPr>
          <w:p w14:paraId="3161D352"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605" w:type="dxa"/>
          </w:tcPr>
          <w:p w14:paraId="10F4BE31"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23" w:type="dxa"/>
          </w:tcPr>
          <w:p w14:paraId="183129A2"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37" w:type="dxa"/>
          </w:tcPr>
          <w:p w14:paraId="3116D86F"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56" w:type="dxa"/>
          </w:tcPr>
          <w:p w14:paraId="5479F716" w14:textId="77777777" w:rsidR="00EE5938" w:rsidRPr="0052457A" w:rsidRDefault="00EE5938"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7CE86595" w14:textId="77777777" w:rsidR="00EE5938" w:rsidRPr="0052457A" w:rsidRDefault="00EE5938" w:rsidP="00EE5938">
      <w:pPr>
        <w:autoSpaceDE w:val="0"/>
        <w:autoSpaceDN w:val="0"/>
        <w:adjustRightInd w:val="0"/>
        <w:spacing w:after="0" w:line="240" w:lineRule="auto"/>
        <w:jc w:val="both"/>
        <w:rPr>
          <w:rFonts w:ascii="Arial" w:hAnsi="Arial" w:cs="Arial"/>
          <w:color w:val="404040" w:themeColor="text1" w:themeTint="BF"/>
          <w:sz w:val="20"/>
          <w:szCs w:val="20"/>
        </w:rPr>
      </w:pPr>
    </w:p>
    <w:p w14:paraId="7A8E0853" w14:textId="77777777" w:rsidR="00EE5938" w:rsidRPr="0052457A" w:rsidRDefault="00EE5938" w:rsidP="00EE5938">
      <w:pPr>
        <w:autoSpaceDE w:val="0"/>
        <w:autoSpaceDN w:val="0"/>
        <w:adjustRightInd w:val="0"/>
        <w:spacing w:after="0" w:line="240" w:lineRule="auto"/>
        <w:jc w:val="both"/>
        <w:rPr>
          <w:rFonts w:ascii="Arial" w:hAnsi="Arial" w:cs="Arial"/>
          <w:color w:val="404040" w:themeColor="text1" w:themeTint="BF"/>
          <w:sz w:val="20"/>
          <w:szCs w:val="20"/>
        </w:rPr>
      </w:pPr>
      <w:r w:rsidRPr="0052457A">
        <w:rPr>
          <w:rFonts w:ascii="Arial" w:hAnsi="Arial" w:cs="Arial"/>
          <w:b/>
          <w:bCs/>
          <w:color w:val="404040" w:themeColor="text1" w:themeTint="BF"/>
          <w:sz w:val="16"/>
          <w:szCs w:val="16"/>
        </w:rPr>
        <w:t>NOTA:</w:t>
      </w:r>
      <w:r w:rsidRPr="0052457A">
        <w:rPr>
          <w:rFonts w:ascii="Arial" w:hAnsi="Arial" w:cs="Arial"/>
          <w:color w:val="404040" w:themeColor="text1" w:themeTint="BF"/>
          <w:sz w:val="16"/>
          <w:szCs w:val="16"/>
        </w:rPr>
        <w:t xml:space="preserve"> No incluya los contratos de obra pública reportados anteriormente.</w:t>
      </w:r>
    </w:p>
    <w:p w14:paraId="35E25A74" w14:textId="7D36D1CD" w:rsidR="00EE5938" w:rsidRDefault="00EE5938" w:rsidP="00EE5938">
      <w:pPr>
        <w:spacing w:after="0" w:line="240" w:lineRule="auto"/>
        <w:jc w:val="both"/>
        <w:rPr>
          <w:rFonts w:ascii="Arial" w:hAnsi="Arial" w:cs="Arial"/>
          <w:sz w:val="20"/>
          <w:szCs w:val="20"/>
        </w:rPr>
      </w:pPr>
    </w:p>
    <w:p w14:paraId="4C1F2749" w14:textId="5F9B462D" w:rsidR="00A57A9A" w:rsidRPr="00B051D0" w:rsidRDefault="00A57A9A" w:rsidP="00EE5938">
      <w:pPr>
        <w:spacing w:after="0" w:line="240" w:lineRule="auto"/>
        <w:jc w:val="both"/>
        <w:rPr>
          <w:rFonts w:ascii="Arial" w:hAnsi="Arial" w:cs="Arial"/>
          <w:sz w:val="20"/>
          <w:szCs w:val="20"/>
        </w:rPr>
      </w:pPr>
    </w:p>
    <w:p w14:paraId="02629023" w14:textId="00AE8A74" w:rsidR="00EE5938" w:rsidRPr="0052457A" w:rsidRDefault="003A4472" w:rsidP="0052457A">
      <w:pPr>
        <w:pStyle w:val="Ttulo3"/>
        <w:rPr>
          <w:rFonts w:ascii="Arial" w:hAnsi="Arial" w:cs="Arial"/>
          <w:color w:val="E84A27"/>
        </w:rPr>
      </w:pPr>
      <w:bookmarkStart w:id="15" w:name="_Toc101940864"/>
      <w:r>
        <w:rPr>
          <w:rFonts w:ascii="Arial" w:hAnsi="Arial" w:cs="Arial"/>
          <w:color w:val="E84A27"/>
        </w:rPr>
        <w:t>6</w:t>
      </w:r>
      <w:r w:rsidR="00DC5E5E" w:rsidRPr="0052457A">
        <w:rPr>
          <w:rFonts w:ascii="Arial" w:hAnsi="Arial" w:cs="Arial"/>
          <w:color w:val="E84A27"/>
        </w:rPr>
        <w:t xml:space="preserve">.4 </w:t>
      </w:r>
      <w:r w:rsidR="00EE5938" w:rsidRPr="0052457A">
        <w:rPr>
          <w:rFonts w:ascii="Arial" w:hAnsi="Arial" w:cs="Arial"/>
          <w:color w:val="E84A27"/>
        </w:rPr>
        <w:t>Créditos externos en ejecución</w:t>
      </w:r>
      <w:r w:rsidR="00DC5E5E" w:rsidRPr="0052457A">
        <w:rPr>
          <w:rFonts w:ascii="Arial" w:hAnsi="Arial" w:cs="Arial"/>
          <w:color w:val="E84A27"/>
        </w:rPr>
        <w:t>:</w:t>
      </w:r>
      <w:bookmarkEnd w:id="15"/>
    </w:p>
    <w:p w14:paraId="1A403CF3" w14:textId="45A1C957" w:rsidR="00EE5938" w:rsidRDefault="00EE5938" w:rsidP="00EE5938">
      <w:pPr>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 xml:space="preserve">Relacione por cada una de las vigencias fiscales cubiertas por el período entre </w:t>
      </w:r>
      <w:r w:rsidR="0068063E" w:rsidRPr="0052457A">
        <w:rPr>
          <w:rFonts w:ascii="Arial" w:hAnsi="Arial" w:cs="Arial"/>
          <w:color w:val="404040" w:themeColor="text1" w:themeTint="BF"/>
          <w:sz w:val="20"/>
          <w:szCs w:val="20"/>
        </w:rPr>
        <w:t xml:space="preserve">la fecha de inicio de la gestión o ratificación del cargo y la fecha de finalización del gobierno </w:t>
      </w:r>
      <w:r w:rsidRPr="0052457A">
        <w:rPr>
          <w:rFonts w:ascii="Arial" w:hAnsi="Arial" w:cs="Arial"/>
          <w:color w:val="404040" w:themeColor="text1" w:themeTint="BF"/>
          <w:sz w:val="20"/>
          <w:szCs w:val="20"/>
        </w:rPr>
        <w:t>los créditos externos en ejecución, teniendo en cuenta lo siguiente:</w:t>
      </w:r>
    </w:p>
    <w:tbl>
      <w:tblPr>
        <w:tblStyle w:val="Tablaconcuadrcula6concolores-nfasis3"/>
        <w:tblW w:w="0" w:type="auto"/>
        <w:tblLook w:val="04A0" w:firstRow="1" w:lastRow="0" w:firstColumn="1" w:lastColumn="0" w:noHBand="0" w:noVBand="1"/>
      </w:tblPr>
      <w:tblGrid>
        <w:gridCol w:w="1455"/>
        <w:gridCol w:w="1228"/>
        <w:gridCol w:w="950"/>
        <w:gridCol w:w="990"/>
        <w:gridCol w:w="1063"/>
        <w:gridCol w:w="1212"/>
        <w:gridCol w:w="1930"/>
      </w:tblGrid>
      <w:tr w:rsidR="003A4472" w:rsidRPr="00706ED9" w14:paraId="0E436955" w14:textId="77777777" w:rsidTr="0052457A">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hideMark/>
          </w:tcPr>
          <w:p w14:paraId="58BDFF9C" w14:textId="77777777" w:rsidR="006827EA" w:rsidRPr="00706ED9" w:rsidRDefault="006827EA" w:rsidP="00BF4D95">
            <w:pPr>
              <w:autoSpaceDE w:val="0"/>
              <w:autoSpaceDN w:val="0"/>
              <w:adjustRightInd w:val="0"/>
              <w:jc w:val="center"/>
              <w:rPr>
                <w:rFonts w:ascii="Arial" w:hAnsi="Arial" w:cs="Arial"/>
                <w:b w:val="0"/>
                <w:bCs w:val="0"/>
                <w:sz w:val="20"/>
                <w:szCs w:val="20"/>
              </w:rPr>
            </w:pPr>
            <w:r w:rsidRPr="00706ED9">
              <w:rPr>
                <w:rFonts w:ascii="Arial" w:hAnsi="Arial" w:cs="Arial"/>
                <w:sz w:val="20"/>
                <w:szCs w:val="20"/>
              </w:rPr>
              <w:t>NOMBRE PROYECTO</w:t>
            </w:r>
          </w:p>
        </w:tc>
        <w:tc>
          <w:tcPr>
            <w:tcW w:w="0" w:type="auto"/>
            <w:hideMark/>
          </w:tcPr>
          <w:p w14:paraId="0C03E4EF" w14:textId="77777777" w:rsidR="006827EA" w:rsidRPr="00706ED9" w:rsidRDefault="006827EA" w:rsidP="00BF4D9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06ED9">
              <w:rPr>
                <w:rFonts w:ascii="Arial" w:hAnsi="Arial" w:cs="Arial"/>
                <w:sz w:val="20"/>
                <w:szCs w:val="20"/>
              </w:rPr>
              <w:t xml:space="preserve">OBJETIVO </w:t>
            </w:r>
          </w:p>
        </w:tc>
        <w:tc>
          <w:tcPr>
            <w:tcW w:w="0" w:type="auto"/>
            <w:hideMark/>
          </w:tcPr>
          <w:p w14:paraId="0C724F76" w14:textId="77777777" w:rsidR="006827EA" w:rsidRPr="00706ED9" w:rsidRDefault="006827EA" w:rsidP="00BF4D9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06ED9">
              <w:rPr>
                <w:rFonts w:ascii="Arial" w:hAnsi="Arial" w:cs="Arial"/>
                <w:sz w:val="20"/>
                <w:szCs w:val="20"/>
              </w:rPr>
              <w:t>BANCO</w:t>
            </w:r>
          </w:p>
        </w:tc>
        <w:tc>
          <w:tcPr>
            <w:tcW w:w="0" w:type="auto"/>
            <w:hideMark/>
          </w:tcPr>
          <w:p w14:paraId="185F22E8" w14:textId="77777777" w:rsidR="006827EA" w:rsidRPr="00706ED9" w:rsidRDefault="006827EA" w:rsidP="00BF4D9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06ED9">
              <w:rPr>
                <w:rFonts w:ascii="Arial" w:hAnsi="Arial" w:cs="Arial"/>
                <w:sz w:val="20"/>
                <w:szCs w:val="20"/>
              </w:rPr>
              <w:t>FECHA FIRMA</w:t>
            </w:r>
          </w:p>
        </w:tc>
        <w:tc>
          <w:tcPr>
            <w:tcW w:w="0" w:type="auto"/>
            <w:hideMark/>
          </w:tcPr>
          <w:p w14:paraId="14CAEB3C" w14:textId="77777777" w:rsidR="006827EA" w:rsidRPr="00706ED9" w:rsidRDefault="006827EA" w:rsidP="00BF4D9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06ED9">
              <w:rPr>
                <w:rFonts w:ascii="Arial" w:hAnsi="Arial" w:cs="Arial"/>
                <w:sz w:val="20"/>
                <w:szCs w:val="20"/>
              </w:rPr>
              <w:t xml:space="preserve">FECHA CIERRE </w:t>
            </w:r>
          </w:p>
        </w:tc>
        <w:tc>
          <w:tcPr>
            <w:tcW w:w="0" w:type="auto"/>
            <w:hideMark/>
          </w:tcPr>
          <w:p w14:paraId="47AF252D" w14:textId="77777777" w:rsidR="006827EA" w:rsidRPr="00706ED9" w:rsidRDefault="006827EA" w:rsidP="00BF4D9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06ED9">
              <w:rPr>
                <w:rFonts w:ascii="Arial" w:hAnsi="Arial" w:cs="Arial"/>
                <w:sz w:val="20"/>
                <w:szCs w:val="20"/>
              </w:rPr>
              <w:t>MONTO ACTUAL (USD)</w:t>
            </w:r>
          </w:p>
        </w:tc>
        <w:tc>
          <w:tcPr>
            <w:tcW w:w="0" w:type="auto"/>
            <w:hideMark/>
          </w:tcPr>
          <w:p w14:paraId="25321B06" w14:textId="77777777" w:rsidR="006827EA" w:rsidRPr="00706ED9" w:rsidRDefault="006827EA" w:rsidP="00BF4D9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06ED9">
              <w:rPr>
                <w:rFonts w:ascii="Arial" w:hAnsi="Arial" w:cs="Arial"/>
                <w:sz w:val="20"/>
                <w:szCs w:val="20"/>
              </w:rPr>
              <w:t>MONTO POR DESEMBOLSAR</w:t>
            </w:r>
          </w:p>
        </w:tc>
      </w:tr>
      <w:tr w:rsidR="003A4472" w:rsidRPr="00706ED9" w14:paraId="5C696A42" w14:textId="77777777" w:rsidTr="00467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B2CA58A" w14:textId="3A587B1F" w:rsidR="006827EA" w:rsidRPr="00706ED9" w:rsidRDefault="006827EA" w:rsidP="00347935">
            <w:pPr>
              <w:rPr>
                <w:rFonts w:ascii="Arial" w:eastAsia="Times New Roman" w:hAnsi="Arial" w:cs="Arial"/>
                <w:color w:val="000000"/>
                <w:lang w:eastAsia="es-CO"/>
              </w:rPr>
            </w:pPr>
          </w:p>
        </w:tc>
        <w:tc>
          <w:tcPr>
            <w:tcW w:w="0" w:type="auto"/>
          </w:tcPr>
          <w:p w14:paraId="0AD779CD" w14:textId="7BDBCD1B"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076858B6" w14:textId="09B225B7" w:rsidR="006827EA" w:rsidRPr="00706ED9" w:rsidRDefault="006827EA" w:rsidP="003A44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491FEA2D" w14:textId="53F1BC90"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686792B1" w14:textId="03AE61FC"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6873820A" w14:textId="0A4B3EA1"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3250AF7F" w14:textId="3EC44300"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r>
      <w:tr w:rsidR="003A4472" w:rsidRPr="00706ED9" w14:paraId="5C15E88F" w14:textId="77777777" w:rsidTr="00467B58">
        <w:trPr>
          <w:trHeight w:val="288"/>
        </w:trPr>
        <w:tc>
          <w:tcPr>
            <w:cnfStyle w:val="001000000000" w:firstRow="0" w:lastRow="0" w:firstColumn="1" w:lastColumn="0" w:oddVBand="0" w:evenVBand="0" w:oddHBand="0" w:evenHBand="0" w:firstRowFirstColumn="0" w:firstRowLastColumn="0" w:lastRowFirstColumn="0" w:lastRowLastColumn="0"/>
            <w:tcW w:w="0" w:type="auto"/>
          </w:tcPr>
          <w:p w14:paraId="531E5EFC" w14:textId="484C98E6" w:rsidR="006827EA" w:rsidRPr="00706ED9" w:rsidRDefault="006827EA" w:rsidP="00BF4D95">
            <w:pPr>
              <w:jc w:val="center"/>
              <w:rPr>
                <w:rFonts w:ascii="Arial" w:eastAsia="Times New Roman" w:hAnsi="Arial" w:cs="Arial"/>
                <w:color w:val="000000"/>
                <w:lang w:eastAsia="es-CO"/>
              </w:rPr>
            </w:pPr>
          </w:p>
        </w:tc>
        <w:tc>
          <w:tcPr>
            <w:tcW w:w="0" w:type="auto"/>
          </w:tcPr>
          <w:p w14:paraId="4F2ED0CC" w14:textId="0FABAE5B"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520D077D" w14:textId="1C7D5828"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58E51708" w14:textId="62601E75"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67B178D4" w14:textId="22383BF0"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1E753E93" w14:textId="6F797988"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12EE53EA" w14:textId="6F7826E8"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r>
      <w:tr w:rsidR="003A4472" w:rsidRPr="00706ED9" w14:paraId="70BFE52E" w14:textId="77777777" w:rsidTr="00467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F87AAC3" w14:textId="7E30701A" w:rsidR="006827EA" w:rsidRPr="00706ED9" w:rsidRDefault="006827EA" w:rsidP="00BF4D95">
            <w:pPr>
              <w:jc w:val="center"/>
              <w:rPr>
                <w:rFonts w:ascii="Arial" w:eastAsia="Times New Roman" w:hAnsi="Arial" w:cs="Arial"/>
                <w:color w:val="000000"/>
                <w:lang w:eastAsia="es-CO"/>
              </w:rPr>
            </w:pPr>
          </w:p>
        </w:tc>
        <w:tc>
          <w:tcPr>
            <w:tcW w:w="0" w:type="auto"/>
          </w:tcPr>
          <w:p w14:paraId="22AEDB80" w14:textId="7108EB1B"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29277D1E" w14:textId="7B75CB65"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6AF7A38A" w14:textId="66A8F96D"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3949D573" w14:textId="6E91B3BB"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608E8168" w14:textId="38494967"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56074A72" w14:textId="3D92801A"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r>
      <w:tr w:rsidR="003A4472" w:rsidRPr="00706ED9" w14:paraId="2B9DAB44" w14:textId="77777777" w:rsidTr="00467B58">
        <w:trPr>
          <w:trHeight w:val="288"/>
        </w:trPr>
        <w:tc>
          <w:tcPr>
            <w:cnfStyle w:val="001000000000" w:firstRow="0" w:lastRow="0" w:firstColumn="1" w:lastColumn="0" w:oddVBand="0" w:evenVBand="0" w:oddHBand="0" w:evenHBand="0" w:firstRowFirstColumn="0" w:firstRowLastColumn="0" w:lastRowFirstColumn="0" w:lastRowLastColumn="0"/>
            <w:tcW w:w="0" w:type="auto"/>
          </w:tcPr>
          <w:p w14:paraId="0CC819E3" w14:textId="5513D37C" w:rsidR="006827EA" w:rsidRPr="00706ED9" w:rsidRDefault="006827EA" w:rsidP="00BF4D95">
            <w:pPr>
              <w:jc w:val="center"/>
              <w:rPr>
                <w:rFonts w:ascii="Arial" w:eastAsia="Times New Roman" w:hAnsi="Arial" w:cs="Arial"/>
                <w:color w:val="000000"/>
                <w:lang w:eastAsia="es-CO"/>
              </w:rPr>
            </w:pPr>
          </w:p>
        </w:tc>
        <w:tc>
          <w:tcPr>
            <w:tcW w:w="0" w:type="auto"/>
          </w:tcPr>
          <w:p w14:paraId="7395DCD3" w14:textId="52991051"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57456FCE" w14:textId="02E627FF"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1DDF1412" w14:textId="7F15D054"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1211AF0A" w14:textId="46C14235"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4B74C476" w14:textId="59CDC9BD"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59A1B4B0" w14:textId="23499B0B"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r>
      <w:tr w:rsidR="003A4472" w:rsidRPr="00706ED9" w14:paraId="6DCB7A2F" w14:textId="77777777" w:rsidTr="00467B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AC015AF" w14:textId="70CCA797" w:rsidR="006827EA" w:rsidRPr="00706ED9" w:rsidRDefault="006827EA" w:rsidP="00BF4D95">
            <w:pPr>
              <w:jc w:val="center"/>
              <w:rPr>
                <w:rFonts w:ascii="Arial" w:eastAsia="Times New Roman" w:hAnsi="Arial" w:cs="Arial"/>
                <w:color w:val="000000"/>
                <w:lang w:eastAsia="es-CO"/>
              </w:rPr>
            </w:pPr>
          </w:p>
        </w:tc>
        <w:tc>
          <w:tcPr>
            <w:tcW w:w="0" w:type="auto"/>
          </w:tcPr>
          <w:p w14:paraId="160CCD71" w14:textId="11CC9714"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04322CFD" w14:textId="4DFA2E3C"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13F49D96" w14:textId="52422109"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2A4E3565" w14:textId="27285B45"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15633C7C" w14:textId="7EEEB87C"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c>
          <w:tcPr>
            <w:tcW w:w="0" w:type="auto"/>
          </w:tcPr>
          <w:p w14:paraId="1B141DE4" w14:textId="74A527A4"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p>
        </w:tc>
      </w:tr>
      <w:tr w:rsidR="003A4472" w:rsidRPr="00706ED9" w14:paraId="6B26920B" w14:textId="77777777" w:rsidTr="00467B58">
        <w:trPr>
          <w:trHeight w:val="288"/>
        </w:trPr>
        <w:tc>
          <w:tcPr>
            <w:cnfStyle w:val="001000000000" w:firstRow="0" w:lastRow="0" w:firstColumn="1" w:lastColumn="0" w:oddVBand="0" w:evenVBand="0" w:oddHBand="0" w:evenHBand="0" w:firstRowFirstColumn="0" w:firstRowLastColumn="0" w:lastRowFirstColumn="0" w:lastRowLastColumn="0"/>
            <w:tcW w:w="0" w:type="auto"/>
          </w:tcPr>
          <w:p w14:paraId="321B4C6B" w14:textId="01E8E4F2" w:rsidR="006827EA" w:rsidRPr="00706ED9" w:rsidRDefault="006827EA" w:rsidP="00BF4D95">
            <w:pPr>
              <w:jc w:val="center"/>
              <w:rPr>
                <w:rFonts w:ascii="Arial" w:eastAsia="Times New Roman" w:hAnsi="Arial" w:cs="Arial"/>
                <w:color w:val="000000"/>
                <w:lang w:eastAsia="es-CO"/>
              </w:rPr>
            </w:pPr>
          </w:p>
        </w:tc>
        <w:tc>
          <w:tcPr>
            <w:tcW w:w="0" w:type="auto"/>
          </w:tcPr>
          <w:p w14:paraId="5C4F7BB6" w14:textId="45D7C68D"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7049E2F6" w14:textId="1B5C7A97"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5D94DC25" w14:textId="482700F4"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32CE5D1F" w14:textId="065D6637"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31D73465" w14:textId="7EBBD167"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c>
          <w:tcPr>
            <w:tcW w:w="0" w:type="auto"/>
          </w:tcPr>
          <w:p w14:paraId="2801E122" w14:textId="76463713"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p>
        </w:tc>
      </w:tr>
      <w:tr w:rsidR="003A4472" w:rsidRPr="00706ED9" w14:paraId="4227BAE9" w14:textId="77777777" w:rsidTr="005245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1BD8EC8" w14:textId="77777777" w:rsidR="006827EA" w:rsidRPr="00706ED9" w:rsidRDefault="006827EA" w:rsidP="00BF4D95">
            <w:pPr>
              <w:jc w:val="center"/>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201B5FF5" w14:textId="77777777"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553CF08D" w14:textId="77777777"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1DE5340E" w14:textId="77777777"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7D0AC6F6" w14:textId="77777777"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217FCF51" w14:textId="77777777"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3F412B52" w14:textId="77777777" w:rsidR="006827EA" w:rsidRPr="00706ED9" w:rsidRDefault="006827EA" w:rsidP="00BF4D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r>
      <w:tr w:rsidR="003A4472" w:rsidRPr="00706ED9" w14:paraId="70DC8E80" w14:textId="77777777" w:rsidTr="0052457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93A597C" w14:textId="77777777" w:rsidR="006827EA" w:rsidRPr="00706ED9" w:rsidRDefault="006827EA" w:rsidP="00BF4D95">
            <w:pPr>
              <w:jc w:val="center"/>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1E879F8C" w14:textId="77777777"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54008BDC" w14:textId="77777777"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34025422" w14:textId="77777777"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586274B1" w14:textId="77777777"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54238A0F" w14:textId="77777777"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c>
          <w:tcPr>
            <w:tcW w:w="0" w:type="auto"/>
            <w:hideMark/>
          </w:tcPr>
          <w:p w14:paraId="72744088" w14:textId="77777777" w:rsidR="006827EA" w:rsidRPr="00706ED9" w:rsidRDefault="006827EA" w:rsidP="00BF4D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706ED9">
              <w:rPr>
                <w:rFonts w:ascii="Arial" w:eastAsia="Times New Roman" w:hAnsi="Arial" w:cs="Arial"/>
                <w:color w:val="000000"/>
                <w:lang w:eastAsia="es-CO"/>
              </w:rPr>
              <w:t> </w:t>
            </w:r>
          </w:p>
        </w:tc>
      </w:tr>
    </w:tbl>
    <w:p w14:paraId="7BBE7581" w14:textId="35907CA2" w:rsidR="009027DB" w:rsidRPr="009027DB" w:rsidRDefault="009027DB" w:rsidP="00EE5938">
      <w:pPr>
        <w:jc w:val="both"/>
        <w:rPr>
          <w:rFonts w:ascii="Arial" w:hAnsi="Arial" w:cs="Arial"/>
          <w:color w:val="404040" w:themeColor="text1" w:themeTint="BF"/>
          <w:sz w:val="20"/>
          <w:szCs w:val="20"/>
        </w:rPr>
      </w:pPr>
      <w:r w:rsidRPr="009027DB">
        <w:rPr>
          <w:rFonts w:ascii="Arial" w:hAnsi="Arial" w:cs="Arial"/>
          <w:color w:val="404040" w:themeColor="text1" w:themeTint="BF"/>
          <w:sz w:val="20"/>
          <w:szCs w:val="20"/>
        </w:rPr>
        <w:t>RTA / La Unidad Nacional de Protección, no cuenta con créditos externos en ejecución.</w:t>
      </w:r>
    </w:p>
    <w:p w14:paraId="189E3E74" w14:textId="1179B42C" w:rsidR="00DC5E5E" w:rsidRPr="0052457A" w:rsidRDefault="003A4472" w:rsidP="00DC5E5E">
      <w:pPr>
        <w:pStyle w:val="Ttulo3"/>
        <w:rPr>
          <w:rFonts w:ascii="Arial" w:hAnsi="Arial" w:cs="Arial"/>
          <w:color w:val="E84A27"/>
        </w:rPr>
      </w:pPr>
      <w:bookmarkStart w:id="16" w:name="_Toc101940865"/>
      <w:r>
        <w:rPr>
          <w:rFonts w:ascii="Arial" w:hAnsi="Arial" w:cs="Arial"/>
          <w:color w:val="E84A27"/>
        </w:rPr>
        <w:lastRenderedPageBreak/>
        <w:t>6</w:t>
      </w:r>
      <w:r w:rsidR="00DC5E5E" w:rsidRPr="0052457A">
        <w:rPr>
          <w:rFonts w:ascii="Arial" w:hAnsi="Arial" w:cs="Arial"/>
          <w:color w:val="E84A27"/>
        </w:rPr>
        <w:t>.5 Anteproyecto de presupuesto 2023:</w:t>
      </w:r>
      <w:bookmarkEnd w:id="16"/>
    </w:p>
    <w:p w14:paraId="0B3DD7E7" w14:textId="333DDFBA" w:rsidR="00B051D0" w:rsidRPr="0052457A" w:rsidRDefault="00B051D0" w:rsidP="00B051D0">
      <w:pPr>
        <w:rPr>
          <w:color w:val="404040" w:themeColor="text1" w:themeTint="BF"/>
        </w:rPr>
      </w:pPr>
      <w:r w:rsidRPr="0052457A">
        <w:rPr>
          <w:rFonts w:ascii="Arial" w:hAnsi="Arial" w:cs="Arial"/>
          <w:color w:val="404040" w:themeColor="text1" w:themeTint="BF"/>
          <w:sz w:val="20"/>
          <w:szCs w:val="20"/>
        </w:rPr>
        <w:t xml:space="preserve">Relacione el proyecto de presupuesto presentado </w:t>
      </w:r>
      <w:r w:rsidR="00773517" w:rsidRPr="0052457A">
        <w:rPr>
          <w:rFonts w:ascii="Arial" w:hAnsi="Arial" w:cs="Arial"/>
          <w:color w:val="404040" w:themeColor="text1" w:themeTint="BF"/>
          <w:sz w:val="20"/>
          <w:szCs w:val="20"/>
        </w:rPr>
        <w:t xml:space="preserve">para la vigencia </w:t>
      </w:r>
      <w:r w:rsidRPr="0052457A">
        <w:rPr>
          <w:rFonts w:ascii="Arial" w:hAnsi="Arial" w:cs="Arial"/>
          <w:color w:val="404040" w:themeColor="text1" w:themeTint="BF"/>
          <w:sz w:val="20"/>
          <w:szCs w:val="20"/>
        </w:rPr>
        <w:t>2023.</w:t>
      </w:r>
    </w:p>
    <w:p w14:paraId="3297BA04" w14:textId="30BC27C0" w:rsidR="00EE5938" w:rsidRDefault="00996CBA" w:rsidP="00EE5938">
      <w:pPr>
        <w:jc w:val="both"/>
        <w:rPr>
          <w:rFonts w:ascii="Arial" w:hAnsi="Arial" w:cs="Arial"/>
          <w:sz w:val="20"/>
          <w:szCs w:val="20"/>
        </w:rPr>
      </w:pPr>
      <w:r w:rsidRPr="003833E1">
        <w:rPr>
          <w:rFonts w:ascii="Times New Roman" w:eastAsia="Times New Roman" w:hAnsi="Times New Roman" w:cs="Times New Roman"/>
          <w:noProof/>
          <w:sz w:val="24"/>
          <w:szCs w:val="24"/>
          <w:lang w:eastAsia="es-ES_tradnl"/>
        </w:rPr>
        <w:drawing>
          <wp:inline distT="0" distB="0" distL="0" distR="0" wp14:anchorId="4047537A" wp14:editId="2CE8420A">
            <wp:extent cx="5428645" cy="20574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0870" cy="2084773"/>
                    </a:xfrm>
                    <a:prstGeom prst="rect">
                      <a:avLst/>
                    </a:prstGeom>
                    <a:noFill/>
                    <a:ln>
                      <a:noFill/>
                    </a:ln>
                  </pic:spPr>
                </pic:pic>
              </a:graphicData>
            </a:graphic>
          </wp:inline>
        </w:drawing>
      </w:r>
    </w:p>
    <w:p w14:paraId="24576092" w14:textId="77777777" w:rsidR="003775D8" w:rsidRDefault="003775D8" w:rsidP="00EE5938">
      <w:pPr>
        <w:jc w:val="both"/>
        <w:rPr>
          <w:rFonts w:ascii="Arial" w:hAnsi="Arial" w:cs="Arial"/>
          <w:sz w:val="20"/>
          <w:szCs w:val="20"/>
        </w:rPr>
      </w:pPr>
    </w:p>
    <w:p w14:paraId="78CAA192" w14:textId="38F83961" w:rsidR="00FD650F" w:rsidRPr="0052457A" w:rsidRDefault="00FD650F" w:rsidP="0052457A">
      <w:pPr>
        <w:pStyle w:val="Ttulo2"/>
        <w:numPr>
          <w:ilvl w:val="0"/>
          <w:numId w:val="5"/>
        </w:numPr>
        <w:rPr>
          <w:rFonts w:ascii="Arial" w:hAnsi="Arial" w:cs="Arial"/>
          <w:color w:val="DB5030"/>
        </w:rPr>
      </w:pPr>
      <w:bookmarkStart w:id="17" w:name="_Toc101940866"/>
      <w:r w:rsidRPr="0052457A">
        <w:rPr>
          <w:rFonts w:ascii="Arial" w:hAnsi="Arial" w:cs="Arial"/>
          <w:color w:val="DB5030"/>
        </w:rPr>
        <w:t>PROGRAMAS, ESTUDIO</w:t>
      </w:r>
      <w:r w:rsidR="00AB1402" w:rsidRPr="0052457A">
        <w:rPr>
          <w:rFonts w:ascii="Arial" w:hAnsi="Arial" w:cs="Arial"/>
          <w:color w:val="DB5030"/>
        </w:rPr>
        <w:t>S, PROYECTOS Y OBRAS P</w:t>
      </w:r>
      <w:r w:rsidR="00FD6BC8" w:rsidRPr="0052457A">
        <w:rPr>
          <w:rFonts w:ascii="Arial" w:hAnsi="Arial" w:cs="Arial"/>
          <w:color w:val="DB5030"/>
        </w:rPr>
        <w:t>Ú</w:t>
      </w:r>
      <w:r w:rsidR="00AB1402" w:rsidRPr="0052457A">
        <w:rPr>
          <w:rFonts w:ascii="Arial" w:hAnsi="Arial" w:cs="Arial"/>
          <w:color w:val="DB5030"/>
        </w:rPr>
        <w:t>BLICAS</w:t>
      </w:r>
      <w:bookmarkEnd w:id="17"/>
    </w:p>
    <w:p w14:paraId="10A55255" w14:textId="65C6BBA5" w:rsidR="00FD650F" w:rsidRPr="0052457A" w:rsidRDefault="00FD650F" w:rsidP="00FD650F">
      <w:pPr>
        <w:autoSpaceDE w:val="0"/>
        <w:autoSpaceDN w:val="0"/>
        <w:adjustRightInd w:val="0"/>
        <w:spacing w:after="0" w:line="240" w:lineRule="auto"/>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 xml:space="preserve">Relacione por cada una de las vigencias fiscales cubiertas por el período, entre </w:t>
      </w:r>
      <w:r w:rsidR="0068063E" w:rsidRPr="0052457A">
        <w:rPr>
          <w:rFonts w:ascii="Arial" w:hAnsi="Arial" w:cs="Arial"/>
          <w:color w:val="404040" w:themeColor="text1" w:themeTint="BF"/>
          <w:sz w:val="20"/>
          <w:szCs w:val="20"/>
        </w:rPr>
        <w:t>la fecha de inicio de la gestión o ratificación del cargo y la fecha de finalización del gobierno</w:t>
      </w:r>
      <w:r w:rsidRPr="0052457A">
        <w:rPr>
          <w:rFonts w:ascii="Arial" w:hAnsi="Arial" w:cs="Arial"/>
          <w:color w:val="404040" w:themeColor="text1" w:themeTint="BF"/>
          <w:sz w:val="20"/>
          <w:szCs w:val="20"/>
        </w:rPr>
        <w:t>, todos y cada uno de los programas, estudios y proyectos que se hayan formulado para el cumplimiento misional de la entidad.</w:t>
      </w:r>
    </w:p>
    <w:p w14:paraId="315436C2" w14:textId="77777777" w:rsidR="00FD650F" w:rsidRPr="00B051D0" w:rsidRDefault="00FD650F" w:rsidP="00FD650F">
      <w:pPr>
        <w:autoSpaceDE w:val="0"/>
        <w:autoSpaceDN w:val="0"/>
        <w:adjustRightInd w:val="0"/>
        <w:spacing w:after="0" w:line="240" w:lineRule="auto"/>
        <w:jc w:val="both"/>
        <w:rPr>
          <w:rFonts w:ascii="Arial" w:hAnsi="Arial" w:cs="Arial"/>
          <w:sz w:val="20"/>
          <w:szCs w:val="20"/>
        </w:rPr>
      </w:pPr>
    </w:p>
    <w:p w14:paraId="63BCB292" w14:textId="25606C3B" w:rsidR="00FD650F" w:rsidRPr="00357AB7" w:rsidRDefault="00FD650F" w:rsidP="0072425C">
      <w:pPr>
        <w:pStyle w:val="Ttulo3"/>
        <w:numPr>
          <w:ilvl w:val="0"/>
          <w:numId w:val="6"/>
        </w:numPr>
        <w:rPr>
          <w:rFonts w:ascii="Arial" w:hAnsi="Arial" w:cs="Arial"/>
          <w:color w:val="FF8764"/>
        </w:rPr>
      </w:pPr>
      <w:bookmarkStart w:id="18" w:name="_Toc101940867"/>
      <w:r w:rsidRPr="00357AB7">
        <w:rPr>
          <w:rFonts w:ascii="Arial" w:hAnsi="Arial" w:cs="Arial"/>
          <w:color w:val="FF8764"/>
        </w:rPr>
        <w:t>Programas:</w:t>
      </w:r>
      <w:bookmarkEnd w:id="18"/>
      <w:r w:rsidR="00CA68F5" w:rsidRPr="00357AB7">
        <w:rPr>
          <w:rFonts w:ascii="Arial" w:hAnsi="Arial" w:cs="Arial"/>
          <w:color w:val="FF8764"/>
        </w:rPr>
        <w:t xml:space="preserve"> </w:t>
      </w:r>
    </w:p>
    <w:tbl>
      <w:tblPr>
        <w:tblStyle w:val="Tablaconcuadrcula6concolores-nfasis3"/>
        <w:tblW w:w="0" w:type="auto"/>
        <w:tblLook w:val="04A0" w:firstRow="1" w:lastRow="0" w:firstColumn="1" w:lastColumn="0" w:noHBand="0" w:noVBand="1"/>
      </w:tblPr>
      <w:tblGrid>
        <w:gridCol w:w="1643"/>
        <w:gridCol w:w="1575"/>
        <w:gridCol w:w="1721"/>
        <w:gridCol w:w="1116"/>
        <w:gridCol w:w="1163"/>
        <w:gridCol w:w="1610"/>
      </w:tblGrid>
      <w:tr w:rsidR="00AB1402" w:rsidRPr="0052457A" w14:paraId="4278295C" w14:textId="77777777" w:rsidTr="00493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val="restart"/>
          </w:tcPr>
          <w:p w14:paraId="0C4A2E48" w14:textId="1042DB52" w:rsidR="00AB1402" w:rsidRPr="0052457A" w:rsidRDefault="00AB1402" w:rsidP="00CA2B2A">
            <w:pPr>
              <w:autoSpaceDE w:val="0"/>
              <w:autoSpaceDN w:val="0"/>
              <w:adjustRightInd w:val="0"/>
              <w:jc w:val="center"/>
              <w:rPr>
                <w:rFonts w:ascii="Arial" w:hAnsi="Arial" w:cs="Arial"/>
                <w:b w:val="0"/>
                <w:bCs w:val="0"/>
                <w:sz w:val="18"/>
                <w:szCs w:val="18"/>
              </w:rPr>
            </w:pPr>
            <w:r w:rsidRPr="0052457A">
              <w:rPr>
                <w:rFonts w:ascii="Arial" w:hAnsi="Arial" w:cs="Arial"/>
                <w:sz w:val="18"/>
                <w:szCs w:val="18"/>
              </w:rPr>
              <w:t>Denominación</w:t>
            </w:r>
          </w:p>
        </w:tc>
        <w:tc>
          <w:tcPr>
            <w:tcW w:w="1575" w:type="dxa"/>
            <w:vMerge w:val="restart"/>
          </w:tcPr>
          <w:p w14:paraId="14DE43BF" w14:textId="46A28EE8" w:rsidR="00AB1402" w:rsidRPr="0052457A" w:rsidRDefault="00AB1402" w:rsidP="00CA2B2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Descripción</w:t>
            </w:r>
          </w:p>
        </w:tc>
        <w:tc>
          <w:tcPr>
            <w:tcW w:w="4000" w:type="dxa"/>
            <w:gridSpan w:val="3"/>
          </w:tcPr>
          <w:p w14:paraId="2DD9A3B8" w14:textId="5226DDED" w:rsidR="00AB1402" w:rsidRPr="0052457A"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w:t>
            </w:r>
          </w:p>
        </w:tc>
        <w:tc>
          <w:tcPr>
            <w:tcW w:w="1610" w:type="dxa"/>
            <w:vMerge w:val="restart"/>
          </w:tcPr>
          <w:p w14:paraId="116A9F91" w14:textId="3883CC80" w:rsidR="00AB1402" w:rsidRPr="0052457A"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 asignado</w:t>
            </w:r>
          </w:p>
        </w:tc>
      </w:tr>
      <w:tr w:rsidR="00AB1402" w:rsidRPr="0052457A" w14:paraId="6E547523" w14:textId="77777777" w:rsidTr="00493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tcPr>
          <w:p w14:paraId="16D7844B" w14:textId="77777777" w:rsidR="00AB1402" w:rsidRPr="0052457A" w:rsidRDefault="00AB1402" w:rsidP="00CA2B2A">
            <w:pPr>
              <w:autoSpaceDE w:val="0"/>
              <w:autoSpaceDN w:val="0"/>
              <w:adjustRightInd w:val="0"/>
              <w:jc w:val="both"/>
              <w:rPr>
                <w:rFonts w:ascii="Arial" w:hAnsi="Arial" w:cs="Arial"/>
                <w:sz w:val="18"/>
                <w:szCs w:val="18"/>
              </w:rPr>
            </w:pPr>
          </w:p>
        </w:tc>
        <w:tc>
          <w:tcPr>
            <w:tcW w:w="1575" w:type="dxa"/>
            <w:vMerge/>
          </w:tcPr>
          <w:p w14:paraId="64FAEADD" w14:textId="77777777" w:rsidR="00AB1402" w:rsidRPr="0052457A" w:rsidRDefault="00AB1402" w:rsidP="00CA2B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21" w:type="dxa"/>
          </w:tcPr>
          <w:p w14:paraId="09111447" w14:textId="32CCAD9F" w:rsidR="00AB1402" w:rsidRPr="0052457A" w:rsidRDefault="00AB1402" w:rsidP="00AB14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Ejecutado</w:t>
            </w:r>
          </w:p>
        </w:tc>
        <w:tc>
          <w:tcPr>
            <w:tcW w:w="1116" w:type="dxa"/>
          </w:tcPr>
          <w:p w14:paraId="6366D4D2" w14:textId="55419F7C" w:rsidR="00AB1402" w:rsidRPr="0052457A" w:rsidRDefault="00AB1402" w:rsidP="00AB14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 de ejecución</w:t>
            </w:r>
          </w:p>
        </w:tc>
        <w:tc>
          <w:tcPr>
            <w:tcW w:w="1163" w:type="dxa"/>
          </w:tcPr>
          <w:p w14:paraId="6F43A229" w14:textId="77E85244" w:rsidR="00AB1402" w:rsidRPr="0052457A" w:rsidRDefault="00AB1402" w:rsidP="00AB14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En proceso</w:t>
            </w:r>
          </w:p>
        </w:tc>
        <w:tc>
          <w:tcPr>
            <w:tcW w:w="1610" w:type="dxa"/>
            <w:vMerge/>
          </w:tcPr>
          <w:p w14:paraId="10B0EBD8" w14:textId="77777777" w:rsidR="00AB1402" w:rsidRPr="0052457A" w:rsidRDefault="00AB1402" w:rsidP="00CA2B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B1402" w:rsidRPr="0052457A" w14:paraId="6B790EE8" w14:textId="77777777" w:rsidTr="00493179">
        <w:tc>
          <w:tcPr>
            <w:cnfStyle w:val="001000000000" w:firstRow="0" w:lastRow="0" w:firstColumn="1" w:lastColumn="0" w:oddVBand="0" w:evenVBand="0" w:oddHBand="0" w:evenHBand="0" w:firstRowFirstColumn="0" w:firstRowLastColumn="0" w:lastRowFirstColumn="0" w:lastRowLastColumn="0"/>
            <w:tcW w:w="1643" w:type="dxa"/>
          </w:tcPr>
          <w:p w14:paraId="31081C9E" w14:textId="07FA8303" w:rsidR="00AB1402" w:rsidRPr="0052457A" w:rsidRDefault="00AB1402" w:rsidP="00CA2B2A">
            <w:pPr>
              <w:autoSpaceDE w:val="0"/>
              <w:autoSpaceDN w:val="0"/>
              <w:adjustRightInd w:val="0"/>
              <w:jc w:val="center"/>
              <w:rPr>
                <w:rFonts w:ascii="Arial" w:hAnsi="Arial" w:cs="Arial"/>
                <w:b w:val="0"/>
                <w:bCs w:val="0"/>
                <w:sz w:val="18"/>
                <w:szCs w:val="18"/>
              </w:rPr>
            </w:pPr>
          </w:p>
        </w:tc>
        <w:tc>
          <w:tcPr>
            <w:tcW w:w="7185" w:type="dxa"/>
            <w:gridSpan w:val="5"/>
          </w:tcPr>
          <w:p w14:paraId="391EBE58" w14:textId="6DE806F2" w:rsidR="00AB1402" w:rsidRPr="0052457A" w:rsidRDefault="00AB1402" w:rsidP="00CA2B2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457A">
              <w:rPr>
                <w:rFonts w:ascii="Arial" w:hAnsi="Arial" w:cs="Arial"/>
                <w:b/>
                <w:bCs/>
                <w:sz w:val="18"/>
                <w:szCs w:val="18"/>
              </w:rPr>
              <w:t>VIGENCIA FISCAL 20</w:t>
            </w:r>
            <w:r w:rsidR="00B6367F">
              <w:rPr>
                <w:rFonts w:ascii="Arial" w:hAnsi="Arial" w:cs="Arial"/>
                <w:b/>
                <w:bCs/>
                <w:sz w:val="18"/>
                <w:szCs w:val="18"/>
              </w:rPr>
              <w:t>18</w:t>
            </w:r>
          </w:p>
        </w:tc>
      </w:tr>
      <w:tr w:rsidR="003D7369" w:rsidRPr="0052457A" w14:paraId="578CB4CD" w14:textId="77777777" w:rsidTr="00493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53DBD2FF" w14:textId="1E23CBF3" w:rsidR="003D7369" w:rsidRPr="0052457A" w:rsidRDefault="003D7369" w:rsidP="003D7369">
            <w:pPr>
              <w:autoSpaceDE w:val="0"/>
              <w:autoSpaceDN w:val="0"/>
              <w:adjustRightInd w:val="0"/>
              <w:jc w:val="both"/>
              <w:rPr>
                <w:rFonts w:ascii="Arial" w:hAnsi="Arial" w:cs="Arial"/>
                <w:sz w:val="18"/>
                <w:szCs w:val="18"/>
              </w:rPr>
            </w:pPr>
            <w:r>
              <w:rPr>
                <w:rFonts w:ascii="Arial" w:hAnsi="Arial" w:cs="Arial"/>
                <w:sz w:val="18"/>
                <w:szCs w:val="18"/>
              </w:rPr>
              <w:t>Subdirección especializada de Seguridad y Protección</w:t>
            </w:r>
          </w:p>
        </w:tc>
        <w:tc>
          <w:tcPr>
            <w:tcW w:w="1575" w:type="dxa"/>
          </w:tcPr>
          <w:p w14:paraId="333A75D3" w14:textId="77777777" w:rsidR="003D7369" w:rsidRPr="0052457A" w:rsidRDefault="003D7369" w:rsidP="003D736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21" w:type="dxa"/>
            <w:vAlign w:val="center"/>
          </w:tcPr>
          <w:p w14:paraId="64C6FCC9" w14:textId="136C7458" w:rsidR="003D7369" w:rsidRPr="00B135E1" w:rsidRDefault="003D7369" w:rsidP="004931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35E1">
              <w:rPr>
                <w:rFonts w:ascii="Arial" w:hAnsi="Arial" w:cs="Arial"/>
                <w:sz w:val="18"/>
                <w:szCs w:val="18"/>
              </w:rPr>
              <w:t>$71.681.780.816</w:t>
            </w:r>
          </w:p>
        </w:tc>
        <w:tc>
          <w:tcPr>
            <w:tcW w:w="1116" w:type="dxa"/>
            <w:vAlign w:val="center"/>
          </w:tcPr>
          <w:p w14:paraId="40DCA2C1" w14:textId="42B811DC" w:rsidR="003D7369" w:rsidRPr="00B135E1" w:rsidRDefault="003D7369" w:rsidP="004931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35E1">
              <w:rPr>
                <w:rFonts w:ascii="Arial" w:hAnsi="Arial" w:cs="Arial"/>
                <w:sz w:val="18"/>
                <w:szCs w:val="18"/>
              </w:rPr>
              <w:t>100%</w:t>
            </w:r>
          </w:p>
        </w:tc>
        <w:tc>
          <w:tcPr>
            <w:tcW w:w="1163" w:type="dxa"/>
            <w:vAlign w:val="center"/>
          </w:tcPr>
          <w:p w14:paraId="6B5CA9FE" w14:textId="2A92001C" w:rsidR="003D7369" w:rsidRPr="00B135E1" w:rsidRDefault="003D7369" w:rsidP="004931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35E1">
              <w:rPr>
                <w:rFonts w:ascii="Arial" w:hAnsi="Arial" w:cs="Arial"/>
                <w:sz w:val="18"/>
                <w:szCs w:val="18"/>
              </w:rPr>
              <w:t>N/A</w:t>
            </w:r>
          </w:p>
        </w:tc>
        <w:tc>
          <w:tcPr>
            <w:tcW w:w="1610" w:type="dxa"/>
            <w:vAlign w:val="center"/>
          </w:tcPr>
          <w:p w14:paraId="5CF253FB" w14:textId="3E1B0E2F" w:rsidR="003D7369" w:rsidRPr="00B135E1" w:rsidRDefault="003D7369" w:rsidP="0049317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35E1">
              <w:rPr>
                <w:rFonts w:ascii="Arial" w:hAnsi="Arial" w:cs="Arial"/>
                <w:sz w:val="18"/>
                <w:szCs w:val="18"/>
              </w:rPr>
              <w:t>71.681.780.816</w:t>
            </w:r>
          </w:p>
        </w:tc>
      </w:tr>
    </w:tbl>
    <w:p w14:paraId="536308A4" w14:textId="0D54CA71" w:rsidR="00FD650F" w:rsidRDefault="00FD650F" w:rsidP="00FD650F">
      <w:pPr>
        <w:autoSpaceDE w:val="0"/>
        <w:autoSpaceDN w:val="0"/>
        <w:adjustRightInd w:val="0"/>
        <w:spacing w:after="0" w:line="240" w:lineRule="auto"/>
        <w:jc w:val="both"/>
        <w:rPr>
          <w:rFonts w:ascii="Arial" w:hAnsi="Arial" w:cs="Arial"/>
          <w:sz w:val="20"/>
          <w:szCs w:val="20"/>
        </w:rPr>
      </w:pPr>
    </w:p>
    <w:p w14:paraId="08E6F971" w14:textId="77777777" w:rsidR="00934FB6" w:rsidRDefault="00934FB6" w:rsidP="00FD650F">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1631"/>
        <w:gridCol w:w="1553"/>
        <w:gridCol w:w="1718"/>
        <w:gridCol w:w="1111"/>
        <w:gridCol w:w="1147"/>
        <w:gridCol w:w="1668"/>
      </w:tblGrid>
      <w:tr w:rsidR="00493179" w:rsidRPr="0052457A" w14:paraId="1AA820A7"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val="restart"/>
          </w:tcPr>
          <w:p w14:paraId="564D258B" w14:textId="77777777" w:rsidR="00493179" w:rsidRPr="0052457A" w:rsidRDefault="00493179"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Denominación</w:t>
            </w:r>
          </w:p>
        </w:tc>
        <w:tc>
          <w:tcPr>
            <w:tcW w:w="1575" w:type="dxa"/>
            <w:vMerge w:val="restart"/>
          </w:tcPr>
          <w:p w14:paraId="68A6342A" w14:textId="77777777" w:rsidR="00493179" w:rsidRPr="0052457A" w:rsidRDefault="00493179"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Descripción</w:t>
            </w:r>
          </w:p>
        </w:tc>
        <w:tc>
          <w:tcPr>
            <w:tcW w:w="4000" w:type="dxa"/>
            <w:gridSpan w:val="3"/>
          </w:tcPr>
          <w:p w14:paraId="4B2C13F6" w14:textId="77777777" w:rsidR="00493179" w:rsidRPr="0052457A" w:rsidRDefault="00493179"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w:t>
            </w:r>
          </w:p>
        </w:tc>
        <w:tc>
          <w:tcPr>
            <w:tcW w:w="1610" w:type="dxa"/>
            <w:vMerge w:val="restart"/>
          </w:tcPr>
          <w:p w14:paraId="7506A300" w14:textId="77777777" w:rsidR="00493179" w:rsidRPr="0052457A" w:rsidRDefault="00493179"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 asignado</w:t>
            </w:r>
          </w:p>
        </w:tc>
      </w:tr>
      <w:tr w:rsidR="00B135E1" w:rsidRPr="0052457A" w14:paraId="18CD3F55"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tcPr>
          <w:p w14:paraId="3EF95EA4" w14:textId="77777777" w:rsidR="00493179" w:rsidRPr="0052457A" w:rsidRDefault="00493179" w:rsidP="00341590">
            <w:pPr>
              <w:autoSpaceDE w:val="0"/>
              <w:autoSpaceDN w:val="0"/>
              <w:adjustRightInd w:val="0"/>
              <w:jc w:val="both"/>
              <w:rPr>
                <w:rFonts w:ascii="Arial" w:hAnsi="Arial" w:cs="Arial"/>
                <w:sz w:val="18"/>
                <w:szCs w:val="18"/>
              </w:rPr>
            </w:pPr>
          </w:p>
        </w:tc>
        <w:tc>
          <w:tcPr>
            <w:tcW w:w="1575" w:type="dxa"/>
            <w:vMerge/>
          </w:tcPr>
          <w:p w14:paraId="7FB0875A" w14:textId="77777777" w:rsidR="00493179" w:rsidRPr="0052457A" w:rsidRDefault="00493179"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21" w:type="dxa"/>
          </w:tcPr>
          <w:p w14:paraId="3245765E" w14:textId="77777777" w:rsidR="00493179" w:rsidRPr="0052457A" w:rsidRDefault="00493179"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Ejecutado</w:t>
            </w:r>
          </w:p>
        </w:tc>
        <w:tc>
          <w:tcPr>
            <w:tcW w:w="1116" w:type="dxa"/>
          </w:tcPr>
          <w:p w14:paraId="2DDAB291" w14:textId="77777777" w:rsidR="00493179" w:rsidRPr="0052457A" w:rsidRDefault="00493179"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 de ejecución</w:t>
            </w:r>
          </w:p>
        </w:tc>
        <w:tc>
          <w:tcPr>
            <w:tcW w:w="1163" w:type="dxa"/>
          </w:tcPr>
          <w:p w14:paraId="3A0123EA" w14:textId="77777777" w:rsidR="00493179" w:rsidRPr="0052457A" w:rsidRDefault="00493179"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En proceso</w:t>
            </w:r>
          </w:p>
        </w:tc>
        <w:tc>
          <w:tcPr>
            <w:tcW w:w="1610" w:type="dxa"/>
            <w:vMerge/>
          </w:tcPr>
          <w:p w14:paraId="58CBAD89" w14:textId="77777777" w:rsidR="00493179" w:rsidRPr="0052457A" w:rsidRDefault="00493179"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93179" w:rsidRPr="0052457A" w14:paraId="1654FD6D" w14:textId="77777777" w:rsidTr="00341590">
        <w:tc>
          <w:tcPr>
            <w:cnfStyle w:val="001000000000" w:firstRow="0" w:lastRow="0" w:firstColumn="1" w:lastColumn="0" w:oddVBand="0" w:evenVBand="0" w:oddHBand="0" w:evenHBand="0" w:firstRowFirstColumn="0" w:firstRowLastColumn="0" w:lastRowFirstColumn="0" w:lastRowLastColumn="0"/>
            <w:tcW w:w="1643" w:type="dxa"/>
          </w:tcPr>
          <w:p w14:paraId="15035C33" w14:textId="77777777" w:rsidR="00493179" w:rsidRPr="0052457A" w:rsidRDefault="00493179" w:rsidP="00341590">
            <w:pPr>
              <w:autoSpaceDE w:val="0"/>
              <w:autoSpaceDN w:val="0"/>
              <w:adjustRightInd w:val="0"/>
              <w:jc w:val="center"/>
              <w:rPr>
                <w:rFonts w:ascii="Arial" w:hAnsi="Arial" w:cs="Arial"/>
                <w:b w:val="0"/>
                <w:bCs w:val="0"/>
                <w:sz w:val="18"/>
                <w:szCs w:val="18"/>
              </w:rPr>
            </w:pPr>
          </w:p>
        </w:tc>
        <w:tc>
          <w:tcPr>
            <w:tcW w:w="7185" w:type="dxa"/>
            <w:gridSpan w:val="5"/>
          </w:tcPr>
          <w:p w14:paraId="3CF4CC78" w14:textId="0D35F63E" w:rsidR="00493179" w:rsidRPr="0052457A" w:rsidRDefault="00493179"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457A">
              <w:rPr>
                <w:rFonts w:ascii="Arial" w:hAnsi="Arial" w:cs="Arial"/>
                <w:b/>
                <w:bCs/>
                <w:sz w:val="18"/>
                <w:szCs w:val="18"/>
              </w:rPr>
              <w:t>VIGENCIA FISCAL 20</w:t>
            </w:r>
            <w:r>
              <w:rPr>
                <w:rFonts w:ascii="Arial" w:hAnsi="Arial" w:cs="Arial"/>
                <w:b/>
                <w:bCs/>
                <w:sz w:val="18"/>
                <w:szCs w:val="18"/>
              </w:rPr>
              <w:t>19</w:t>
            </w:r>
          </w:p>
        </w:tc>
      </w:tr>
      <w:tr w:rsidR="00B135E1" w:rsidRPr="0052457A" w14:paraId="4DBB1006"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558AEC4E" w14:textId="77777777" w:rsidR="00B135E1" w:rsidRPr="0052457A" w:rsidRDefault="00B135E1" w:rsidP="00B135E1">
            <w:pPr>
              <w:autoSpaceDE w:val="0"/>
              <w:autoSpaceDN w:val="0"/>
              <w:adjustRightInd w:val="0"/>
              <w:jc w:val="both"/>
              <w:rPr>
                <w:rFonts w:ascii="Arial" w:hAnsi="Arial" w:cs="Arial"/>
                <w:sz w:val="18"/>
                <w:szCs w:val="18"/>
              </w:rPr>
            </w:pPr>
            <w:r>
              <w:rPr>
                <w:rFonts w:ascii="Arial" w:hAnsi="Arial" w:cs="Arial"/>
                <w:sz w:val="18"/>
                <w:szCs w:val="18"/>
              </w:rPr>
              <w:t>Subdirección especializada de Seguridad y Protección</w:t>
            </w:r>
          </w:p>
        </w:tc>
        <w:tc>
          <w:tcPr>
            <w:tcW w:w="1575" w:type="dxa"/>
          </w:tcPr>
          <w:p w14:paraId="4D983E88" w14:textId="77777777" w:rsidR="00B135E1" w:rsidRPr="0052457A" w:rsidRDefault="00B135E1" w:rsidP="00B135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21" w:type="dxa"/>
            <w:vAlign w:val="center"/>
          </w:tcPr>
          <w:p w14:paraId="64A3CB35" w14:textId="04D90398" w:rsidR="00B135E1" w:rsidRPr="00B135E1" w:rsidRDefault="00B135E1" w:rsidP="00B135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35E1">
              <w:rPr>
                <w:rFonts w:ascii="Arial" w:hAnsi="Arial" w:cs="Arial"/>
                <w:sz w:val="18"/>
                <w:szCs w:val="18"/>
              </w:rPr>
              <w:t>$106.907.977.112</w:t>
            </w:r>
          </w:p>
        </w:tc>
        <w:tc>
          <w:tcPr>
            <w:tcW w:w="1116" w:type="dxa"/>
            <w:vAlign w:val="center"/>
          </w:tcPr>
          <w:p w14:paraId="7AB7AE5B" w14:textId="146B8556" w:rsidR="00B135E1" w:rsidRPr="00B135E1" w:rsidRDefault="00B135E1" w:rsidP="00B135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35E1">
              <w:rPr>
                <w:rFonts w:ascii="Arial" w:hAnsi="Arial" w:cs="Arial"/>
                <w:sz w:val="18"/>
                <w:szCs w:val="18"/>
              </w:rPr>
              <w:t>100%</w:t>
            </w:r>
          </w:p>
        </w:tc>
        <w:tc>
          <w:tcPr>
            <w:tcW w:w="1163" w:type="dxa"/>
            <w:vAlign w:val="center"/>
          </w:tcPr>
          <w:p w14:paraId="73A8CDCB" w14:textId="7BE6E0AC" w:rsidR="00B135E1" w:rsidRPr="00B135E1" w:rsidRDefault="00B135E1" w:rsidP="00B135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35E1">
              <w:rPr>
                <w:rFonts w:ascii="Arial" w:hAnsi="Arial" w:cs="Arial"/>
                <w:sz w:val="18"/>
                <w:szCs w:val="18"/>
              </w:rPr>
              <w:t>N/A</w:t>
            </w:r>
          </w:p>
        </w:tc>
        <w:tc>
          <w:tcPr>
            <w:tcW w:w="1610" w:type="dxa"/>
            <w:vAlign w:val="center"/>
          </w:tcPr>
          <w:p w14:paraId="2DEBE4F3" w14:textId="63461BAC" w:rsidR="00B135E1" w:rsidRPr="00B135E1" w:rsidRDefault="00B135E1" w:rsidP="00B135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35E1">
              <w:rPr>
                <w:rFonts w:ascii="Arial" w:hAnsi="Arial" w:cs="Arial"/>
                <w:sz w:val="18"/>
                <w:szCs w:val="18"/>
              </w:rPr>
              <w:t>$106.907.977.112</w:t>
            </w:r>
          </w:p>
        </w:tc>
      </w:tr>
    </w:tbl>
    <w:p w14:paraId="4653B61B" w14:textId="2BB5E95D" w:rsidR="00493179" w:rsidRDefault="00493179" w:rsidP="00FD650F">
      <w:pPr>
        <w:autoSpaceDE w:val="0"/>
        <w:autoSpaceDN w:val="0"/>
        <w:adjustRightInd w:val="0"/>
        <w:spacing w:after="0" w:line="240" w:lineRule="auto"/>
        <w:jc w:val="both"/>
        <w:rPr>
          <w:rFonts w:ascii="Arial" w:hAnsi="Arial" w:cs="Arial"/>
          <w:sz w:val="20"/>
          <w:szCs w:val="20"/>
        </w:rPr>
      </w:pPr>
    </w:p>
    <w:p w14:paraId="24928E0E" w14:textId="77777777" w:rsidR="00934FB6" w:rsidRDefault="00934FB6" w:rsidP="00FD650F">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1643"/>
        <w:gridCol w:w="1575"/>
        <w:gridCol w:w="1721"/>
        <w:gridCol w:w="1116"/>
        <w:gridCol w:w="1163"/>
        <w:gridCol w:w="1610"/>
      </w:tblGrid>
      <w:tr w:rsidR="00493179" w:rsidRPr="0052457A" w14:paraId="66152A8A"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val="restart"/>
          </w:tcPr>
          <w:p w14:paraId="3B24BCD3" w14:textId="77777777" w:rsidR="00493179" w:rsidRPr="0052457A" w:rsidRDefault="00493179"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Denominación</w:t>
            </w:r>
          </w:p>
        </w:tc>
        <w:tc>
          <w:tcPr>
            <w:tcW w:w="1575" w:type="dxa"/>
            <w:vMerge w:val="restart"/>
          </w:tcPr>
          <w:p w14:paraId="0B6CBBCE" w14:textId="77777777" w:rsidR="00493179" w:rsidRPr="0052457A" w:rsidRDefault="00493179"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Descripción</w:t>
            </w:r>
          </w:p>
        </w:tc>
        <w:tc>
          <w:tcPr>
            <w:tcW w:w="4000" w:type="dxa"/>
            <w:gridSpan w:val="3"/>
          </w:tcPr>
          <w:p w14:paraId="656D7672" w14:textId="77777777" w:rsidR="00493179" w:rsidRPr="0052457A" w:rsidRDefault="00493179"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w:t>
            </w:r>
          </w:p>
        </w:tc>
        <w:tc>
          <w:tcPr>
            <w:tcW w:w="1610" w:type="dxa"/>
            <w:vMerge w:val="restart"/>
          </w:tcPr>
          <w:p w14:paraId="3365DE7D" w14:textId="77777777" w:rsidR="00493179" w:rsidRPr="0052457A" w:rsidRDefault="00493179"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 asignado</w:t>
            </w:r>
          </w:p>
        </w:tc>
      </w:tr>
      <w:tr w:rsidR="00493179" w:rsidRPr="0052457A" w14:paraId="444F27F4"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tcPr>
          <w:p w14:paraId="550DD4C3" w14:textId="77777777" w:rsidR="00493179" w:rsidRPr="0052457A" w:rsidRDefault="00493179" w:rsidP="00341590">
            <w:pPr>
              <w:autoSpaceDE w:val="0"/>
              <w:autoSpaceDN w:val="0"/>
              <w:adjustRightInd w:val="0"/>
              <w:jc w:val="both"/>
              <w:rPr>
                <w:rFonts w:ascii="Arial" w:hAnsi="Arial" w:cs="Arial"/>
                <w:sz w:val="18"/>
                <w:szCs w:val="18"/>
              </w:rPr>
            </w:pPr>
          </w:p>
        </w:tc>
        <w:tc>
          <w:tcPr>
            <w:tcW w:w="1575" w:type="dxa"/>
            <w:vMerge/>
          </w:tcPr>
          <w:p w14:paraId="0EA81482" w14:textId="77777777" w:rsidR="00493179" w:rsidRPr="0052457A" w:rsidRDefault="00493179"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21" w:type="dxa"/>
          </w:tcPr>
          <w:p w14:paraId="612786A2" w14:textId="77777777" w:rsidR="00493179" w:rsidRPr="0052457A" w:rsidRDefault="00493179"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Ejecutado</w:t>
            </w:r>
          </w:p>
        </w:tc>
        <w:tc>
          <w:tcPr>
            <w:tcW w:w="1116" w:type="dxa"/>
          </w:tcPr>
          <w:p w14:paraId="4464D2A9" w14:textId="77777777" w:rsidR="00493179" w:rsidRPr="0052457A" w:rsidRDefault="00493179"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 de ejecución</w:t>
            </w:r>
          </w:p>
        </w:tc>
        <w:tc>
          <w:tcPr>
            <w:tcW w:w="1163" w:type="dxa"/>
          </w:tcPr>
          <w:p w14:paraId="6AF2871E" w14:textId="77777777" w:rsidR="00493179" w:rsidRPr="0052457A" w:rsidRDefault="00493179"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En proceso</w:t>
            </w:r>
          </w:p>
        </w:tc>
        <w:tc>
          <w:tcPr>
            <w:tcW w:w="1610" w:type="dxa"/>
            <w:vMerge/>
          </w:tcPr>
          <w:p w14:paraId="75366F0C" w14:textId="77777777" w:rsidR="00493179" w:rsidRPr="0052457A" w:rsidRDefault="00493179"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93179" w:rsidRPr="0052457A" w14:paraId="1FBADA04" w14:textId="77777777" w:rsidTr="00341590">
        <w:tc>
          <w:tcPr>
            <w:cnfStyle w:val="001000000000" w:firstRow="0" w:lastRow="0" w:firstColumn="1" w:lastColumn="0" w:oddVBand="0" w:evenVBand="0" w:oddHBand="0" w:evenHBand="0" w:firstRowFirstColumn="0" w:firstRowLastColumn="0" w:lastRowFirstColumn="0" w:lastRowLastColumn="0"/>
            <w:tcW w:w="1643" w:type="dxa"/>
          </w:tcPr>
          <w:p w14:paraId="2BBC9A94" w14:textId="77777777" w:rsidR="00493179" w:rsidRPr="0052457A" w:rsidRDefault="00493179" w:rsidP="00341590">
            <w:pPr>
              <w:autoSpaceDE w:val="0"/>
              <w:autoSpaceDN w:val="0"/>
              <w:adjustRightInd w:val="0"/>
              <w:jc w:val="center"/>
              <w:rPr>
                <w:rFonts w:ascii="Arial" w:hAnsi="Arial" w:cs="Arial"/>
                <w:b w:val="0"/>
                <w:bCs w:val="0"/>
                <w:sz w:val="18"/>
                <w:szCs w:val="18"/>
              </w:rPr>
            </w:pPr>
          </w:p>
        </w:tc>
        <w:tc>
          <w:tcPr>
            <w:tcW w:w="7185" w:type="dxa"/>
            <w:gridSpan w:val="5"/>
          </w:tcPr>
          <w:p w14:paraId="7D82D88F" w14:textId="70BF04C2" w:rsidR="00493179" w:rsidRPr="0052457A" w:rsidRDefault="00493179"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457A">
              <w:rPr>
                <w:rFonts w:ascii="Arial" w:hAnsi="Arial" w:cs="Arial"/>
                <w:b/>
                <w:bCs/>
                <w:sz w:val="18"/>
                <w:szCs w:val="18"/>
              </w:rPr>
              <w:t>VIGENCIA FISCAL 20</w:t>
            </w:r>
            <w:r>
              <w:rPr>
                <w:rFonts w:ascii="Arial" w:hAnsi="Arial" w:cs="Arial"/>
                <w:b/>
                <w:bCs/>
                <w:sz w:val="18"/>
                <w:szCs w:val="18"/>
              </w:rPr>
              <w:t>20</w:t>
            </w:r>
          </w:p>
        </w:tc>
      </w:tr>
      <w:tr w:rsidR="00BC63FA" w:rsidRPr="0052457A" w14:paraId="08F899D0" w14:textId="77777777" w:rsidTr="00131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12C56014" w14:textId="748E058F" w:rsidR="00BC63FA" w:rsidRPr="00BC63FA" w:rsidRDefault="00BC63FA" w:rsidP="00BC63FA">
            <w:pPr>
              <w:autoSpaceDE w:val="0"/>
              <w:autoSpaceDN w:val="0"/>
              <w:adjustRightInd w:val="0"/>
              <w:jc w:val="both"/>
              <w:rPr>
                <w:rFonts w:ascii="Arial" w:hAnsi="Arial" w:cs="Arial"/>
                <w:sz w:val="18"/>
                <w:szCs w:val="18"/>
              </w:rPr>
            </w:pPr>
            <w:r w:rsidRPr="00BC63FA">
              <w:rPr>
                <w:rFonts w:ascii="Arial" w:hAnsi="Arial" w:cs="Arial"/>
                <w:sz w:val="18"/>
                <w:szCs w:val="18"/>
              </w:rPr>
              <w:t>UP-PCC</w:t>
            </w:r>
          </w:p>
        </w:tc>
        <w:tc>
          <w:tcPr>
            <w:tcW w:w="1575" w:type="dxa"/>
          </w:tcPr>
          <w:p w14:paraId="390392D1" w14:textId="77777777" w:rsidR="00BC63FA" w:rsidRPr="00BC63FA" w:rsidRDefault="00BC63FA" w:rsidP="00BC63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21" w:type="dxa"/>
            <w:vAlign w:val="center"/>
          </w:tcPr>
          <w:p w14:paraId="59243491" w14:textId="07782588" w:rsidR="00BC63FA" w:rsidRPr="00BC63FA" w:rsidRDefault="00BC63FA" w:rsidP="00BC63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63FA">
              <w:rPr>
                <w:rFonts w:ascii="Arial" w:hAnsi="Arial" w:cs="Arial"/>
                <w:sz w:val="18"/>
                <w:szCs w:val="18"/>
              </w:rPr>
              <w:t>$9.431.762.185</w:t>
            </w:r>
          </w:p>
        </w:tc>
        <w:tc>
          <w:tcPr>
            <w:tcW w:w="1116" w:type="dxa"/>
          </w:tcPr>
          <w:p w14:paraId="5D0173F1" w14:textId="27447925" w:rsidR="00BC63FA" w:rsidRPr="00BC63FA" w:rsidRDefault="00BC63FA" w:rsidP="00BC63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63FA">
              <w:rPr>
                <w:rFonts w:ascii="Arial" w:hAnsi="Arial" w:cs="Arial"/>
                <w:sz w:val="18"/>
                <w:szCs w:val="18"/>
              </w:rPr>
              <w:t>90%</w:t>
            </w:r>
          </w:p>
        </w:tc>
        <w:tc>
          <w:tcPr>
            <w:tcW w:w="1163" w:type="dxa"/>
          </w:tcPr>
          <w:p w14:paraId="1BC9D984" w14:textId="08E856C3" w:rsidR="00BC63FA" w:rsidRPr="00BC63FA" w:rsidRDefault="00BC63FA" w:rsidP="00BC63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63FA">
              <w:rPr>
                <w:rFonts w:ascii="Arial" w:hAnsi="Arial" w:cs="Arial"/>
                <w:sz w:val="18"/>
                <w:szCs w:val="18"/>
              </w:rPr>
              <w:t>N/A</w:t>
            </w:r>
          </w:p>
        </w:tc>
        <w:tc>
          <w:tcPr>
            <w:tcW w:w="1610" w:type="dxa"/>
            <w:vAlign w:val="center"/>
          </w:tcPr>
          <w:p w14:paraId="29AA6530" w14:textId="545533E8" w:rsidR="00BC63FA" w:rsidRPr="00BC63FA" w:rsidRDefault="00BC63FA" w:rsidP="00BC63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63FA">
              <w:rPr>
                <w:rFonts w:ascii="Arial" w:hAnsi="Arial" w:cs="Arial"/>
                <w:sz w:val="18"/>
                <w:szCs w:val="18"/>
              </w:rPr>
              <w:t>$ 10.522.657.551</w:t>
            </w:r>
          </w:p>
        </w:tc>
      </w:tr>
      <w:tr w:rsidR="00BC63FA" w:rsidRPr="0052457A" w14:paraId="7240BA6B" w14:textId="77777777" w:rsidTr="001312CA">
        <w:tc>
          <w:tcPr>
            <w:cnfStyle w:val="001000000000" w:firstRow="0" w:lastRow="0" w:firstColumn="1" w:lastColumn="0" w:oddVBand="0" w:evenVBand="0" w:oddHBand="0" w:evenHBand="0" w:firstRowFirstColumn="0" w:firstRowLastColumn="0" w:lastRowFirstColumn="0" w:lastRowLastColumn="0"/>
            <w:tcW w:w="1643" w:type="dxa"/>
          </w:tcPr>
          <w:p w14:paraId="5E4A8CDD" w14:textId="3794857A" w:rsidR="00BC63FA" w:rsidRPr="00BC63FA" w:rsidRDefault="00BC63FA" w:rsidP="00BC63FA">
            <w:pPr>
              <w:autoSpaceDE w:val="0"/>
              <w:autoSpaceDN w:val="0"/>
              <w:adjustRightInd w:val="0"/>
              <w:jc w:val="both"/>
              <w:rPr>
                <w:rFonts w:ascii="Arial" w:hAnsi="Arial" w:cs="Arial"/>
                <w:sz w:val="18"/>
                <w:szCs w:val="18"/>
              </w:rPr>
            </w:pPr>
            <w:r w:rsidRPr="00BC63FA">
              <w:rPr>
                <w:rFonts w:ascii="Arial" w:hAnsi="Arial" w:cs="Arial"/>
                <w:sz w:val="18"/>
                <w:szCs w:val="18"/>
              </w:rPr>
              <w:t xml:space="preserve">Subdirección Especializada de Seguridad y Protección </w:t>
            </w:r>
          </w:p>
        </w:tc>
        <w:tc>
          <w:tcPr>
            <w:tcW w:w="1575" w:type="dxa"/>
            <w:vAlign w:val="center"/>
          </w:tcPr>
          <w:p w14:paraId="6D0AEA13" w14:textId="77777777" w:rsidR="00BC63FA" w:rsidRPr="00BC63FA" w:rsidRDefault="00BC63FA" w:rsidP="00BC63F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21" w:type="dxa"/>
            <w:vAlign w:val="center"/>
          </w:tcPr>
          <w:p w14:paraId="56C2DB67" w14:textId="57D17123" w:rsidR="00BC63FA" w:rsidRPr="00BC63FA" w:rsidRDefault="00BC63FA" w:rsidP="00BC63F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63FA">
              <w:rPr>
                <w:rFonts w:ascii="Arial" w:hAnsi="Arial" w:cs="Arial"/>
                <w:sz w:val="18"/>
                <w:szCs w:val="18"/>
              </w:rPr>
              <w:t>$ 95.057.279.878</w:t>
            </w:r>
          </w:p>
        </w:tc>
        <w:tc>
          <w:tcPr>
            <w:tcW w:w="1116" w:type="dxa"/>
            <w:vAlign w:val="center"/>
          </w:tcPr>
          <w:p w14:paraId="0C67EC0B" w14:textId="18EE2110" w:rsidR="00BC63FA" w:rsidRPr="00BC63FA" w:rsidRDefault="00BC63FA" w:rsidP="00BC63F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63FA">
              <w:rPr>
                <w:rFonts w:ascii="Arial" w:hAnsi="Arial" w:cs="Arial"/>
                <w:sz w:val="18"/>
                <w:szCs w:val="18"/>
              </w:rPr>
              <w:t>100%</w:t>
            </w:r>
          </w:p>
        </w:tc>
        <w:tc>
          <w:tcPr>
            <w:tcW w:w="1163" w:type="dxa"/>
            <w:vAlign w:val="center"/>
          </w:tcPr>
          <w:p w14:paraId="09D70B83" w14:textId="02771205" w:rsidR="00BC63FA" w:rsidRPr="00BC63FA" w:rsidRDefault="00BC63FA" w:rsidP="00BC63F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63FA">
              <w:rPr>
                <w:rFonts w:ascii="Arial" w:hAnsi="Arial" w:cs="Arial"/>
                <w:sz w:val="18"/>
                <w:szCs w:val="18"/>
              </w:rPr>
              <w:t>N/A</w:t>
            </w:r>
          </w:p>
        </w:tc>
        <w:tc>
          <w:tcPr>
            <w:tcW w:w="1610" w:type="dxa"/>
            <w:vAlign w:val="center"/>
          </w:tcPr>
          <w:p w14:paraId="19E145D5" w14:textId="2CFB0DED" w:rsidR="00BC63FA" w:rsidRPr="00BC63FA" w:rsidRDefault="00BC63FA" w:rsidP="00BC63F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63FA">
              <w:rPr>
                <w:rFonts w:ascii="Arial" w:hAnsi="Arial" w:cs="Arial"/>
                <w:sz w:val="18"/>
                <w:szCs w:val="18"/>
              </w:rPr>
              <w:t>$ 95.057.279.878</w:t>
            </w:r>
          </w:p>
        </w:tc>
      </w:tr>
    </w:tbl>
    <w:p w14:paraId="60DF2282" w14:textId="476D5B0A" w:rsidR="00493179" w:rsidRDefault="00493179" w:rsidP="00FD650F">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1632"/>
        <w:gridCol w:w="1556"/>
        <w:gridCol w:w="1712"/>
        <w:gridCol w:w="1112"/>
        <w:gridCol w:w="1148"/>
        <w:gridCol w:w="1668"/>
      </w:tblGrid>
      <w:tr w:rsidR="00BC63FA" w:rsidRPr="0052457A" w14:paraId="72809530" w14:textId="77777777" w:rsidTr="00341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val="restart"/>
          </w:tcPr>
          <w:p w14:paraId="44A851DF" w14:textId="77777777" w:rsidR="00BC63FA" w:rsidRPr="0052457A" w:rsidRDefault="00BC63FA"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lastRenderedPageBreak/>
              <w:t>Denominación</w:t>
            </w:r>
          </w:p>
        </w:tc>
        <w:tc>
          <w:tcPr>
            <w:tcW w:w="1575" w:type="dxa"/>
            <w:vMerge w:val="restart"/>
          </w:tcPr>
          <w:p w14:paraId="0859C3B0" w14:textId="77777777" w:rsidR="00BC63FA" w:rsidRPr="0052457A" w:rsidRDefault="00BC63FA"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Descripción</w:t>
            </w:r>
          </w:p>
        </w:tc>
        <w:tc>
          <w:tcPr>
            <w:tcW w:w="4000" w:type="dxa"/>
            <w:gridSpan w:val="3"/>
          </w:tcPr>
          <w:p w14:paraId="76B4EB16" w14:textId="77777777" w:rsidR="00BC63FA" w:rsidRPr="0052457A" w:rsidRDefault="00BC63FA"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w:t>
            </w:r>
          </w:p>
        </w:tc>
        <w:tc>
          <w:tcPr>
            <w:tcW w:w="1610" w:type="dxa"/>
            <w:vMerge w:val="restart"/>
          </w:tcPr>
          <w:p w14:paraId="15AB9505" w14:textId="77777777" w:rsidR="00BC63FA" w:rsidRPr="0052457A" w:rsidRDefault="00BC63FA"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 asignado</w:t>
            </w:r>
          </w:p>
        </w:tc>
      </w:tr>
      <w:tr w:rsidR="00BC63FA" w:rsidRPr="0052457A" w14:paraId="1F2727BF" w14:textId="77777777" w:rsidTr="0034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tcPr>
          <w:p w14:paraId="49E8515E" w14:textId="77777777" w:rsidR="00BC63FA" w:rsidRPr="0052457A" w:rsidRDefault="00BC63FA" w:rsidP="00341590">
            <w:pPr>
              <w:autoSpaceDE w:val="0"/>
              <w:autoSpaceDN w:val="0"/>
              <w:adjustRightInd w:val="0"/>
              <w:jc w:val="both"/>
              <w:rPr>
                <w:rFonts w:ascii="Arial" w:hAnsi="Arial" w:cs="Arial"/>
                <w:sz w:val="18"/>
                <w:szCs w:val="18"/>
              </w:rPr>
            </w:pPr>
          </w:p>
        </w:tc>
        <w:tc>
          <w:tcPr>
            <w:tcW w:w="1575" w:type="dxa"/>
            <w:vMerge/>
          </w:tcPr>
          <w:p w14:paraId="70865199" w14:textId="77777777" w:rsidR="00BC63FA" w:rsidRPr="0052457A" w:rsidRDefault="00BC63FA"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21" w:type="dxa"/>
          </w:tcPr>
          <w:p w14:paraId="6BF53B3D" w14:textId="77777777" w:rsidR="00BC63FA" w:rsidRPr="0052457A" w:rsidRDefault="00BC63FA"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Ejecutado</w:t>
            </w:r>
          </w:p>
        </w:tc>
        <w:tc>
          <w:tcPr>
            <w:tcW w:w="1116" w:type="dxa"/>
          </w:tcPr>
          <w:p w14:paraId="39EE794A" w14:textId="77777777" w:rsidR="00BC63FA" w:rsidRPr="0052457A" w:rsidRDefault="00BC63FA"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 de ejecución</w:t>
            </w:r>
          </w:p>
        </w:tc>
        <w:tc>
          <w:tcPr>
            <w:tcW w:w="1163" w:type="dxa"/>
          </w:tcPr>
          <w:p w14:paraId="0CAFD58A" w14:textId="77777777" w:rsidR="00BC63FA" w:rsidRPr="0052457A" w:rsidRDefault="00BC63FA"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En proceso</w:t>
            </w:r>
          </w:p>
        </w:tc>
        <w:tc>
          <w:tcPr>
            <w:tcW w:w="1610" w:type="dxa"/>
            <w:vMerge/>
          </w:tcPr>
          <w:p w14:paraId="509FD7D0" w14:textId="77777777" w:rsidR="00BC63FA" w:rsidRPr="0052457A" w:rsidRDefault="00BC63FA"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C63FA" w:rsidRPr="0052457A" w14:paraId="4F5D097B" w14:textId="77777777" w:rsidTr="00341590">
        <w:tc>
          <w:tcPr>
            <w:cnfStyle w:val="001000000000" w:firstRow="0" w:lastRow="0" w:firstColumn="1" w:lastColumn="0" w:oddVBand="0" w:evenVBand="0" w:oddHBand="0" w:evenHBand="0" w:firstRowFirstColumn="0" w:firstRowLastColumn="0" w:lastRowFirstColumn="0" w:lastRowLastColumn="0"/>
            <w:tcW w:w="1643" w:type="dxa"/>
          </w:tcPr>
          <w:p w14:paraId="3C2C946B" w14:textId="77777777" w:rsidR="00BC63FA" w:rsidRPr="0052457A" w:rsidRDefault="00BC63FA" w:rsidP="00341590">
            <w:pPr>
              <w:autoSpaceDE w:val="0"/>
              <w:autoSpaceDN w:val="0"/>
              <w:adjustRightInd w:val="0"/>
              <w:jc w:val="center"/>
              <w:rPr>
                <w:rFonts w:ascii="Arial" w:hAnsi="Arial" w:cs="Arial"/>
                <w:b w:val="0"/>
                <w:bCs w:val="0"/>
                <w:sz w:val="18"/>
                <w:szCs w:val="18"/>
              </w:rPr>
            </w:pPr>
          </w:p>
        </w:tc>
        <w:tc>
          <w:tcPr>
            <w:tcW w:w="7185" w:type="dxa"/>
            <w:gridSpan w:val="5"/>
          </w:tcPr>
          <w:p w14:paraId="15469208" w14:textId="59238AA0" w:rsidR="00BC63FA" w:rsidRPr="0052457A" w:rsidRDefault="00BC63FA"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457A">
              <w:rPr>
                <w:rFonts w:ascii="Arial" w:hAnsi="Arial" w:cs="Arial"/>
                <w:b/>
                <w:bCs/>
                <w:sz w:val="18"/>
                <w:szCs w:val="18"/>
              </w:rPr>
              <w:t>VIGENCIA FISCAL 20</w:t>
            </w:r>
            <w:r>
              <w:rPr>
                <w:rFonts w:ascii="Arial" w:hAnsi="Arial" w:cs="Arial"/>
                <w:b/>
                <w:bCs/>
                <w:sz w:val="18"/>
                <w:szCs w:val="18"/>
              </w:rPr>
              <w:t>21</w:t>
            </w:r>
          </w:p>
        </w:tc>
      </w:tr>
      <w:tr w:rsidR="00B827CB" w:rsidRPr="0052457A" w14:paraId="27416CB0" w14:textId="77777777" w:rsidTr="009E5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F41A5F3" w14:textId="77777777" w:rsidR="00B827CB" w:rsidRPr="00BC63FA" w:rsidRDefault="00B827CB" w:rsidP="00B827CB">
            <w:pPr>
              <w:autoSpaceDE w:val="0"/>
              <w:autoSpaceDN w:val="0"/>
              <w:adjustRightInd w:val="0"/>
              <w:jc w:val="both"/>
              <w:rPr>
                <w:rFonts w:ascii="Arial" w:hAnsi="Arial" w:cs="Arial"/>
                <w:sz w:val="18"/>
                <w:szCs w:val="18"/>
              </w:rPr>
            </w:pPr>
            <w:r w:rsidRPr="00BC63FA">
              <w:rPr>
                <w:rFonts w:ascii="Arial" w:hAnsi="Arial" w:cs="Arial"/>
                <w:sz w:val="18"/>
                <w:szCs w:val="18"/>
              </w:rPr>
              <w:t>UP-PCC</w:t>
            </w:r>
          </w:p>
        </w:tc>
        <w:tc>
          <w:tcPr>
            <w:tcW w:w="1575" w:type="dxa"/>
          </w:tcPr>
          <w:p w14:paraId="54883531" w14:textId="77777777" w:rsidR="00B827CB" w:rsidRPr="00BC63FA" w:rsidRDefault="00B827CB" w:rsidP="00B827C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21" w:type="dxa"/>
            <w:vAlign w:val="center"/>
          </w:tcPr>
          <w:p w14:paraId="086D7172" w14:textId="082B45CF" w:rsidR="00B827CB" w:rsidRPr="00B827CB" w:rsidRDefault="00B827CB" w:rsidP="00B827C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86C65">
              <w:rPr>
                <w:rFonts w:ascii="Arial" w:hAnsi="Arial" w:cs="Arial"/>
                <w:sz w:val="18"/>
                <w:szCs w:val="18"/>
              </w:rPr>
              <w:t>$    9.924.202.338</w:t>
            </w:r>
          </w:p>
        </w:tc>
        <w:tc>
          <w:tcPr>
            <w:tcW w:w="1116" w:type="dxa"/>
            <w:vAlign w:val="center"/>
          </w:tcPr>
          <w:p w14:paraId="69A5D151" w14:textId="4EDDFC89" w:rsidR="00B827CB" w:rsidRPr="00B827CB" w:rsidRDefault="00B827CB" w:rsidP="00B827C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27CB">
              <w:rPr>
                <w:rFonts w:ascii="Arial" w:hAnsi="Arial" w:cs="Arial"/>
                <w:sz w:val="18"/>
                <w:szCs w:val="18"/>
              </w:rPr>
              <w:t>100%</w:t>
            </w:r>
          </w:p>
        </w:tc>
        <w:tc>
          <w:tcPr>
            <w:tcW w:w="1163" w:type="dxa"/>
            <w:vAlign w:val="center"/>
          </w:tcPr>
          <w:p w14:paraId="195C0564" w14:textId="3F153EEE" w:rsidR="00B827CB" w:rsidRPr="00B827CB" w:rsidRDefault="00B827CB" w:rsidP="00B827C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27CB">
              <w:rPr>
                <w:rFonts w:ascii="Arial" w:hAnsi="Arial" w:cs="Arial"/>
                <w:sz w:val="18"/>
                <w:szCs w:val="18"/>
              </w:rPr>
              <w:t>N/A</w:t>
            </w:r>
          </w:p>
        </w:tc>
        <w:tc>
          <w:tcPr>
            <w:tcW w:w="1610" w:type="dxa"/>
            <w:vAlign w:val="center"/>
          </w:tcPr>
          <w:p w14:paraId="7A47958E" w14:textId="3AAB7740" w:rsidR="00B827CB" w:rsidRPr="00B827CB" w:rsidRDefault="00B827CB" w:rsidP="00B827C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86C65">
              <w:rPr>
                <w:rFonts w:ascii="Arial" w:hAnsi="Arial" w:cs="Arial"/>
                <w:sz w:val="18"/>
                <w:szCs w:val="18"/>
              </w:rPr>
              <w:t>$9.924.202.338</w:t>
            </w:r>
          </w:p>
        </w:tc>
      </w:tr>
      <w:tr w:rsidR="00B827CB" w:rsidRPr="0052457A" w14:paraId="3E344C69" w14:textId="77777777" w:rsidTr="00341590">
        <w:tc>
          <w:tcPr>
            <w:cnfStyle w:val="001000000000" w:firstRow="0" w:lastRow="0" w:firstColumn="1" w:lastColumn="0" w:oddVBand="0" w:evenVBand="0" w:oddHBand="0" w:evenHBand="0" w:firstRowFirstColumn="0" w:firstRowLastColumn="0" w:lastRowFirstColumn="0" w:lastRowLastColumn="0"/>
            <w:tcW w:w="1643" w:type="dxa"/>
          </w:tcPr>
          <w:p w14:paraId="13F35868" w14:textId="77777777" w:rsidR="00B827CB" w:rsidRPr="00BC63FA" w:rsidRDefault="00B827CB" w:rsidP="00B827CB">
            <w:pPr>
              <w:autoSpaceDE w:val="0"/>
              <w:autoSpaceDN w:val="0"/>
              <w:adjustRightInd w:val="0"/>
              <w:jc w:val="both"/>
              <w:rPr>
                <w:rFonts w:ascii="Arial" w:hAnsi="Arial" w:cs="Arial"/>
                <w:sz w:val="18"/>
                <w:szCs w:val="18"/>
              </w:rPr>
            </w:pPr>
            <w:r w:rsidRPr="00BC63FA">
              <w:rPr>
                <w:rFonts w:ascii="Arial" w:hAnsi="Arial" w:cs="Arial"/>
                <w:sz w:val="18"/>
                <w:szCs w:val="18"/>
              </w:rPr>
              <w:t xml:space="preserve">Subdirección Especializada de Seguridad y Protección </w:t>
            </w:r>
          </w:p>
        </w:tc>
        <w:tc>
          <w:tcPr>
            <w:tcW w:w="1575" w:type="dxa"/>
            <w:vAlign w:val="center"/>
          </w:tcPr>
          <w:p w14:paraId="799357A8" w14:textId="77777777" w:rsidR="00B827CB" w:rsidRPr="00BC63FA" w:rsidRDefault="00B827CB" w:rsidP="00B827C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21" w:type="dxa"/>
            <w:vAlign w:val="center"/>
          </w:tcPr>
          <w:p w14:paraId="2496CBFB" w14:textId="15C09573" w:rsidR="00B827CB" w:rsidRPr="00B827CB" w:rsidRDefault="00B827CB" w:rsidP="00B827C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827CB">
              <w:rPr>
                <w:rFonts w:ascii="Arial" w:hAnsi="Arial" w:cs="Arial"/>
                <w:sz w:val="18"/>
                <w:szCs w:val="18"/>
              </w:rPr>
              <w:t>$ 168.376.521.044</w:t>
            </w:r>
          </w:p>
        </w:tc>
        <w:tc>
          <w:tcPr>
            <w:tcW w:w="1116" w:type="dxa"/>
            <w:vAlign w:val="center"/>
          </w:tcPr>
          <w:p w14:paraId="481C3114" w14:textId="52E8A7D2" w:rsidR="00B827CB" w:rsidRPr="00B827CB" w:rsidRDefault="00B827CB" w:rsidP="00B827C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827CB">
              <w:rPr>
                <w:rFonts w:ascii="Arial" w:hAnsi="Arial" w:cs="Arial"/>
                <w:sz w:val="18"/>
                <w:szCs w:val="18"/>
              </w:rPr>
              <w:t>100%</w:t>
            </w:r>
          </w:p>
        </w:tc>
        <w:tc>
          <w:tcPr>
            <w:tcW w:w="1163" w:type="dxa"/>
            <w:vAlign w:val="center"/>
          </w:tcPr>
          <w:p w14:paraId="7C939E62" w14:textId="03C0A77E" w:rsidR="00B827CB" w:rsidRPr="00B827CB" w:rsidRDefault="00B827CB" w:rsidP="00B827C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827CB">
              <w:rPr>
                <w:rFonts w:ascii="Arial" w:hAnsi="Arial" w:cs="Arial"/>
                <w:sz w:val="18"/>
                <w:szCs w:val="18"/>
              </w:rPr>
              <w:t>N/A</w:t>
            </w:r>
          </w:p>
        </w:tc>
        <w:tc>
          <w:tcPr>
            <w:tcW w:w="1610" w:type="dxa"/>
            <w:vAlign w:val="center"/>
          </w:tcPr>
          <w:p w14:paraId="463018CD" w14:textId="5F0AB42E" w:rsidR="00B827CB" w:rsidRPr="00B827CB" w:rsidRDefault="00B827CB" w:rsidP="00B827C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827CB">
              <w:rPr>
                <w:rFonts w:ascii="Arial" w:hAnsi="Arial" w:cs="Arial"/>
                <w:sz w:val="18"/>
                <w:szCs w:val="18"/>
              </w:rPr>
              <w:t>$168.376.521.044</w:t>
            </w:r>
          </w:p>
        </w:tc>
      </w:tr>
    </w:tbl>
    <w:p w14:paraId="494A5B95" w14:textId="77777777" w:rsidR="00BC63FA" w:rsidRDefault="00BC63FA" w:rsidP="00FD650F">
      <w:pPr>
        <w:autoSpaceDE w:val="0"/>
        <w:autoSpaceDN w:val="0"/>
        <w:adjustRightInd w:val="0"/>
        <w:spacing w:after="0" w:line="240" w:lineRule="auto"/>
        <w:jc w:val="both"/>
        <w:rPr>
          <w:rFonts w:ascii="Arial" w:hAnsi="Arial" w:cs="Arial"/>
          <w:sz w:val="20"/>
          <w:szCs w:val="20"/>
        </w:rPr>
      </w:pPr>
    </w:p>
    <w:tbl>
      <w:tblPr>
        <w:tblStyle w:val="Tablaconcuadrcula6concolores-nfasis3"/>
        <w:tblW w:w="0" w:type="auto"/>
        <w:tblLook w:val="04A0" w:firstRow="1" w:lastRow="0" w:firstColumn="1" w:lastColumn="0" w:noHBand="0" w:noVBand="1"/>
      </w:tblPr>
      <w:tblGrid>
        <w:gridCol w:w="1602"/>
        <w:gridCol w:w="1502"/>
        <w:gridCol w:w="1578"/>
        <w:gridCol w:w="1101"/>
        <w:gridCol w:w="1568"/>
        <w:gridCol w:w="1477"/>
      </w:tblGrid>
      <w:tr w:rsidR="00B827CB" w:rsidRPr="0052457A" w14:paraId="24F21A5C" w14:textId="77777777" w:rsidTr="00934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vMerge w:val="restart"/>
          </w:tcPr>
          <w:p w14:paraId="7B7072D3" w14:textId="77777777" w:rsidR="00B827CB" w:rsidRPr="0052457A" w:rsidRDefault="00B827CB" w:rsidP="00341590">
            <w:pPr>
              <w:autoSpaceDE w:val="0"/>
              <w:autoSpaceDN w:val="0"/>
              <w:adjustRightInd w:val="0"/>
              <w:jc w:val="center"/>
              <w:rPr>
                <w:rFonts w:ascii="Arial" w:hAnsi="Arial" w:cs="Arial"/>
                <w:b w:val="0"/>
                <w:bCs w:val="0"/>
                <w:sz w:val="18"/>
                <w:szCs w:val="18"/>
              </w:rPr>
            </w:pPr>
            <w:r w:rsidRPr="0052457A">
              <w:rPr>
                <w:rFonts w:ascii="Arial" w:hAnsi="Arial" w:cs="Arial"/>
                <w:sz w:val="18"/>
                <w:szCs w:val="18"/>
              </w:rPr>
              <w:t>Denominación</w:t>
            </w:r>
          </w:p>
        </w:tc>
        <w:tc>
          <w:tcPr>
            <w:tcW w:w="1502" w:type="dxa"/>
            <w:vMerge w:val="restart"/>
          </w:tcPr>
          <w:p w14:paraId="23F2032A" w14:textId="77777777" w:rsidR="00B827CB" w:rsidRPr="0052457A" w:rsidRDefault="00B827CB"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Descripción</w:t>
            </w:r>
          </w:p>
        </w:tc>
        <w:tc>
          <w:tcPr>
            <w:tcW w:w="4247" w:type="dxa"/>
            <w:gridSpan w:val="3"/>
          </w:tcPr>
          <w:p w14:paraId="16701523" w14:textId="77777777" w:rsidR="00B827CB" w:rsidRPr="0052457A" w:rsidRDefault="00B827CB"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w:t>
            </w:r>
          </w:p>
        </w:tc>
        <w:tc>
          <w:tcPr>
            <w:tcW w:w="1477" w:type="dxa"/>
            <w:vMerge w:val="restart"/>
          </w:tcPr>
          <w:p w14:paraId="64E7A000" w14:textId="77777777" w:rsidR="00B827CB" w:rsidRPr="0052457A" w:rsidRDefault="00B827CB" w:rsidP="003415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 asignado</w:t>
            </w:r>
          </w:p>
        </w:tc>
      </w:tr>
      <w:tr w:rsidR="00186C65" w:rsidRPr="0052457A" w14:paraId="2F97050A" w14:textId="77777777" w:rsidTr="0093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vMerge/>
          </w:tcPr>
          <w:p w14:paraId="76EA06A6" w14:textId="77777777" w:rsidR="00B827CB" w:rsidRPr="0052457A" w:rsidRDefault="00B827CB" w:rsidP="00341590">
            <w:pPr>
              <w:autoSpaceDE w:val="0"/>
              <w:autoSpaceDN w:val="0"/>
              <w:adjustRightInd w:val="0"/>
              <w:jc w:val="both"/>
              <w:rPr>
                <w:rFonts w:ascii="Arial" w:hAnsi="Arial" w:cs="Arial"/>
                <w:sz w:val="18"/>
                <w:szCs w:val="18"/>
              </w:rPr>
            </w:pPr>
          </w:p>
        </w:tc>
        <w:tc>
          <w:tcPr>
            <w:tcW w:w="1502" w:type="dxa"/>
            <w:vMerge/>
          </w:tcPr>
          <w:p w14:paraId="0B0DF63C" w14:textId="77777777" w:rsidR="00B827CB" w:rsidRPr="0052457A" w:rsidRDefault="00B827CB"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78" w:type="dxa"/>
          </w:tcPr>
          <w:p w14:paraId="31AC0CE0" w14:textId="77777777" w:rsidR="00B827CB" w:rsidRPr="0052457A" w:rsidRDefault="00B827CB"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Ejecutado</w:t>
            </w:r>
          </w:p>
        </w:tc>
        <w:tc>
          <w:tcPr>
            <w:tcW w:w="1101" w:type="dxa"/>
          </w:tcPr>
          <w:p w14:paraId="3076C63E" w14:textId="77777777" w:rsidR="00B827CB" w:rsidRPr="0052457A" w:rsidRDefault="00B827CB"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 de ejecución</w:t>
            </w:r>
          </w:p>
        </w:tc>
        <w:tc>
          <w:tcPr>
            <w:tcW w:w="1568" w:type="dxa"/>
          </w:tcPr>
          <w:p w14:paraId="579FFC55" w14:textId="77777777" w:rsidR="00B827CB" w:rsidRPr="0052457A" w:rsidRDefault="00B827CB" w:rsidP="0034159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En proceso</w:t>
            </w:r>
          </w:p>
        </w:tc>
        <w:tc>
          <w:tcPr>
            <w:tcW w:w="1477" w:type="dxa"/>
            <w:vMerge/>
          </w:tcPr>
          <w:p w14:paraId="2FA0317B" w14:textId="77777777" w:rsidR="00B827CB" w:rsidRPr="0052457A" w:rsidRDefault="00B827CB" w:rsidP="00341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827CB" w:rsidRPr="0052457A" w14:paraId="7CCE6A9B" w14:textId="77777777" w:rsidTr="00934FB6">
        <w:tc>
          <w:tcPr>
            <w:cnfStyle w:val="001000000000" w:firstRow="0" w:lastRow="0" w:firstColumn="1" w:lastColumn="0" w:oddVBand="0" w:evenVBand="0" w:oddHBand="0" w:evenHBand="0" w:firstRowFirstColumn="0" w:firstRowLastColumn="0" w:lastRowFirstColumn="0" w:lastRowLastColumn="0"/>
            <w:tcW w:w="1602" w:type="dxa"/>
          </w:tcPr>
          <w:p w14:paraId="4FA923CD" w14:textId="77777777" w:rsidR="00B827CB" w:rsidRPr="0052457A" w:rsidRDefault="00B827CB" w:rsidP="00341590">
            <w:pPr>
              <w:autoSpaceDE w:val="0"/>
              <w:autoSpaceDN w:val="0"/>
              <w:adjustRightInd w:val="0"/>
              <w:jc w:val="center"/>
              <w:rPr>
                <w:rFonts w:ascii="Arial" w:hAnsi="Arial" w:cs="Arial"/>
                <w:b w:val="0"/>
                <w:bCs w:val="0"/>
                <w:sz w:val="18"/>
                <w:szCs w:val="18"/>
              </w:rPr>
            </w:pPr>
          </w:p>
        </w:tc>
        <w:tc>
          <w:tcPr>
            <w:tcW w:w="7226" w:type="dxa"/>
            <w:gridSpan w:val="5"/>
          </w:tcPr>
          <w:p w14:paraId="26CF6124" w14:textId="4A2F705F" w:rsidR="00B827CB" w:rsidRPr="0052457A" w:rsidRDefault="00B827CB" w:rsidP="003415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457A">
              <w:rPr>
                <w:rFonts w:ascii="Arial" w:hAnsi="Arial" w:cs="Arial"/>
                <w:b/>
                <w:bCs/>
                <w:sz w:val="18"/>
                <w:szCs w:val="18"/>
              </w:rPr>
              <w:t>VIGENCIA FISCAL 20</w:t>
            </w:r>
            <w:r>
              <w:rPr>
                <w:rFonts w:ascii="Arial" w:hAnsi="Arial" w:cs="Arial"/>
                <w:b/>
                <w:bCs/>
                <w:sz w:val="18"/>
                <w:szCs w:val="18"/>
              </w:rPr>
              <w:t>22</w:t>
            </w:r>
          </w:p>
        </w:tc>
      </w:tr>
      <w:tr w:rsidR="00186C65" w:rsidRPr="0052457A" w14:paraId="74DF165A" w14:textId="77777777" w:rsidTr="0093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15DCB5EC" w14:textId="77777777" w:rsidR="00186C65" w:rsidRPr="00BC63FA" w:rsidRDefault="00186C65" w:rsidP="00186C65">
            <w:pPr>
              <w:autoSpaceDE w:val="0"/>
              <w:autoSpaceDN w:val="0"/>
              <w:adjustRightInd w:val="0"/>
              <w:jc w:val="both"/>
              <w:rPr>
                <w:rFonts w:ascii="Arial" w:hAnsi="Arial" w:cs="Arial"/>
                <w:sz w:val="18"/>
                <w:szCs w:val="18"/>
              </w:rPr>
            </w:pPr>
            <w:r w:rsidRPr="00BC63FA">
              <w:rPr>
                <w:rFonts w:ascii="Arial" w:hAnsi="Arial" w:cs="Arial"/>
                <w:sz w:val="18"/>
                <w:szCs w:val="18"/>
              </w:rPr>
              <w:t>UP-PCC</w:t>
            </w:r>
          </w:p>
        </w:tc>
        <w:tc>
          <w:tcPr>
            <w:tcW w:w="1502" w:type="dxa"/>
            <w:vAlign w:val="center"/>
          </w:tcPr>
          <w:p w14:paraId="4F3BCAB7" w14:textId="2D8D4B05" w:rsidR="00186C65" w:rsidRPr="00BC63FA" w:rsidRDefault="00186C65" w:rsidP="00186C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78" w:type="dxa"/>
            <w:vAlign w:val="center"/>
          </w:tcPr>
          <w:p w14:paraId="43DCC039" w14:textId="59C60540" w:rsidR="00186C65" w:rsidRPr="00186C65" w:rsidRDefault="00186C65" w:rsidP="00186C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86C65">
              <w:rPr>
                <w:rFonts w:ascii="Arial" w:hAnsi="Arial" w:cs="Arial"/>
                <w:sz w:val="18"/>
                <w:szCs w:val="18"/>
              </w:rPr>
              <w:t>100%</w:t>
            </w:r>
          </w:p>
        </w:tc>
        <w:tc>
          <w:tcPr>
            <w:tcW w:w="1101" w:type="dxa"/>
            <w:vAlign w:val="center"/>
          </w:tcPr>
          <w:p w14:paraId="06C71A36" w14:textId="1CC449BC" w:rsidR="00186C65" w:rsidRPr="00186C65" w:rsidRDefault="00186C65" w:rsidP="00186C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86C65">
              <w:rPr>
                <w:rFonts w:ascii="Arial" w:hAnsi="Arial" w:cs="Arial"/>
                <w:sz w:val="18"/>
                <w:szCs w:val="18"/>
              </w:rPr>
              <w:t>N/A</w:t>
            </w:r>
          </w:p>
        </w:tc>
        <w:tc>
          <w:tcPr>
            <w:tcW w:w="1568" w:type="dxa"/>
            <w:vAlign w:val="center"/>
          </w:tcPr>
          <w:p w14:paraId="314D70D6" w14:textId="77777777" w:rsidR="00186C65" w:rsidRPr="00186C65" w:rsidRDefault="00186C65" w:rsidP="00186C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86C65">
              <w:rPr>
                <w:rFonts w:ascii="Arial" w:hAnsi="Arial" w:cs="Arial"/>
                <w:sz w:val="18"/>
                <w:szCs w:val="18"/>
              </w:rPr>
              <w:t xml:space="preserve">$    9.763.538.883 </w:t>
            </w:r>
          </w:p>
          <w:p w14:paraId="1F453261" w14:textId="01365F66" w:rsidR="00186C65" w:rsidRPr="00186C65" w:rsidRDefault="00186C65" w:rsidP="00186C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77" w:type="dxa"/>
            <w:vAlign w:val="center"/>
          </w:tcPr>
          <w:p w14:paraId="3CAA85E2" w14:textId="4B9F750E" w:rsidR="00186C65" w:rsidRPr="00186C65" w:rsidRDefault="00186C65" w:rsidP="00186C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86C65" w:rsidRPr="0052457A" w14:paraId="19DA7452" w14:textId="77777777" w:rsidTr="00934FB6">
        <w:tc>
          <w:tcPr>
            <w:cnfStyle w:val="001000000000" w:firstRow="0" w:lastRow="0" w:firstColumn="1" w:lastColumn="0" w:oddVBand="0" w:evenVBand="0" w:oddHBand="0" w:evenHBand="0" w:firstRowFirstColumn="0" w:firstRowLastColumn="0" w:lastRowFirstColumn="0" w:lastRowLastColumn="0"/>
            <w:tcW w:w="1602" w:type="dxa"/>
          </w:tcPr>
          <w:p w14:paraId="2D696013" w14:textId="77777777" w:rsidR="00186C65" w:rsidRPr="00BC63FA" w:rsidRDefault="00186C65" w:rsidP="00186C65">
            <w:pPr>
              <w:autoSpaceDE w:val="0"/>
              <w:autoSpaceDN w:val="0"/>
              <w:adjustRightInd w:val="0"/>
              <w:jc w:val="both"/>
              <w:rPr>
                <w:rFonts w:ascii="Arial" w:hAnsi="Arial" w:cs="Arial"/>
                <w:sz w:val="18"/>
                <w:szCs w:val="18"/>
              </w:rPr>
            </w:pPr>
            <w:r w:rsidRPr="00BC63FA">
              <w:rPr>
                <w:rFonts w:ascii="Arial" w:hAnsi="Arial" w:cs="Arial"/>
                <w:sz w:val="18"/>
                <w:szCs w:val="18"/>
              </w:rPr>
              <w:t xml:space="preserve">Subdirección Especializada de Seguridad y Protección </w:t>
            </w:r>
          </w:p>
        </w:tc>
        <w:tc>
          <w:tcPr>
            <w:tcW w:w="1502" w:type="dxa"/>
            <w:vAlign w:val="center"/>
          </w:tcPr>
          <w:p w14:paraId="3E97899A" w14:textId="7BA8A762" w:rsidR="00186C65" w:rsidRPr="00BC63FA" w:rsidRDefault="00186C65" w:rsidP="00186C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78" w:type="dxa"/>
            <w:vAlign w:val="center"/>
          </w:tcPr>
          <w:p w14:paraId="5686A479" w14:textId="170172BC" w:rsidR="00186C65" w:rsidRPr="00186C65" w:rsidRDefault="00186C65" w:rsidP="00186C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86C65">
              <w:rPr>
                <w:rFonts w:ascii="Arial" w:hAnsi="Arial" w:cs="Arial"/>
                <w:sz w:val="18"/>
                <w:szCs w:val="18"/>
              </w:rPr>
              <w:t>100%</w:t>
            </w:r>
          </w:p>
        </w:tc>
        <w:tc>
          <w:tcPr>
            <w:tcW w:w="1101" w:type="dxa"/>
            <w:vAlign w:val="center"/>
          </w:tcPr>
          <w:p w14:paraId="06609365" w14:textId="2D9B541E" w:rsidR="00186C65" w:rsidRPr="00186C65" w:rsidRDefault="00186C65" w:rsidP="00186C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86C65">
              <w:rPr>
                <w:rFonts w:ascii="Arial" w:hAnsi="Arial" w:cs="Arial"/>
                <w:sz w:val="18"/>
                <w:szCs w:val="18"/>
              </w:rPr>
              <w:t>N/A</w:t>
            </w:r>
          </w:p>
        </w:tc>
        <w:tc>
          <w:tcPr>
            <w:tcW w:w="1568" w:type="dxa"/>
            <w:vAlign w:val="center"/>
          </w:tcPr>
          <w:p w14:paraId="42035093" w14:textId="3AF6C7C2" w:rsidR="00186C65" w:rsidRPr="00186C65" w:rsidRDefault="00186C65" w:rsidP="00186C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86C65">
              <w:rPr>
                <w:rFonts w:ascii="Arial" w:hAnsi="Arial" w:cs="Arial"/>
                <w:sz w:val="18"/>
                <w:szCs w:val="18"/>
              </w:rPr>
              <w:t>$ 193.961.983.617</w:t>
            </w:r>
          </w:p>
        </w:tc>
        <w:tc>
          <w:tcPr>
            <w:tcW w:w="1477" w:type="dxa"/>
            <w:vAlign w:val="center"/>
          </w:tcPr>
          <w:p w14:paraId="1436EACD" w14:textId="7434B851" w:rsidR="00186C65" w:rsidRPr="00186C65" w:rsidRDefault="00186C65" w:rsidP="00186C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6BAC8D10" w14:textId="77777777" w:rsidR="00493179" w:rsidRDefault="00493179" w:rsidP="00FD650F">
      <w:pPr>
        <w:autoSpaceDE w:val="0"/>
        <w:autoSpaceDN w:val="0"/>
        <w:adjustRightInd w:val="0"/>
        <w:spacing w:after="0" w:line="240" w:lineRule="auto"/>
        <w:jc w:val="both"/>
        <w:rPr>
          <w:rFonts w:ascii="Arial" w:hAnsi="Arial" w:cs="Arial"/>
          <w:sz w:val="20"/>
          <w:szCs w:val="20"/>
        </w:rPr>
      </w:pPr>
    </w:p>
    <w:p w14:paraId="685C75DA" w14:textId="77777777" w:rsidR="00493179" w:rsidRPr="00B051D0" w:rsidRDefault="00493179" w:rsidP="00FD650F">
      <w:pPr>
        <w:autoSpaceDE w:val="0"/>
        <w:autoSpaceDN w:val="0"/>
        <w:adjustRightInd w:val="0"/>
        <w:spacing w:after="0" w:line="240" w:lineRule="auto"/>
        <w:jc w:val="both"/>
        <w:rPr>
          <w:rFonts w:ascii="Arial" w:hAnsi="Arial" w:cs="Arial"/>
          <w:sz w:val="20"/>
          <w:szCs w:val="20"/>
        </w:rPr>
      </w:pPr>
    </w:p>
    <w:p w14:paraId="16612958" w14:textId="2E82EEB6" w:rsidR="00FD650F" w:rsidRPr="0052457A" w:rsidRDefault="00FD650F" w:rsidP="0072425C">
      <w:pPr>
        <w:pStyle w:val="Ttulo3"/>
        <w:numPr>
          <w:ilvl w:val="0"/>
          <w:numId w:val="6"/>
        </w:numPr>
        <w:rPr>
          <w:rFonts w:ascii="Arial" w:hAnsi="Arial" w:cs="Arial"/>
          <w:color w:val="FF8764"/>
        </w:rPr>
      </w:pPr>
      <w:bookmarkStart w:id="19" w:name="_Toc101940868"/>
      <w:r w:rsidRPr="0052457A">
        <w:rPr>
          <w:rFonts w:ascii="Arial" w:hAnsi="Arial" w:cs="Arial"/>
          <w:color w:val="FF8764"/>
        </w:rPr>
        <w:t>Estudios:</w:t>
      </w:r>
      <w:bookmarkEnd w:id="19"/>
      <w:r w:rsidR="00CA68F5" w:rsidRPr="0052457A">
        <w:rPr>
          <w:rFonts w:ascii="Arial" w:hAnsi="Arial" w:cs="Arial"/>
          <w:color w:val="FF8764"/>
        </w:rPr>
        <w:t xml:space="preserve"> </w:t>
      </w:r>
    </w:p>
    <w:tbl>
      <w:tblPr>
        <w:tblStyle w:val="Tablaconcuadrcula6concolores-nfasis3"/>
        <w:tblW w:w="0" w:type="auto"/>
        <w:tblLook w:val="04A0" w:firstRow="1" w:lastRow="0" w:firstColumn="1" w:lastColumn="0" w:noHBand="0" w:noVBand="1"/>
      </w:tblPr>
      <w:tblGrid>
        <w:gridCol w:w="1705"/>
        <w:gridCol w:w="1684"/>
        <w:gridCol w:w="1546"/>
        <w:gridCol w:w="1139"/>
        <w:gridCol w:w="1244"/>
        <w:gridCol w:w="1510"/>
      </w:tblGrid>
      <w:tr w:rsidR="00AB1402" w:rsidRPr="0052457A" w14:paraId="0861DB06" w14:textId="77777777" w:rsidTr="00524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3B85AB5E" w14:textId="77777777" w:rsidR="00AB1402" w:rsidRPr="0052457A" w:rsidRDefault="00AB1402" w:rsidP="00963F2C">
            <w:pPr>
              <w:autoSpaceDE w:val="0"/>
              <w:autoSpaceDN w:val="0"/>
              <w:adjustRightInd w:val="0"/>
              <w:jc w:val="center"/>
              <w:rPr>
                <w:rFonts w:ascii="Arial" w:hAnsi="Arial" w:cs="Arial"/>
                <w:b w:val="0"/>
                <w:bCs w:val="0"/>
                <w:sz w:val="18"/>
                <w:szCs w:val="18"/>
              </w:rPr>
            </w:pPr>
            <w:r w:rsidRPr="0052457A">
              <w:rPr>
                <w:rFonts w:ascii="Arial" w:hAnsi="Arial" w:cs="Arial"/>
                <w:sz w:val="18"/>
                <w:szCs w:val="18"/>
              </w:rPr>
              <w:t>Denominación</w:t>
            </w:r>
          </w:p>
        </w:tc>
        <w:tc>
          <w:tcPr>
            <w:tcW w:w="1684" w:type="dxa"/>
            <w:vMerge w:val="restart"/>
          </w:tcPr>
          <w:p w14:paraId="120BF60A" w14:textId="77777777" w:rsidR="00AB1402" w:rsidRPr="0052457A" w:rsidRDefault="00AB1402" w:rsidP="00963F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Descripción</w:t>
            </w:r>
          </w:p>
        </w:tc>
        <w:tc>
          <w:tcPr>
            <w:tcW w:w="3929" w:type="dxa"/>
            <w:gridSpan w:val="3"/>
          </w:tcPr>
          <w:p w14:paraId="6FEA9CA5" w14:textId="77777777" w:rsidR="00AB1402" w:rsidRPr="0052457A" w:rsidRDefault="00AB1402" w:rsidP="00963F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w:t>
            </w:r>
          </w:p>
        </w:tc>
        <w:tc>
          <w:tcPr>
            <w:tcW w:w="1510" w:type="dxa"/>
            <w:vMerge w:val="restart"/>
          </w:tcPr>
          <w:p w14:paraId="16885CEE" w14:textId="77777777" w:rsidR="00AB1402" w:rsidRPr="0052457A" w:rsidRDefault="00AB1402" w:rsidP="00963F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 asignado</w:t>
            </w:r>
          </w:p>
        </w:tc>
      </w:tr>
      <w:tr w:rsidR="00AB1402" w:rsidRPr="0052457A" w14:paraId="7942904D"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tcPr>
          <w:p w14:paraId="2D1C3060" w14:textId="77777777" w:rsidR="00AB1402" w:rsidRPr="0052457A" w:rsidRDefault="00AB1402" w:rsidP="00963F2C">
            <w:pPr>
              <w:autoSpaceDE w:val="0"/>
              <w:autoSpaceDN w:val="0"/>
              <w:adjustRightInd w:val="0"/>
              <w:jc w:val="both"/>
              <w:rPr>
                <w:rFonts w:ascii="Arial" w:hAnsi="Arial" w:cs="Arial"/>
                <w:sz w:val="18"/>
                <w:szCs w:val="18"/>
              </w:rPr>
            </w:pPr>
          </w:p>
        </w:tc>
        <w:tc>
          <w:tcPr>
            <w:tcW w:w="1684" w:type="dxa"/>
            <w:vMerge/>
          </w:tcPr>
          <w:p w14:paraId="2D789962"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46" w:type="dxa"/>
          </w:tcPr>
          <w:p w14:paraId="06A11B86" w14:textId="77777777" w:rsidR="00AB1402" w:rsidRPr="0052457A" w:rsidRDefault="00AB1402" w:rsidP="00963F2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Ejecutado</w:t>
            </w:r>
          </w:p>
        </w:tc>
        <w:tc>
          <w:tcPr>
            <w:tcW w:w="1139" w:type="dxa"/>
          </w:tcPr>
          <w:p w14:paraId="6DA98BC4" w14:textId="77777777" w:rsidR="00AB1402" w:rsidRPr="0052457A" w:rsidRDefault="00AB1402" w:rsidP="00963F2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 de ejecución</w:t>
            </w:r>
          </w:p>
        </w:tc>
        <w:tc>
          <w:tcPr>
            <w:tcW w:w="1244" w:type="dxa"/>
          </w:tcPr>
          <w:p w14:paraId="1C63BEDD" w14:textId="77777777" w:rsidR="00AB1402" w:rsidRPr="0052457A" w:rsidRDefault="00AB1402" w:rsidP="00963F2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En proceso</w:t>
            </w:r>
          </w:p>
        </w:tc>
        <w:tc>
          <w:tcPr>
            <w:tcW w:w="1510" w:type="dxa"/>
            <w:vMerge/>
          </w:tcPr>
          <w:p w14:paraId="399DE40D"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B1402" w:rsidRPr="0052457A" w14:paraId="0CEDC249" w14:textId="77777777" w:rsidTr="0052457A">
        <w:tc>
          <w:tcPr>
            <w:cnfStyle w:val="001000000000" w:firstRow="0" w:lastRow="0" w:firstColumn="1" w:lastColumn="0" w:oddVBand="0" w:evenVBand="0" w:oddHBand="0" w:evenHBand="0" w:firstRowFirstColumn="0" w:firstRowLastColumn="0" w:lastRowFirstColumn="0" w:lastRowLastColumn="0"/>
            <w:tcW w:w="1705" w:type="dxa"/>
          </w:tcPr>
          <w:p w14:paraId="09A6C20D" w14:textId="77777777" w:rsidR="00AB1402" w:rsidRPr="0052457A" w:rsidRDefault="00AB1402" w:rsidP="00963F2C">
            <w:pPr>
              <w:autoSpaceDE w:val="0"/>
              <w:autoSpaceDN w:val="0"/>
              <w:adjustRightInd w:val="0"/>
              <w:jc w:val="center"/>
              <w:rPr>
                <w:rFonts w:ascii="Arial" w:hAnsi="Arial" w:cs="Arial"/>
                <w:b w:val="0"/>
                <w:bCs w:val="0"/>
                <w:sz w:val="18"/>
                <w:szCs w:val="18"/>
              </w:rPr>
            </w:pPr>
          </w:p>
        </w:tc>
        <w:tc>
          <w:tcPr>
            <w:tcW w:w="7123" w:type="dxa"/>
            <w:gridSpan w:val="5"/>
          </w:tcPr>
          <w:p w14:paraId="5D6F2BBC" w14:textId="77777777" w:rsidR="00AB1402" w:rsidRPr="0052457A" w:rsidRDefault="00AB1402" w:rsidP="00963F2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457A">
              <w:rPr>
                <w:rFonts w:ascii="Arial" w:hAnsi="Arial" w:cs="Arial"/>
                <w:b/>
                <w:bCs/>
                <w:sz w:val="18"/>
                <w:szCs w:val="18"/>
              </w:rPr>
              <w:t>VIGENCIA FISCAL 20</w:t>
            </w:r>
            <w:r w:rsidRPr="0052457A">
              <w:rPr>
                <w:rFonts w:ascii="Arial" w:hAnsi="Arial" w:cs="Arial"/>
                <w:b/>
                <w:bCs/>
                <w:sz w:val="18"/>
                <w:szCs w:val="18"/>
                <w:highlight w:val="yellow"/>
              </w:rPr>
              <w:t>XX</w:t>
            </w:r>
          </w:p>
        </w:tc>
      </w:tr>
      <w:tr w:rsidR="00AB1402" w:rsidRPr="0052457A" w14:paraId="7E28C1BC"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8432F15" w14:textId="77777777" w:rsidR="00AB1402" w:rsidRPr="0052457A" w:rsidRDefault="00AB1402" w:rsidP="00963F2C">
            <w:pPr>
              <w:autoSpaceDE w:val="0"/>
              <w:autoSpaceDN w:val="0"/>
              <w:adjustRightInd w:val="0"/>
              <w:jc w:val="both"/>
              <w:rPr>
                <w:rFonts w:ascii="Arial" w:hAnsi="Arial" w:cs="Arial"/>
                <w:sz w:val="18"/>
                <w:szCs w:val="18"/>
              </w:rPr>
            </w:pPr>
          </w:p>
        </w:tc>
        <w:tc>
          <w:tcPr>
            <w:tcW w:w="1684" w:type="dxa"/>
          </w:tcPr>
          <w:p w14:paraId="6471F3D2"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46" w:type="dxa"/>
          </w:tcPr>
          <w:p w14:paraId="02A3AC2A"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9" w:type="dxa"/>
          </w:tcPr>
          <w:p w14:paraId="5C1077CF"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4" w:type="dxa"/>
          </w:tcPr>
          <w:p w14:paraId="7ED13503"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10" w:type="dxa"/>
          </w:tcPr>
          <w:p w14:paraId="3AEBABC0"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B1402" w:rsidRPr="0052457A" w14:paraId="17CB9EEF" w14:textId="77777777" w:rsidTr="0052457A">
        <w:tc>
          <w:tcPr>
            <w:cnfStyle w:val="001000000000" w:firstRow="0" w:lastRow="0" w:firstColumn="1" w:lastColumn="0" w:oddVBand="0" w:evenVBand="0" w:oddHBand="0" w:evenHBand="0" w:firstRowFirstColumn="0" w:firstRowLastColumn="0" w:lastRowFirstColumn="0" w:lastRowLastColumn="0"/>
            <w:tcW w:w="1705" w:type="dxa"/>
          </w:tcPr>
          <w:p w14:paraId="7C9D3318" w14:textId="77777777" w:rsidR="00AB1402" w:rsidRPr="0052457A" w:rsidRDefault="00AB1402" w:rsidP="00963F2C">
            <w:pPr>
              <w:autoSpaceDE w:val="0"/>
              <w:autoSpaceDN w:val="0"/>
              <w:adjustRightInd w:val="0"/>
              <w:jc w:val="both"/>
              <w:rPr>
                <w:rFonts w:ascii="Arial" w:hAnsi="Arial" w:cs="Arial"/>
                <w:sz w:val="18"/>
                <w:szCs w:val="18"/>
              </w:rPr>
            </w:pPr>
          </w:p>
        </w:tc>
        <w:tc>
          <w:tcPr>
            <w:tcW w:w="1684" w:type="dxa"/>
          </w:tcPr>
          <w:p w14:paraId="35BE0BD7"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46" w:type="dxa"/>
          </w:tcPr>
          <w:p w14:paraId="56D91524"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39" w:type="dxa"/>
          </w:tcPr>
          <w:p w14:paraId="610CDE58"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4" w:type="dxa"/>
          </w:tcPr>
          <w:p w14:paraId="45BAAEC2"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10" w:type="dxa"/>
          </w:tcPr>
          <w:p w14:paraId="25CF2BAF"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AB1402" w:rsidRPr="0052457A" w14:paraId="2369BD77"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99CFFCD" w14:textId="77777777" w:rsidR="00AB1402" w:rsidRPr="0052457A" w:rsidRDefault="00AB1402" w:rsidP="00963F2C">
            <w:pPr>
              <w:autoSpaceDE w:val="0"/>
              <w:autoSpaceDN w:val="0"/>
              <w:adjustRightInd w:val="0"/>
              <w:jc w:val="both"/>
              <w:rPr>
                <w:rFonts w:ascii="Arial" w:hAnsi="Arial" w:cs="Arial"/>
                <w:sz w:val="18"/>
                <w:szCs w:val="18"/>
              </w:rPr>
            </w:pPr>
          </w:p>
        </w:tc>
        <w:tc>
          <w:tcPr>
            <w:tcW w:w="1684" w:type="dxa"/>
          </w:tcPr>
          <w:p w14:paraId="170E5888"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46" w:type="dxa"/>
          </w:tcPr>
          <w:p w14:paraId="1C671307"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9" w:type="dxa"/>
          </w:tcPr>
          <w:p w14:paraId="3951C12B"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4" w:type="dxa"/>
          </w:tcPr>
          <w:p w14:paraId="106C6F5B"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10" w:type="dxa"/>
          </w:tcPr>
          <w:p w14:paraId="2AF8BCA5"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15E1A487" w14:textId="740B2012" w:rsidR="00FD650F" w:rsidRPr="00B051D0" w:rsidRDefault="00FD650F" w:rsidP="00FD650F">
      <w:pPr>
        <w:autoSpaceDE w:val="0"/>
        <w:autoSpaceDN w:val="0"/>
        <w:adjustRightInd w:val="0"/>
        <w:spacing w:after="0" w:line="240" w:lineRule="auto"/>
        <w:jc w:val="both"/>
        <w:rPr>
          <w:rFonts w:ascii="Arial" w:hAnsi="Arial" w:cs="Arial"/>
          <w:sz w:val="20"/>
          <w:szCs w:val="20"/>
        </w:rPr>
      </w:pPr>
    </w:p>
    <w:p w14:paraId="69DA35BE" w14:textId="13E93CAF" w:rsidR="00AB1402" w:rsidRDefault="00EB3F3F" w:rsidP="00FD650F">
      <w:pPr>
        <w:autoSpaceDE w:val="0"/>
        <w:autoSpaceDN w:val="0"/>
        <w:adjustRightInd w:val="0"/>
        <w:spacing w:after="0" w:line="240" w:lineRule="auto"/>
        <w:jc w:val="both"/>
        <w:rPr>
          <w:rFonts w:ascii="Arial Narrow" w:hAnsi="Arial Narrow"/>
          <w:sz w:val="20"/>
          <w:szCs w:val="20"/>
        </w:rPr>
      </w:pPr>
      <w:r>
        <w:rPr>
          <w:rFonts w:ascii="Arial" w:hAnsi="Arial" w:cs="Arial"/>
          <w:sz w:val="20"/>
          <w:szCs w:val="20"/>
        </w:rPr>
        <w:t xml:space="preserve">RTA/ </w:t>
      </w:r>
      <w:r w:rsidRPr="003621B5">
        <w:rPr>
          <w:rFonts w:ascii="Arial Narrow" w:hAnsi="Arial Narrow"/>
          <w:sz w:val="20"/>
          <w:szCs w:val="20"/>
        </w:rPr>
        <w:t xml:space="preserve">La entidad no ha formulado </w:t>
      </w:r>
      <w:r>
        <w:rPr>
          <w:rFonts w:ascii="Arial Narrow" w:hAnsi="Arial Narrow"/>
          <w:sz w:val="20"/>
          <w:szCs w:val="20"/>
        </w:rPr>
        <w:t>E</w:t>
      </w:r>
      <w:r w:rsidRPr="003621B5">
        <w:rPr>
          <w:rFonts w:ascii="Arial Narrow" w:hAnsi="Arial Narrow"/>
          <w:sz w:val="20"/>
          <w:szCs w:val="20"/>
        </w:rPr>
        <w:t xml:space="preserve">studios para el cumplimiento misional de la </w:t>
      </w:r>
      <w:r>
        <w:rPr>
          <w:rFonts w:ascii="Arial Narrow" w:hAnsi="Arial Narrow"/>
          <w:sz w:val="20"/>
          <w:szCs w:val="20"/>
        </w:rPr>
        <w:t>E</w:t>
      </w:r>
      <w:r w:rsidRPr="003621B5">
        <w:rPr>
          <w:rFonts w:ascii="Arial Narrow" w:hAnsi="Arial Narrow"/>
          <w:sz w:val="20"/>
          <w:szCs w:val="20"/>
        </w:rPr>
        <w:t>nti</w:t>
      </w:r>
      <w:r>
        <w:rPr>
          <w:rFonts w:ascii="Arial Narrow" w:hAnsi="Arial Narrow"/>
          <w:sz w:val="20"/>
          <w:szCs w:val="20"/>
        </w:rPr>
        <w:t>dad</w:t>
      </w:r>
    </w:p>
    <w:p w14:paraId="75C9C3FD" w14:textId="77777777" w:rsidR="00EB3F3F" w:rsidRPr="00B051D0" w:rsidRDefault="00EB3F3F" w:rsidP="00FD650F">
      <w:pPr>
        <w:autoSpaceDE w:val="0"/>
        <w:autoSpaceDN w:val="0"/>
        <w:adjustRightInd w:val="0"/>
        <w:spacing w:after="0" w:line="240" w:lineRule="auto"/>
        <w:jc w:val="both"/>
        <w:rPr>
          <w:rFonts w:ascii="Arial" w:hAnsi="Arial" w:cs="Arial"/>
          <w:sz w:val="20"/>
          <w:szCs w:val="20"/>
        </w:rPr>
      </w:pPr>
    </w:p>
    <w:p w14:paraId="79F6967E" w14:textId="157463F5" w:rsidR="00FD650F" w:rsidRPr="0072656E" w:rsidRDefault="00FD650F" w:rsidP="0052457A">
      <w:pPr>
        <w:pStyle w:val="Ttulo3"/>
        <w:numPr>
          <w:ilvl w:val="0"/>
          <w:numId w:val="6"/>
        </w:numPr>
        <w:rPr>
          <w:rFonts w:ascii="Arial" w:hAnsi="Arial" w:cs="Arial"/>
          <w:color w:val="FF8764"/>
        </w:rPr>
      </w:pPr>
      <w:bookmarkStart w:id="20" w:name="_Toc101940869"/>
      <w:r w:rsidRPr="0072656E">
        <w:rPr>
          <w:rFonts w:ascii="Arial" w:hAnsi="Arial" w:cs="Arial"/>
          <w:color w:val="FF8764"/>
        </w:rPr>
        <w:t>Proyectos</w:t>
      </w:r>
      <w:bookmarkEnd w:id="20"/>
      <w:r w:rsidR="00B71848" w:rsidRPr="0072656E">
        <w:rPr>
          <w:rFonts w:ascii="Arial" w:hAnsi="Arial" w:cs="Arial"/>
          <w:color w:val="FF8764"/>
        </w:rPr>
        <w:t xml:space="preserve"> </w:t>
      </w:r>
    </w:p>
    <w:p w14:paraId="2D2B5FE8" w14:textId="17BD5014" w:rsidR="00AB1402" w:rsidRDefault="00AB1402" w:rsidP="00AB1402"/>
    <w:tbl>
      <w:tblPr>
        <w:tblStyle w:val="Tablaconcuadrcula6concolores-nfasis3"/>
        <w:tblW w:w="0" w:type="auto"/>
        <w:tblLook w:val="04A0" w:firstRow="1" w:lastRow="0" w:firstColumn="1" w:lastColumn="0" w:noHBand="0" w:noVBand="1"/>
      </w:tblPr>
      <w:tblGrid>
        <w:gridCol w:w="1705"/>
        <w:gridCol w:w="1684"/>
        <w:gridCol w:w="1546"/>
        <w:gridCol w:w="1139"/>
        <w:gridCol w:w="1244"/>
        <w:gridCol w:w="1510"/>
      </w:tblGrid>
      <w:tr w:rsidR="00AB1402" w:rsidRPr="0052457A" w14:paraId="45445DE6" w14:textId="77777777" w:rsidTr="00524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6C4B0824" w14:textId="77777777" w:rsidR="00AB1402" w:rsidRPr="0052457A" w:rsidRDefault="00AB1402" w:rsidP="00963F2C">
            <w:pPr>
              <w:autoSpaceDE w:val="0"/>
              <w:autoSpaceDN w:val="0"/>
              <w:adjustRightInd w:val="0"/>
              <w:jc w:val="center"/>
              <w:rPr>
                <w:rFonts w:ascii="Arial" w:hAnsi="Arial" w:cs="Arial"/>
                <w:b w:val="0"/>
                <w:bCs w:val="0"/>
                <w:sz w:val="18"/>
                <w:szCs w:val="18"/>
              </w:rPr>
            </w:pPr>
            <w:r w:rsidRPr="0052457A">
              <w:rPr>
                <w:rFonts w:ascii="Arial" w:hAnsi="Arial" w:cs="Arial"/>
                <w:sz w:val="18"/>
                <w:szCs w:val="18"/>
              </w:rPr>
              <w:t>Denominación</w:t>
            </w:r>
          </w:p>
        </w:tc>
        <w:tc>
          <w:tcPr>
            <w:tcW w:w="1684" w:type="dxa"/>
            <w:vMerge w:val="restart"/>
          </w:tcPr>
          <w:p w14:paraId="15844005" w14:textId="77777777" w:rsidR="00AB1402" w:rsidRPr="0052457A" w:rsidRDefault="00AB1402" w:rsidP="00963F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Descripción</w:t>
            </w:r>
          </w:p>
        </w:tc>
        <w:tc>
          <w:tcPr>
            <w:tcW w:w="3929" w:type="dxa"/>
            <w:gridSpan w:val="3"/>
          </w:tcPr>
          <w:p w14:paraId="0D98CBDF" w14:textId="77777777" w:rsidR="00AB1402" w:rsidRPr="0052457A" w:rsidRDefault="00AB1402" w:rsidP="00963F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w:t>
            </w:r>
          </w:p>
        </w:tc>
        <w:tc>
          <w:tcPr>
            <w:tcW w:w="1510" w:type="dxa"/>
            <w:vMerge w:val="restart"/>
          </w:tcPr>
          <w:p w14:paraId="39D1EB80" w14:textId="77777777" w:rsidR="00AB1402" w:rsidRPr="0052457A" w:rsidRDefault="00AB1402" w:rsidP="00963F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 asignado</w:t>
            </w:r>
          </w:p>
        </w:tc>
      </w:tr>
      <w:tr w:rsidR="00AB1402" w:rsidRPr="0052457A" w14:paraId="53DA3B9A"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tcPr>
          <w:p w14:paraId="6AD31692" w14:textId="77777777" w:rsidR="00AB1402" w:rsidRPr="0052457A" w:rsidRDefault="00AB1402" w:rsidP="00963F2C">
            <w:pPr>
              <w:autoSpaceDE w:val="0"/>
              <w:autoSpaceDN w:val="0"/>
              <w:adjustRightInd w:val="0"/>
              <w:jc w:val="both"/>
              <w:rPr>
                <w:rFonts w:ascii="Arial" w:hAnsi="Arial" w:cs="Arial"/>
                <w:sz w:val="18"/>
                <w:szCs w:val="18"/>
              </w:rPr>
            </w:pPr>
          </w:p>
        </w:tc>
        <w:tc>
          <w:tcPr>
            <w:tcW w:w="1684" w:type="dxa"/>
            <w:vMerge/>
          </w:tcPr>
          <w:p w14:paraId="3F15CCF6"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46" w:type="dxa"/>
          </w:tcPr>
          <w:p w14:paraId="4264BED3" w14:textId="77777777" w:rsidR="00AB1402" w:rsidRPr="0052457A" w:rsidRDefault="00AB1402" w:rsidP="00963F2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Ejecutado</w:t>
            </w:r>
          </w:p>
        </w:tc>
        <w:tc>
          <w:tcPr>
            <w:tcW w:w="1139" w:type="dxa"/>
          </w:tcPr>
          <w:p w14:paraId="2DF98D1B" w14:textId="77777777" w:rsidR="00AB1402" w:rsidRPr="0052457A" w:rsidRDefault="00AB1402" w:rsidP="00963F2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 de ejecución</w:t>
            </w:r>
          </w:p>
        </w:tc>
        <w:tc>
          <w:tcPr>
            <w:tcW w:w="1244" w:type="dxa"/>
          </w:tcPr>
          <w:p w14:paraId="59A7003A" w14:textId="77777777" w:rsidR="00AB1402" w:rsidRPr="0052457A" w:rsidRDefault="00AB1402" w:rsidP="00963F2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En proceso</w:t>
            </w:r>
          </w:p>
        </w:tc>
        <w:tc>
          <w:tcPr>
            <w:tcW w:w="1510" w:type="dxa"/>
            <w:vMerge/>
          </w:tcPr>
          <w:p w14:paraId="76C08C7B"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B1402" w:rsidRPr="0052457A" w14:paraId="2E818AB6" w14:textId="77777777" w:rsidTr="0052457A">
        <w:tc>
          <w:tcPr>
            <w:cnfStyle w:val="001000000000" w:firstRow="0" w:lastRow="0" w:firstColumn="1" w:lastColumn="0" w:oddVBand="0" w:evenVBand="0" w:oddHBand="0" w:evenHBand="0" w:firstRowFirstColumn="0" w:firstRowLastColumn="0" w:lastRowFirstColumn="0" w:lastRowLastColumn="0"/>
            <w:tcW w:w="1705" w:type="dxa"/>
          </w:tcPr>
          <w:p w14:paraId="762D5297" w14:textId="77777777" w:rsidR="00AB1402" w:rsidRPr="0052457A" w:rsidRDefault="00AB1402" w:rsidP="00963F2C">
            <w:pPr>
              <w:autoSpaceDE w:val="0"/>
              <w:autoSpaceDN w:val="0"/>
              <w:adjustRightInd w:val="0"/>
              <w:jc w:val="center"/>
              <w:rPr>
                <w:rFonts w:ascii="Arial" w:hAnsi="Arial" w:cs="Arial"/>
                <w:b w:val="0"/>
                <w:bCs w:val="0"/>
                <w:sz w:val="18"/>
                <w:szCs w:val="18"/>
              </w:rPr>
            </w:pPr>
          </w:p>
        </w:tc>
        <w:tc>
          <w:tcPr>
            <w:tcW w:w="7123" w:type="dxa"/>
            <w:gridSpan w:val="5"/>
          </w:tcPr>
          <w:p w14:paraId="43C66E48" w14:textId="77777777" w:rsidR="00AB1402" w:rsidRPr="0052457A" w:rsidRDefault="00AB1402" w:rsidP="00963F2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2457A">
              <w:rPr>
                <w:rFonts w:ascii="Arial" w:hAnsi="Arial" w:cs="Arial"/>
                <w:b/>
                <w:bCs/>
                <w:sz w:val="18"/>
                <w:szCs w:val="18"/>
              </w:rPr>
              <w:t>VIGENCIA FISCAL 20</w:t>
            </w:r>
            <w:r w:rsidRPr="0052457A">
              <w:rPr>
                <w:rFonts w:ascii="Arial" w:hAnsi="Arial" w:cs="Arial"/>
                <w:b/>
                <w:bCs/>
                <w:sz w:val="18"/>
                <w:szCs w:val="18"/>
                <w:highlight w:val="yellow"/>
              </w:rPr>
              <w:t>XX</w:t>
            </w:r>
          </w:p>
        </w:tc>
      </w:tr>
      <w:tr w:rsidR="00AB1402" w:rsidRPr="0052457A" w14:paraId="2F19B403"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AB337B1" w14:textId="0BB9C310" w:rsidR="00AB1402" w:rsidRPr="0052457A" w:rsidRDefault="00AB1402" w:rsidP="00963F2C">
            <w:pPr>
              <w:autoSpaceDE w:val="0"/>
              <w:autoSpaceDN w:val="0"/>
              <w:adjustRightInd w:val="0"/>
              <w:jc w:val="both"/>
              <w:rPr>
                <w:rFonts w:ascii="Arial" w:hAnsi="Arial" w:cs="Arial"/>
                <w:sz w:val="18"/>
                <w:szCs w:val="18"/>
              </w:rPr>
            </w:pPr>
          </w:p>
        </w:tc>
        <w:tc>
          <w:tcPr>
            <w:tcW w:w="1684" w:type="dxa"/>
          </w:tcPr>
          <w:p w14:paraId="086C5766"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46" w:type="dxa"/>
          </w:tcPr>
          <w:p w14:paraId="3F618C37"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9" w:type="dxa"/>
          </w:tcPr>
          <w:p w14:paraId="1C4D019C"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4" w:type="dxa"/>
          </w:tcPr>
          <w:p w14:paraId="5143792A"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10" w:type="dxa"/>
          </w:tcPr>
          <w:p w14:paraId="248C22A4"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B1402" w:rsidRPr="0052457A" w14:paraId="133B9B1A" w14:textId="77777777" w:rsidTr="0052457A">
        <w:tc>
          <w:tcPr>
            <w:cnfStyle w:val="001000000000" w:firstRow="0" w:lastRow="0" w:firstColumn="1" w:lastColumn="0" w:oddVBand="0" w:evenVBand="0" w:oddHBand="0" w:evenHBand="0" w:firstRowFirstColumn="0" w:firstRowLastColumn="0" w:lastRowFirstColumn="0" w:lastRowLastColumn="0"/>
            <w:tcW w:w="1705" w:type="dxa"/>
          </w:tcPr>
          <w:p w14:paraId="081BA70B" w14:textId="77777777" w:rsidR="00AB1402" w:rsidRPr="0052457A" w:rsidRDefault="00AB1402" w:rsidP="00963F2C">
            <w:pPr>
              <w:autoSpaceDE w:val="0"/>
              <w:autoSpaceDN w:val="0"/>
              <w:adjustRightInd w:val="0"/>
              <w:jc w:val="both"/>
              <w:rPr>
                <w:rFonts w:ascii="Arial" w:hAnsi="Arial" w:cs="Arial"/>
                <w:sz w:val="18"/>
                <w:szCs w:val="18"/>
              </w:rPr>
            </w:pPr>
          </w:p>
        </w:tc>
        <w:tc>
          <w:tcPr>
            <w:tcW w:w="1684" w:type="dxa"/>
          </w:tcPr>
          <w:p w14:paraId="27E3FD35"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46" w:type="dxa"/>
          </w:tcPr>
          <w:p w14:paraId="7075942C"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39" w:type="dxa"/>
          </w:tcPr>
          <w:p w14:paraId="69C2457B"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4" w:type="dxa"/>
          </w:tcPr>
          <w:p w14:paraId="5CF0764B"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10" w:type="dxa"/>
          </w:tcPr>
          <w:p w14:paraId="0FF709B2" w14:textId="77777777" w:rsidR="00AB1402" w:rsidRPr="0052457A" w:rsidRDefault="00AB1402" w:rsidP="00963F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AB1402" w:rsidRPr="0052457A" w14:paraId="683A08E7"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0B9F914" w14:textId="77777777" w:rsidR="00AB1402" w:rsidRPr="0052457A" w:rsidRDefault="00AB1402" w:rsidP="00963F2C">
            <w:pPr>
              <w:autoSpaceDE w:val="0"/>
              <w:autoSpaceDN w:val="0"/>
              <w:adjustRightInd w:val="0"/>
              <w:jc w:val="both"/>
              <w:rPr>
                <w:rFonts w:ascii="Arial" w:hAnsi="Arial" w:cs="Arial"/>
                <w:sz w:val="18"/>
                <w:szCs w:val="18"/>
              </w:rPr>
            </w:pPr>
          </w:p>
        </w:tc>
        <w:tc>
          <w:tcPr>
            <w:tcW w:w="1684" w:type="dxa"/>
          </w:tcPr>
          <w:p w14:paraId="29955CCB"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46" w:type="dxa"/>
          </w:tcPr>
          <w:p w14:paraId="62159A35"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9" w:type="dxa"/>
          </w:tcPr>
          <w:p w14:paraId="71C9C183"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4" w:type="dxa"/>
          </w:tcPr>
          <w:p w14:paraId="6411ABC2"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10" w:type="dxa"/>
          </w:tcPr>
          <w:p w14:paraId="14F72458" w14:textId="77777777" w:rsidR="00AB1402" w:rsidRPr="0052457A" w:rsidRDefault="00AB1402" w:rsidP="00963F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1D43ED85" w14:textId="0BFABEA2" w:rsidR="00FD650F" w:rsidRDefault="00FD650F" w:rsidP="00FD650F">
      <w:pPr>
        <w:autoSpaceDE w:val="0"/>
        <w:autoSpaceDN w:val="0"/>
        <w:adjustRightInd w:val="0"/>
        <w:spacing w:after="0" w:line="240" w:lineRule="auto"/>
        <w:rPr>
          <w:rFonts w:ascii="Arial" w:hAnsi="Arial" w:cs="Arial"/>
          <w:b/>
          <w:bCs/>
          <w:sz w:val="20"/>
          <w:szCs w:val="20"/>
        </w:rPr>
      </w:pPr>
    </w:p>
    <w:p w14:paraId="2D700EDD" w14:textId="77777777" w:rsidR="0072656E" w:rsidRPr="00B051D0" w:rsidRDefault="0072656E" w:rsidP="00FD650F">
      <w:pPr>
        <w:autoSpaceDE w:val="0"/>
        <w:autoSpaceDN w:val="0"/>
        <w:adjustRightInd w:val="0"/>
        <w:spacing w:after="0" w:line="240" w:lineRule="auto"/>
        <w:rPr>
          <w:rFonts w:ascii="Arial" w:hAnsi="Arial" w:cs="Arial"/>
          <w:b/>
          <w:bCs/>
          <w:sz w:val="20"/>
          <w:szCs w:val="20"/>
        </w:rPr>
      </w:pPr>
    </w:p>
    <w:p w14:paraId="51FBCCA0" w14:textId="449AEEC2" w:rsidR="00FD650F" w:rsidRPr="0052457A" w:rsidRDefault="00FD650F" w:rsidP="0072425C">
      <w:pPr>
        <w:pStyle w:val="Ttulo3"/>
        <w:numPr>
          <w:ilvl w:val="0"/>
          <w:numId w:val="6"/>
        </w:numPr>
        <w:rPr>
          <w:rFonts w:ascii="Arial" w:hAnsi="Arial" w:cs="Arial"/>
          <w:color w:val="FF8764"/>
        </w:rPr>
      </w:pPr>
      <w:bookmarkStart w:id="21" w:name="_Toc101940870"/>
      <w:r w:rsidRPr="0052457A">
        <w:rPr>
          <w:rFonts w:ascii="Arial" w:hAnsi="Arial" w:cs="Arial"/>
          <w:color w:val="FF8764"/>
        </w:rPr>
        <w:t>Proyectos de inversión:</w:t>
      </w:r>
      <w:bookmarkEnd w:id="21"/>
    </w:p>
    <w:p w14:paraId="43E5F0A3" w14:textId="77777777" w:rsidR="00FD650F" w:rsidRPr="0052457A" w:rsidRDefault="00FD650F" w:rsidP="00FD650F">
      <w:pPr>
        <w:autoSpaceDE w:val="0"/>
        <w:autoSpaceDN w:val="0"/>
        <w:adjustRightInd w:val="0"/>
        <w:spacing w:after="0" w:line="240" w:lineRule="auto"/>
        <w:rPr>
          <w:rFonts w:ascii="Arial" w:hAnsi="Arial" w:cs="Arial"/>
          <w:color w:val="404040" w:themeColor="text1" w:themeTint="BF"/>
          <w:sz w:val="20"/>
          <w:szCs w:val="20"/>
        </w:rPr>
      </w:pPr>
    </w:p>
    <w:p w14:paraId="674D873C" w14:textId="707D051E" w:rsidR="00FD650F" w:rsidRDefault="00FD650F" w:rsidP="00D371D9">
      <w:pPr>
        <w:autoSpaceDE w:val="0"/>
        <w:autoSpaceDN w:val="0"/>
        <w:adjustRightInd w:val="0"/>
        <w:spacing w:after="0" w:line="240" w:lineRule="auto"/>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 xml:space="preserve">Relacione el número de </w:t>
      </w:r>
      <w:r w:rsidR="00CA2B2A" w:rsidRPr="0052457A">
        <w:rPr>
          <w:rFonts w:ascii="Arial" w:hAnsi="Arial" w:cs="Arial"/>
          <w:color w:val="404040" w:themeColor="text1" w:themeTint="BF"/>
          <w:sz w:val="20"/>
          <w:szCs w:val="20"/>
        </w:rPr>
        <w:t>p</w:t>
      </w:r>
      <w:r w:rsidRPr="0052457A">
        <w:rPr>
          <w:rFonts w:ascii="Arial" w:hAnsi="Arial" w:cs="Arial"/>
          <w:color w:val="404040" w:themeColor="text1" w:themeTint="BF"/>
          <w:sz w:val="20"/>
          <w:szCs w:val="20"/>
        </w:rPr>
        <w:t xml:space="preserve">royectos de </w:t>
      </w:r>
      <w:r w:rsidR="00CA2B2A" w:rsidRPr="0052457A">
        <w:rPr>
          <w:rFonts w:ascii="Arial" w:hAnsi="Arial" w:cs="Arial"/>
          <w:color w:val="404040" w:themeColor="text1" w:themeTint="BF"/>
          <w:sz w:val="20"/>
          <w:szCs w:val="20"/>
        </w:rPr>
        <w:t>i</w:t>
      </w:r>
      <w:r w:rsidRPr="0052457A">
        <w:rPr>
          <w:rFonts w:ascii="Arial" w:hAnsi="Arial" w:cs="Arial"/>
          <w:color w:val="404040" w:themeColor="text1" w:themeTint="BF"/>
          <w:sz w:val="20"/>
          <w:szCs w:val="20"/>
        </w:rPr>
        <w:t xml:space="preserve">nversión inscritos en el Banco de Proyectos de Inversión Pública y el estado de ejecución de </w:t>
      </w:r>
      <w:r w:rsidR="00C5736C" w:rsidRPr="0052457A">
        <w:rPr>
          <w:rFonts w:ascii="Arial" w:hAnsi="Arial" w:cs="Arial"/>
          <w:color w:val="404040" w:themeColor="text1" w:themeTint="BF"/>
          <w:sz w:val="20"/>
          <w:szCs w:val="20"/>
        </w:rPr>
        <w:t>estos</w:t>
      </w:r>
      <w:r w:rsidR="008B3417" w:rsidRPr="0052457A">
        <w:rPr>
          <w:rFonts w:ascii="Arial" w:hAnsi="Arial" w:cs="Arial"/>
          <w:color w:val="404040" w:themeColor="text1" w:themeTint="BF"/>
          <w:sz w:val="20"/>
          <w:szCs w:val="20"/>
        </w:rPr>
        <w:t xml:space="preserve">, </w:t>
      </w:r>
      <w:r w:rsidR="00F51F9D" w:rsidRPr="0052457A">
        <w:rPr>
          <w:rFonts w:ascii="Arial" w:hAnsi="Arial" w:cs="Arial"/>
          <w:color w:val="404040" w:themeColor="text1" w:themeTint="BF"/>
          <w:sz w:val="20"/>
          <w:szCs w:val="20"/>
        </w:rPr>
        <w:t xml:space="preserve">señalando si se encuentran </w:t>
      </w:r>
      <w:r w:rsidR="00553B54" w:rsidRPr="0052457A">
        <w:rPr>
          <w:rFonts w:ascii="Arial" w:hAnsi="Arial" w:cs="Arial"/>
          <w:color w:val="404040" w:themeColor="text1" w:themeTint="BF"/>
          <w:sz w:val="20"/>
          <w:szCs w:val="20"/>
        </w:rPr>
        <w:t>priorizados,</w:t>
      </w:r>
      <w:r w:rsidR="00F51F9D" w:rsidRPr="0052457A">
        <w:rPr>
          <w:rFonts w:ascii="Arial" w:hAnsi="Arial" w:cs="Arial"/>
          <w:color w:val="404040" w:themeColor="text1" w:themeTint="BF"/>
          <w:sz w:val="20"/>
          <w:szCs w:val="20"/>
        </w:rPr>
        <w:t xml:space="preserve"> pero no financiados, en ejecución, en ejecución con retrasos, y en riesgo</w:t>
      </w:r>
      <w:r w:rsidR="00D22B55" w:rsidRPr="0052457A">
        <w:rPr>
          <w:rFonts w:ascii="Arial" w:hAnsi="Arial" w:cs="Arial"/>
          <w:color w:val="404040" w:themeColor="text1" w:themeTint="BF"/>
          <w:sz w:val="20"/>
          <w:szCs w:val="20"/>
        </w:rPr>
        <w:t>.</w:t>
      </w:r>
    </w:p>
    <w:p w14:paraId="073A349B" w14:textId="5F00D694" w:rsidR="0072656E" w:rsidRDefault="0072656E" w:rsidP="00D371D9">
      <w:pPr>
        <w:autoSpaceDE w:val="0"/>
        <w:autoSpaceDN w:val="0"/>
        <w:adjustRightInd w:val="0"/>
        <w:spacing w:after="0" w:line="240" w:lineRule="auto"/>
        <w:jc w:val="both"/>
        <w:rPr>
          <w:rFonts w:ascii="Arial" w:hAnsi="Arial" w:cs="Arial"/>
          <w:color w:val="404040" w:themeColor="text1" w:themeTint="BF"/>
          <w:sz w:val="20"/>
          <w:szCs w:val="20"/>
        </w:rPr>
      </w:pPr>
    </w:p>
    <w:p w14:paraId="3E34D56A" w14:textId="0BEC21B2" w:rsidR="0072656E" w:rsidRDefault="0072656E" w:rsidP="00D371D9">
      <w:pPr>
        <w:autoSpaceDE w:val="0"/>
        <w:autoSpaceDN w:val="0"/>
        <w:adjustRightInd w:val="0"/>
        <w:spacing w:after="0" w:line="240" w:lineRule="auto"/>
        <w:jc w:val="both"/>
        <w:rPr>
          <w:rFonts w:ascii="Arial" w:hAnsi="Arial" w:cs="Arial"/>
          <w:color w:val="404040" w:themeColor="text1" w:themeTint="BF"/>
          <w:sz w:val="20"/>
          <w:szCs w:val="20"/>
        </w:rPr>
      </w:pPr>
    </w:p>
    <w:p w14:paraId="7CD56980" w14:textId="223D4A6A" w:rsidR="0072656E" w:rsidRDefault="0072656E" w:rsidP="00D371D9">
      <w:pPr>
        <w:autoSpaceDE w:val="0"/>
        <w:autoSpaceDN w:val="0"/>
        <w:adjustRightInd w:val="0"/>
        <w:spacing w:after="0" w:line="240" w:lineRule="auto"/>
        <w:jc w:val="both"/>
        <w:rPr>
          <w:rFonts w:ascii="Arial" w:hAnsi="Arial" w:cs="Arial"/>
          <w:color w:val="404040" w:themeColor="text1" w:themeTint="BF"/>
          <w:sz w:val="20"/>
          <w:szCs w:val="20"/>
        </w:rPr>
      </w:pPr>
    </w:p>
    <w:p w14:paraId="245C822D" w14:textId="77777777" w:rsidR="0072656E" w:rsidRPr="0052457A" w:rsidRDefault="0072656E" w:rsidP="00D371D9">
      <w:pPr>
        <w:autoSpaceDE w:val="0"/>
        <w:autoSpaceDN w:val="0"/>
        <w:adjustRightInd w:val="0"/>
        <w:spacing w:after="0" w:line="240" w:lineRule="auto"/>
        <w:jc w:val="both"/>
        <w:rPr>
          <w:rFonts w:ascii="Arial" w:hAnsi="Arial" w:cs="Arial"/>
          <w:color w:val="404040" w:themeColor="text1" w:themeTint="BF"/>
          <w:sz w:val="20"/>
          <w:szCs w:val="20"/>
        </w:rPr>
      </w:pPr>
    </w:p>
    <w:p w14:paraId="702B7201" w14:textId="4DC17837" w:rsidR="00CA2B2A" w:rsidRPr="00337034" w:rsidRDefault="00CA2B2A" w:rsidP="00FD650F">
      <w:pPr>
        <w:autoSpaceDE w:val="0"/>
        <w:autoSpaceDN w:val="0"/>
        <w:adjustRightInd w:val="0"/>
        <w:spacing w:after="0" w:line="240" w:lineRule="auto"/>
        <w:rPr>
          <w:rFonts w:ascii="Arial" w:hAnsi="Arial" w:cs="Arial"/>
          <w:sz w:val="18"/>
          <w:szCs w:val="18"/>
        </w:rPr>
      </w:pPr>
    </w:p>
    <w:tbl>
      <w:tblPr>
        <w:tblStyle w:val="Tablaconcuadrcula6concolores-nfasis3"/>
        <w:tblW w:w="8828" w:type="dxa"/>
        <w:tblLook w:val="04A0" w:firstRow="1" w:lastRow="0" w:firstColumn="1" w:lastColumn="0" w:noHBand="0" w:noVBand="1"/>
      </w:tblPr>
      <w:tblGrid>
        <w:gridCol w:w="1049"/>
        <w:gridCol w:w="1030"/>
        <w:gridCol w:w="1018"/>
        <w:gridCol w:w="1044"/>
        <w:gridCol w:w="1138"/>
        <w:gridCol w:w="954"/>
        <w:gridCol w:w="810"/>
        <w:gridCol w:w="1018"/>
        <w:gridCol w:w="767"/>
      </w:tblGrid>
      <w:tr w:rsidR="00EE3CC9" w:rsidRPr="00EE3CC9" w14:paraId="32DA45AE" w14:textId="285CA66A" w:rsidTr="00EE3CC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9" w:type="dxa"/>
          </w:tcPr>
          <w:p w14:paraId="1A01B5A6" w14:textId="45DB9920" w:rsidR="00AB1402" w:rsidRPr="00EE3CC9" w:rsidRDefault="00AB1402" w:rsidP="00AB1402">
            <w:pPr>
              <w:autoSpaceDE w:val="0"/>
              <w:autoSpaceDN w:val="0"/>
              <w:adjustRightInd w:val="0"/>
              <w:jc w:val="center"/>
              <w:rPr>
                <w:rFonts w:ascii="Arial" w:hAnsi="Arial" w:cs="Arial"/>
                <w:b w:val="0"/>
                <w:bCs w:val="0"/>
                <w:sz w:val="16"/>
                <w:szCs w:val="16"/>
              </w:rPr>
            </w:pPr>
            <w:r w:rsidRPr="00EE3CC9">
              <w:rPr>
                <w:rFonts w:ascii="Arial" w:hAnsi="Arial" w:cs="Arial"/>
                <w:b w:val="0"/>
                <w:bCs w:val="0"/>
                <w:sz w:val="16"/>
                <w:szCs w:val="16"/>
              </w:rPr>
              <w:lastRenderedPageBreak/>
              <w:t>Ficha BPIN</w:t>
            </w:r>
          </w:p>
        </w:tc>
        <w:tc>
          <w:tcPr>
            <w:tcW w:w="1030" w:type="dxa"/>
          </w:tcPr>
          <w:p w14:paraId="4EA26EDB" w14:textId="684000DB" w:rsidR="00AB1402" w:rsidRPr="00EE3CC9"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E3CC9">
              <w:rPr>
                <w:rFonts w:ascii="Arial" w:hAnsi="Arial" w:cs="Arial"/>
                <w:b w:val="0"/>
                <w:bCs w:val="0"/>
                <w:sz w:val="16"/>
                <w:szCs w:val="16"/>
              </w:rPr>
              <w:t>Nombre del proyecto</w:t>
            </w:r>
          </w:p>
        </w:tc>
        <w:tc>
          <w:tcPr>
            <w:tcW w:w="1018" w:type="dxa"/>
          </w:tcPr>
          <w:p w14:paraId="4883A153" w14:textId="7E00400E" w:rsidR="00AB1402" w:rsidRPr="00EE3CC9"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E3CC9">
              <w:rPr>
                <w:rFonts w:ascii="Arial" w:hAnsi="Arial" w:cs="Arial"/>
                <w:b w:val="0"/>
                <w:bCs w:val="0"/>
                <w:sz w:val="16"/>
                <w:szCs w:val="16"/>
              </w:rPr>
              <w:t>Recurso asignado</w:t>
            </w:r>
          </w:p>
        </w:tc>
        <w:tc>
          <w:tcPr>
            <w:tcW w:w="1044" w:type="dxa"/>
          </w:tcPr>
          <w:p w14:paraId="1200BCFA" w14:textId="0C7A9F06" w:rsidR="00AB1402" w:rsidRPr="00EE3CC9"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E3CC9">
              <w:rPr>
                <w:rFonts w:ascii="Arial" w:hAnsi="Arial" w:cs="Arial"/>
                <w:b w:val="0"/>
                <w:bCs w:val="0"/>
                <w:sz w:val="16"/>
                <w:szCs w:val="16"/>
              </w:rPr>
              <w:t>Dependencia responsable</w:t>
            </w:r>
          </w:p>
        </w:tc>
        <w:tc>
          <w:tcPr>
            <w:tcW w:w="1138" w:type="dxa"/>
          </w:tcPr>
          <w:p w14:paraId="7CD0B7DA" w14:textId="4733318D" w:rsidR="00AB1402" w:rsidRPr="00EE3CC9"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E3CC9">
              <w:rPr>
                <w:rFonts w:ascii="Arial" w:hAnsi="Arial" w:cs="Arial"/>
                <w:b w:val="0"/>
                <w:bCs w:val="0"/>
                <w:sz w:val="16"/>
                <w:szCs w:val="16"/>
              </w:rPr>
              <w:t>Valor Comprometido</w:t>
            </w:r>
          </w:p>
        </w:tc>
        <w:tc>
          <w:tcPr>
            <w:tcW w:w="954" w:type="dxa"/>
          </w:tcPr>
          <w:p w14:paraId="6E2A2A11" w14:textId="210FA15C" w:rsidR="00AB1402" w:rsidRPr="00EE3CC9"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E3CC9">
              <w:rPr>
                <w:rFonts w:ascii="Arial" w:hAnsi="Arial" w:cs="Arial"/>
                <w:b w:val="0"/>
                <w:bCs w:val="0"/>
                <w:sz w:val="16"/>
                <w:szCs w:val="16"/>
              </w:rPr>
              <w:t>Valor Obligado</w:t>
            </w:r>
          </w:p>
        </w:tc>
        <w:tc>
          <w:tcPr>
            <w:tcW w:w="810" w:type="dxa"/>
          </w:tcPr>
          <w:p w14:paraId="024A4524" w14:textId="68E67A80" w:rsidR="00AB1402" w:rsidRPr="00EE3CC9"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E3CC9">
              <w:rPr>
                <w:rFonts w:ascii="Arial" w:hAnsi="Arial" w:cs="Arial"/>
                <w:b w:val="0"/>
                <w:bCs w:val="0"/>
                <w:sz w:val="16"/>
                <w:szCs w:val="16"/>
              </w:rPr>
              <w:t>% de ejecución</w:t>
            </w:r>
          </w:p>
        </w:tc>
        <w:tc>
          <w:tcPr>
            <w:tcW w:w="1018" w:type="dxa"/>
          </w:tcPr>
          <w:p w14:paraId="629CC263" w14:textId="4819010E" w:rsidR="00AB1402" w:rsidRPr="00EE3CC9"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E3CC9">
              <w:rPr>
                <w:rFonts w:ascii="Arial" w:hAnsi="Arial" w:cs="Arial"/>
                <w:b w:val="0"/>
                <w:bCs w:val="0"/>
                <w:sz w:val="16"/>
                <w:szCs w:val="16"/>
              </w:rPr>
              <w:t>Saldo por ejecutar</w:t>
            </w:r>
          </w:p>
        </w:tc>
        <w:tc>
          <w:tcPr>
            <w:tcW w:w="767" w:type="dxa"/>
          </w:tcPr>
          <w:p w14:paraId="0568FBD1" w14:textId="160696B6" w:rsidR="00AB1402" w:rsidRPr="00EE3CC9" w:rsidRDefault="00AB1402" w:rsidP="00AB14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EE3CC9">
              <w:rPr>
                <w:rFonts w:ascii="Arial" w:hAnsi="Arial" w:cs="Arial"/>
                <w:b w:val="0"/>
                <w:bCs w:val="0"/>
                <w:sz w:val="16"/>
                <w:szCs w:val="16"/>
              </w:rPr>
              <w:t>Estado</w:t>
            </w:r>
          </w:p>
        </w:tc>
      </w:tr>
      <w:tr w:rsidR="00EE3CC9" w:rsidRPr="00EE3CC9" w14:paraId="266E7E96" w14:textId="77777777" w:rsidTr="00EE3CC9">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45BA7370" w14:textId="05A0CEDF" w:rsidR="00203A6A" w:rsidRPr="00EE3CC9" w:rsidRDefault="00203A6A" w:rsidP="00203A6A">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t>2014011000167</w:t>
            </w:r>
          </w:p>
        </w:tc>
        <w:tc>
          <w:tcPr>
            <w:tcW w:w="1030" w:type="dxa"/>
            <w:vAlign w:val="center"/>
          </w:tcPr>
          <w:p w14:paraId="1CEB5F90" w14:textId="052CEF2C" w:rsidR="00203A6A" w:rsidRPr="00EE3CC9" w:rsidRDefault="00203A6A" w:rsidP="00203A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Implementación Programa de Gestión Documental Nacional</w:t>
            </w:r>
          </w:p>
        </w:tc>
        <w:tc>
          <w:tcPr>
            <w:tcW w:w="1018" w:type="dxa"/>
            <w:vAlign w:val="center"/>
          </w:tcPr>
          <w:p w14:paraId="0CBDE2EB" w14:textId="27E01A44" w:rsidR="00203A6A" w:rsidRPr="00EE3CC9" w:rsidRDefault="00203A6A" w:rsidP="00203A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968.000.000</w:t>
            </w:r>
          </w:p>
        </w:tc>
        <w:tc>
          <w:tcPr>
            <w:tcW w:w="1044" w:type="dxa"/>
            <w:vAlign w:val="center"/>
          </w:tcPr>
          <w:p w14:paraId="6BB70F69" w14:textId="73EF197C" w:rsidR="00203A6A" w:rsidRPr="00EE3CC9" w:rsidRDefault="00EE3CC9" w:rsidP="00203A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Secretaria General</w:t>
            </w:r>
          </w:p>
        </w:tc>
        <w:tc>
          <w:tcPr>
            <w:tcW w:w="1138" w:type="dxa"/>
            <w:vAlign w:val="center"/>
          </w:tcPr>
          <w:p w14:paraId="68D71844" w14:textId="03EC6BA6" w:rsidR="00203A6A" w:rsidRPr="00EE3CC9" w:rsidRDefault="00203A6A" w:rsidP="00203A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968.000.000</w:t>
            </w:r>
          </w:p>
        </w:tc>
        <w:tc>
          <w:tcPr>
            <w:tcW w:w="954" w:type="dxa"/>
            <w:vAlign w:val="center"/>
          </w:tcPr>
          <w:p w14:paraId="1ECAE2EA" w14:textId="1FEA788D" w:rsidR="00203A6A" w:rsidRPr="00EE3CC9" w:rsidRDefault="00203A6A" w:rsidP="00203A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407.333.333</w:t>
            </w:r>
          </w:p>
        </w:tc>
        <w:tc>
          <w:tcPr>
            <w:tcW w:w="810" w:type="dxa"/>
            <w:vAlign w:val="center"/>
          </w:tcPr>
          <w:p w14:paraId="686FE84C" w14:textId="011F8A60" w:rsidR="00203A6A" w:rsidRPr="00EE3CC9" w:rsidRDefault="00203A6A" w:rsidP="00203A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42,08%</w:t>
            </w:r>
          </w:p>
        </w:tc>
        <w:tc>
          <w:tcPr>
            <w:tcW w:w="1018" w:type="dxa"/>
            <w:vAlign w:val="center"/>
          </w:tcPr>
          <w:p w14:paraId="282F9BC7" w14:textId="320C2D7D" w:rsidR="00203A6A" w:rsidRPr="00EE3CC9" w:rsidRDefault="00203A6A" w:rsidP="00203A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560.666.667</w:t>
            </w:r>
          </w:p>
        </w:tc>
        <w:tc>
          <w:tcPr>
            <w:tcW w:w="767" w:type="dxa"/>
            <w:vAlign w:val="center"/>
          </w:tcPr>
          <w:p w14:paraId="4577F7E9" w14:textId="1839D920" w:rsidR="00203A6A" w:rsidRPr="00EE3CC9" w:rsidRDefault="00203A6A" w:rsidP="00203A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Terminado</w:t>
            </w:r>
          </w:p>
        </w:tc>
      </w:tr>
      <w:tr w:rsidR="00337034" w:rsidRPr="00EE3CC9" w14:paraId="133A4F7B" w14:textId="77777777" w:rsidTr="00EE3CC9">
        <w:trPr>
          <w:trHeight w:val="804"/>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24E15D7C" w14:textId="14DF93D1" w:rsidR="00553B54" w:rsidRPr="00EE3CC9" w:rsidRDefault="00553B54" w:rsidP="00553B54">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t>2016011000156</w:t>
            </w:r>
          </w:p>
        </w:tc>
        <w:tc>
          <w:tcPr>
            <w:tcW w:w="1030" w:type="dxa"/>
            <w:vAlign w:val="center"/>
          </w:tcPr>
          <w:p w14:paraId="74CC1797" w14:textId="603674CB"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 xml:space="preserve">Implementación de la ruta de protección colectiva de la UNP a nivel nacional </w:t>
            </w:r>
          </w:p>
        </w:tc>
        <w:tc>
          <w:tcPr>
            <w:tcW w:w="1018" w:type="dxa"/>
            <w:vAlign w:val="center"/>
          </w:tcPr>
          <w:p w14:paraId="54B1E8E0" w14:textId="242B6E9B"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1.032.000.000</w:t>
            </w:r>
          </w:p>
        </w:tc>
        <w:tc>
          <w:tcPr>
            <w:tcW w:w="1044" w:type="dxa"/>
            <w:vAlign w:val="center"/>
          </w:tcPr>
          <w:p w14:paraId="483FBE4E" w14:textId="5792B9AA"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Subdirección de</w:t>
            </w:r>
            <w:r w:rsidR="00EE3CC9" w:rsidRPr="00EE3CC9">
              <w:rPr>
                <w:rFonts w:ascii="Arial Narrow" w:eastAsia="Times New Roman" w:hAnsi="Arial Narrow" w:cs="Arial"/>
                <w:color w:val="7B7B7B"/>
                <w:sz w:val="16"/>
                <w:szCs w:val="16"/>
                <w:lang w:eastAsia="es-CO"/>
              </w:rPr>
              <w:t xml:space="preserve"> </w:t>
            </w:r>
            <w:r w:rsidRPr="00EE3CC9">
              <w:rPr>
                <w:rFonts w:ascii="Arial Narrow" w:eastAsia="Times New Roman" w:hAnsi="Arial Narrow" w:cs="Arial"/>
                <w:color w:val="7B7B7B"/>
                <w:sz w:val="16"/>
                <w:szCs w:val="16"/>
                <w:lang w:eastAsia="es-CO"/>
              </w:rPr>
              <w:t>Evaluación de</w:t>
            </w:r>
            <w:r w:rsidR="00EE3CC9" w:rsidRPr="00EE3CC9">
              <w:rPr>
                <w:rFonts w:ascii="Arial Narrow" w:eastAsia="Times New Roman" w:hAnsi="Arial Narrow" w:cs="Arial"/>
                <w:color w:val="7B7B7B"/>
                <w:sz w:val="16"/>
                <w:szCs w:val="16"/>
                <w:lang w:eastAsia="es-CO"/>
              </w:rPr>
              <w:t>l</w:t>
            </w:r>
            <w:r w:rsidRPr="00EE3CC9">
              <w:rPr>
                <w:rFonts w:ascii="Arial Narrow" w:eastAsia="Times New Roman" w:hAnsi="Arial Narrow" w:cs="Arial"/>
                <w:color w:val="7B7B7B"/>
                <w:sz w:val="16"/>
                <w:szCs w:val="16"/>
                <w:lang w:eastAsia="es-CO"/>
              </w:rPr>
              <w:t xml:space="preserve"> Riesgo</w:t>
            </w:r>
          </w:p>
        </w:tc>
        <w:tc>
          <w:tcPr>
            <w:tcW w:w="1138" w:type="dxa"/>
            <w:vAlign w:val="center"/>
          </w:tcPr>
          <w:p w14:paraId="50748383" w14:textId="5A35E852"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180.000.000</w:t>
            </w:r>
          </w:p>
        </w:tc>
        <w:tc>
          <w:tcPr>
            <w:tcW w:w="954" w:type="dxa"/>
            <w:vAlign w:val="center"/>
          </w:tcPr>
          <w:p w14:paraId="20E615E1" w14:textId="611E791D"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180.000.000</w:t>
            </w:r>
          </w:p>
        </w:tc>
        <w:tc>
          <w:tcPr>
            <w:tcW w:w="810" w:type="dxa"/>
            <w:vAlign w:val="center"/>
          </w:tcPr>
          <w:p w14:paraId="35E211AF" w14:textId="691939E1"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100%</w:t>
            </w:r>
          </w:p>
        </w:tc>
        <w:tc>
          <w:tcPr>
            <w:tcW w:w="1018" w:type="dxa"/>
            <w:vAlign w:val="center"/>
          </w:tcPr>
          <w:p w14:paraId="3CCD4236" w14:textId="07CE5F9B"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852.000.000</w:t>
            </w:r>
          </w:p>
        </w:tc>
        <w:tc>
          <w:tcPr>
            <w:tcW w:w="767" w:type="dxa"/>
            <w:vAlign w:val="center"/>
          </w:tcPr>
          <w:p w14:paraId="2971F114" w14:textId="1336823F"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Terminado</w:t>
            </w:r>
          </w:p>
        </w:tc>
      </w:tr>
      <w:tr w:rsidR="00EE3CC9" w:rsidRPr="00EE3CC9" w14:paraId="4CEEE2CF" w14:textId="77777777" w:rsidTr="00EE3CC9">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5CF7CD0E" w14:textId="2D2F628F" w:rsidR="00553B54" w:rsidRPr="00EE3CC9" w:rsidRDefault="00553B54" w:rsidP="00553B54">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t>2018011000815</w:t>
            </w:r>
          </w:p>
        </w:tc>
        <w:tc>
          <w:tcPr>
            <w:tcW w:w="1030" w:type="dxa"/>
            <w:vAlign w:val="center"/>
          </w:tcPr>
          <w:p w14:paraId="29827884" w14:textId="0DE4E038"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 xml:space="preserve">Implementación de la ruta de protección colectiva de la UNP a nivel nacional </w:t>
            </w:r>
          </w:p>
        </w:tc>
        <w:tc>
          <w:tcPr>
            <w:tcW w:w="1018" w:type="dxa"/>
            <w:vAlign w:val="center"/>
          </w:tcPr>
          <w:p w14:paraId="0D561F0C" w14:textId="207A76C6"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1.487.241.558</w:t>
            </w:r>
          </w:p>
        </w:tc>
        <w:tc>
          <w:tcPr>
            <w:tcW w:w="1044" w:type="dxa"/>
            <w:vAlign w:val="center"/>
          </w:tcPr>
          <w:p w14:paraId="3BF1C096" w14:textId="16946C54"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Subdirección de Evaluación de</w:t>
            </w:r>
            <w:r w:rsidR="00EE3CC9" w:rsidRPr="00EE3CC9">
              <w:rPr>
                <w:rFonts w:ascii="Arial Narrow" w:eastAsia="Times New Roman" w:hAnsi="Arial Narrow" w:cs="Arial"/>
                <w:color w:val="7B7B7B"/>
                <w:sz w:val="16"/>
                <w:szCs w:val="16"/>
                <w:lang w:eastAsia="es-CO"/>
              </w:rPr>
              <w:t>l</w:t>
            </w:r>
            <w:r w:rsidRPr="00EE3CC9">
              <w:rPr>
                <w:rFonts w:ascii="Arial Narrow" w:eastAsia="Times New Roman" w:hAnsi="Arial Narrow" w:cs="Arial"/>
                <w:color w:val="7B7B7B"/>
                <w:sz w:val="16"/>
                <w:szCs w:val="16"/>
                <w:lang w:eastAsia="es-CO"/>
              </w:rPr>
              <w:t xml:space="preserve"> Riesgo</w:t>
            </w:r>
          </w:p>
        </w:tc>
        <w:tc>
          <w:tcPr>
            <w:tcW w:w="1138" w:type="dxa"/>
            <w:vAlign w:val="center"/>
          </w:tcPr>
          <w:p w14:paraId="4476214B" w14:textId="3846E04A"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w:t>
            </w:r>
          </w:p>
        </w:tc>
        <w:tc>
          <w:tcPr>
            <w:tcW w:w="954" w:type="dxa"/>
            <w:vAlign w:val="center"/>
          </w:tcPr>
          <w:p w14:paraId="02E81C2E" w14:textId="12173FDE"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w:t>
            </w:r>
          </w:p>
        </w:tc>
        <w:tc>
          <w:tcPr>
            <w:tcW w:w="810" w:type="dxa"/>
            <w:vAlign w:val="center"/>
          </w:tcPr>
          <w:p w14:paraId="1D8DD3B3" w14:textId="20F9D7FB"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0,00%</w:t>
            </w:r>
          </w:p>
        </w:tc>
        <w:tc>
          <w:tcPr>
            <w:tcW w:w="1018" w:type="dxa"/>
            <w:vAlign w:val="center"/>
          </w:tcPr>
          <w:p w14:paraId="64FF3C57" w14:textId="2BDF71BB"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1.487.241.558</w:t>
            </w:r>
          </w:p>
        </w:tc>
        <w:tc>
          <w:tcPr>
            <w:tcW w:w="767" w:type="dxa"/>
            <w:vAlign w:val="center"/>
          </w:tcPr>
          <w:p w14:paraId="2EBABCEF" w14:textId="361AD998"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No viabilizado</w:t>
            </w:r>
          </w:p>
        </w:tc>
      </w:tr>
      <w:tr w:rsidR="00EE3CC9" w:rsidRPr="00EE3CC9" w14:paraId="40E8F2C0" w14:textId="77777777" w:rsidTr="00EE3CC9">
        <w:trPr>
          <w:trHeight w:val="1813"/>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6AB7F55C" w14:textId="3F1A5AB6" w:rsidR="00553B54" w:rsidRPr="00EE3CC9" w:rsidRDefault="00553B54" w:rsidP="00553B54">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t>2018011000865</w:t>
            </w:r>
          </w:p>
        </w:tc>
        <w:tc>
          <w:tcPr>
            <w:tcW w:w="1030" w:type="dxa"/>
            <w:vAlign w:val="center"/>
          </w:tcPr>
          <w:p w14:paraId="2E4CCC46" w14:textId="7116BE53"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Mejoramiento integral de identificación de riesgos, vulnerabilidad y amenazas en el marco del posconflicto a nivel nacional</w:t>
            </w:r>
          </w:p>
        </w:tc>
        <w:tc>
          <w:tcPr>
            <w:tcW w:w="1018" w:type="dxa"/>
            <w:vAlign w:val="center"/>
          </w:tcPr>
          <w:p w14:paraId="53456AF3" w14:textId="10905790"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1.000.000</w:t>
            </w:r>
          </w:p>
        </w:tc>
        <w:tc>
          <w:tcPr>
            <w:tcW w:w="1044" w:type="dxa"/>
            <w:vAlign w:val="center"/>
          </w:tcPr>
          <w:p w14:paraId="2924DE18" w14:textId="2955DF01"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Subdirección Especializada de Seguridad y Protección</w:t>
            </w:r>
          </w:p>
        </w:tc>
        <w:tc>
          <w:tcPr>
            <w:tcW w:w="1138" w:type="dxa"/>
            <w:vAlign w:val="center"/>
          </w:tcPr>
          <w:p w14:paraId="06691531" w14:textId="087BA844"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w:t>
            </w:r>
          </w:p>
        </w:tc>
        <w:tc>
          <w:tcPr>
            <w:tcW w:w="954" w:type="dxa"/>
            <w:vAlign w:val="center"/>
          </w:tcPr>
          <w:p w14:paraId="085E9D72" w14:textId="0AF2E00B"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w:t>
            </w:r>
          </w:p>
        </w:tc>
        <w:tc>
          <w:tcPr>
            <w:tcW w:w="810" w:type="dxa"/>
            <w:vAlign w:val="center"/>
          </w:tcPr>
          <w:p w14:paraId="30CACB13" w14:textId="2289C756"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0,00%</w:t>
            </w:r>
          </w:p>
        </w:tc>
        <w:tc>
          <w:tcPr>
            <w:tcW w:w="1018" w:type="dxa"/>
            <w:vAlign w:val="center"/>
          </w:tcPr>
          <w:p w14:paraId="6EDD5544" w14:textId="1AB0F0B5"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1.000.000</w:t>
            </w:r>
          </w:p>
        </w:tc>
        <w:tc>
          <w:tcPr>
            <w:tcW w:w="767" w:type="dxa"/>
            <w:vAlign w:val="center"/>
          </w:tcPr>
          <w:p w14:paraId="3C1D08D7" w14:textId="110F07A7"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No viabilizado</w:t>
            </w:r>
          </w:p>
        </w:tc>
      </w:tr>
      <w:tr w:rsidR="00EE3CC9" w:rsidRPr="00EE3CC9" w14:paraId="53E12481" w14:textId="77777777" w:rsidTr="00EE3CC9">
        <w:trPr>
          <w:cnfStyle w:val="000000100000" w:firstRow="0" w:lastRow="0" w:firstColumn="0" w:lastColumn="0" w:oddVBand="0" w:evenVBand="0" w:oddHBand="1" w:evenHBand="0" w:firstRowFirstColumn="0" w:firstRowLastColumn="0" w:lastRowFirstColumn="0" w:lastRowLastColumn="0"/>
          <w:trHeight w:val="1608"/>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43B59700" w14:textId="08A5587B" w:rsidR="00553B54" w:rsidRPr="00EE3CC9" w:rsidRDefault="00553B54" w:rsidP="00553B54">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t>2018011001044</w:t>
            </w:r>
          </w:p>
        </w:tc>
        <w:tc>
          <w:tcPr>
            <w:tcW w:w="1030" w:type="dxa"/>
            <w:vAlign w:val="center"/>
          </w:tcPr>
          <w:p w14:paraId="286EC061" w14:textId="4A400CBF"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 xml:space="preserve">Fortalecimiento de los esquemas de protección a la población objeto según Decreto 299 de 2017 </w:t>
            </w:r>
          </w:p>
        </w:tc>
        <w:tc>
          <w:tcPr>
            <w:tcW w:w="1018" w:type="dxa"/>
            <w:vAlign w:val="center"/>
          </w:tcPr>
          <w:p w14:paraId="3BD719DD" w14:textId="1635DFB8"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1.000.000</w:t>
            </w:r>
          </w:p>
        </w:tc>
        <w:tc>
          <w:tcPr>
            <w:tcW w:w="1044" w:type="dxa"/>
            <w:vAlign w:val="center"/>
          </w:tcPr>
          <w:p w14:paraId="4607F7D8" w14:textId="3EA9C891"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Subdirección Especializada de Seguridad y Protección</w:t>
            </w:r>
          </w:p>
        </w:tc>
        <w:tc>
          <w:tcPr>
            <w:tcW w:w="1138" w:type="dxa"/>
            <w:vAlign w:val="center"/>
          </w:tcPr>
          <w:p w14:paraId="3ABBFB07" w14:textId="0B4CB21C"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w:t>
            </w:r>
          </w:p>
        </w:tc>
        <w:tc>
          <w:tcPr>
            <w:tcW w:w="954" w:type="dxa"/>
            <w:vAlign w:val="center"/>
          </w:tcPr>
          <w:p w14:paraId="589A020D" w14:textId="1859921F"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w:t>
            </w:r>
          </w:p>
        </w:tc>
        <w:tc>
          <w:tcPr>
            <w:tcW w:w="810" w:type="dxa"/>
            <w:vAlign w:val="center"/>
          </w:tcPr>
          <w:p w14:paraId="274D83A4" w14:textId="3F4780B6"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0,00%</w:t>
            </w:r>
          </w:p>
        </w:tc>
        <w:tc>
          <w:tcPr>
            <w:tcW w:w="1018" w:type="dxa"/>
            <w:vAlign w:val="center"/>
          </w:tcPr>
          <w:p w14:paraId="63BFF907" w14:textId="35218A9A"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1.000.000</w:t>
            </w:r>
          </w:p>
        </w:tc>
        <w:tc>
          <w:tcPr>
            <w:tcW w:w="767" w:type="dxa"/>
            <w:vAlign w:val="center"/>
          </w:tcPr>
          <w:p w14:paraId="56C16233" w14:textId="62CF1088"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No viabilizado</w:t>
            </w:r>
          </w:p>
        </w:tc>
      </w:tr>
      <w:tr w:rsidR="00337034" w:rsidRPr="00EE3CC9" w14:paraId="08EA9684" w14:textId="77777777" w:rsidTr="00EE3CC9">
        <w:trPr>
          <w:trHeight w:val="1205"/>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2592B1F0" w14:textId="3CBA2266" w:rsidR="00553B54" w:rsidRPr="00EE3CC9" w:rsidRDefault="00553B54" w:rsidP="00553B54">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br/>
              <w:t>2018011001174</w:t>
            </w:r>
          </w:p>
        </w:tc>
        <w:tc>
          <w:tcPr>
            <w:tcW w:w="1030" w:type="dxa"/>
            <w:vAlign w:val="center"/>
          </w:tcPr>
          <w:p w14:paraId="07C10AD9" w14:textId="4BC67999"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 xml:space="preserve">Implementación de la ruta de protección colectiva de la UNP a nivel nacional </w:t>
            </w:r>
          </w:p>
        </w:tc>
        <w:tc>
          <w:tcPr>
            <w:tcW w:w="1018" w:type="dxa"/>
            <w:vAlign w:val="center"/>
          </w:tcPr>
          <w:p w14:paraId="13C9E553" w14:textId="1833B48E"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1.489.241.558</w:t>
            </w:r>
          </w:p>
        </w:tc>
        <w:tc>
          <w:tcPr>
            <w:tcW w:w="1044" w:type="dxa"/>
            <w:vAlign w:val="center"/>
          </w:tcPr>
          <w:p w14:paraId="436F675C" w14:textId="4619C922"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 xml:space="preserve">Subdirección de  </w:t>
            </w:r>
            <w:r w:rsidR="00EE3CC9">
              <w:rPr>
                <w:rFonts w:ascii="Arial Narrow" w:eastAsia="Times New Roman" w:hAnsi="Arial Narrow" w:cs="Arial"/>
                <w:color w:val="7B7B7B"/>
                <w:sz w:val="16"/>
                <w:szCs w:val="16"/>
                <w:lang w:eastAsia="es-CO"/>
              </w:rPr>
              <w:t xml:space="preserve"> </w:t>
            </w:r>
            <w:r w:rsidRPr="00EE3CC9">
              <w:rPr>
                <w:rFonts w:ascii="Arial Narrow" w:eastAsia="Times New Roman" w:hAnsi="Arial Narrow" w:cs="Arial"/>
                <w:color w:val="7B7B7B"/>
                <w:sz w:val="16"/>
                <w:szCs w:val="16"/>
                <w:lang w:eastAsia="es-CO"/>
              </w:rPr>
              <w:t>Evaluación de</w:t>
            </w:r>
            <w:r w:rsidR="00EE3CC9">
              <w:rPr>
                <w:rFonts w:ascii="Arial Narrow" w:eastAsia="Times New Roman" w:hAnsi="Arial Narrow" w:cs="Arial"/>
                <w:color w:val="7B7B7B"/>
                <w:sz w:val="16"/>
                <w:szCs w:val="16"/>
                <w:lang w:eastAsia="es-CO"/>
              </w:rPr>
              <w:t>l</w:t>
            </w:r>
            <w:r w:rsidRPr="00EE3CC9">
              <w:rPr>
                <w:rFonts w:ascii="Arial Narrow" w:eastAsia="Times New Roman" w:hAnsi="Arial Narrow" w:cs="Arial"/>
                <w:color w:val="7B7B7B"/>
                <w:sz w:val="16"/>
                <w:szCs w:val="16"/>
                <w:lang w:eastAsia="es-CO"/>
              </w:rPr>
              <w:t xml:space="preserve"> </w:t>
            </w:r>
            <w:r w:rsidR="00EE3CC9">
              <w:rPr>
                <w:rFonts w:ascii="Arial Narrow" w:eastAsia="Times New Roman" w:hAnsi="Arial Narrow" w:cs="Arial"/>
                <w:color w:val="7B7B7B"/>
                <w:sz w:val="16"/>
                <w:szCs w:val="16"/>
                <w:lang w:eastAsia="es-CO"/>
              </w:rPr>
              <w:t>R</w:t>
            </w:r>
            <w:r w:rsidRPr="00EE3CC9">
              <w:rPr>
                <w:rFonts w:ascii="Arial Narrow" w:eastAsia="Times New Roman" w:hAnsi="Arial Narrow" w:cs="Arial"/>
                <w:color w:val="7B7B7B"/>
                <w:sz w:val="16"/>
                <w:szCs w:val="16"/>
                <w:lang w:eastAsia="es-CO"/>
              </w:rPr>
              <w:t>iesgo</w:t>
            </w:r>
          </w:p>
        </w:tc>
        <w:tc>
          <w:tcPr>
            <w:tcW w:w="1138" w:type="dxa"/>
            <w:vAlign w:val="center"/>
          </w:tcPr>
          <w:p w14:paraId="23DD15D5" w14:textId="7E41CB26"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1.365.117.000</w:t>
            </w:r>
          </w:p>
        </w:tc>
        <w:tc>
          <w:tcPr>
            <w:tcW w:w="954" w:type="dxa"/>
            <w:vAlign w:val="center"/>
          </w:tcPr>
          <w:p w14:paraId="739B44F2" w14:textId="3D1B646B"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1.215.117.000</w:t>
            </w:r>
          </w:p>
        </w:tc>
        <w:tc>
          <w:tcPr>
            <w:tcW w:w="810" w:type="dxa"/>
            <w:vAlign w:val="center"/>
          </w:tcPr>
          <w:p w14:paraId="26B0FD70" w14:textId="5EE84133"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81,59%</w:t>
            </w:r>
          </w:p>
        </w:tc>
        <w:tc>
          <w:tcPr>
            <w:tcW w:w="1018" w:type="dxa"/>
            <w:vAlign w:val="center"/>
          </w:tcPr>
          <w:p w14:paraId="6EF77F89" w14:textId="0F1A23B0"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274.124.558</w:t>
            </w:r>
          </w:p>
        </w:tc>
        <w:tc>
          <w:tcPr>
            <w:tcW w:w="767" w:type="dxa"/>
            <w:vAlign w:val="center"/>
          </w:tcPr>
          <w:p w14:paraId="27E4A069" w14:textId="78D7C876"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En  Ejecución  con  riesgo</w:t>
            </w:r>
          </w:p>
        </w:tc>
      </w:tr>
      <w:tr w:rsidR="00EE3CC9" w:rsidRPr="00EE3CC9" w14:paraId="2E05FCB6" w14:textId="77777777" w:rsidTr="00EE3CC9">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317B430D" w14:textId="0932598C" w:rsidR="00553B54" w:rsidRPr="00EE3CC9" w:rsidRDefault="00553B54" w:rsidP="00553B54">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br/>
              <w:t>2018011001174</w:t>
            </w:r>
          </w:p>
        </w:tc>
        <w:tc>
          <w:tcPr>
            <w:tcW w:w="1030" w:type="dxa"/>
            <w:vAlign w:val="center"/>
          </w:tcPr>
          <w:p w14:paraId="60C821E9" w14:textId="6BA1FAF1"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 xml:space="preserve">Implementación de la ruta de protección colectiva de la UNP a nivel nacional </w:t>
            </w:r>
          </w:p>
        </w:tc>
        <w:tc>
          <w:tcPr>
            <w:tcW w:w="1018" w:type="dxa"/>
            <w:vAlign w:val="center"/>
          </w:tcPr>
          <w:p w14:paraId="78C9DFD4" w14:textId="4024DA66"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825.104.132</w:t>
            </w:r>
          </w:p>
        </w:tc>
        <w:tc>
          <w:tcPr>
            <w:tcW w:w="1044" w:type="dxa"/>
            <w:vAlign w:val="center"/>
          </w:tcPr>
          <w:p w14:paraId="739CAF57" w14:textId="6E75FF0F"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Subdirección de Evaluación de</w:t>
            </w:r>
            <w:r w:rsidR="00346297">
              <w:rPr>
                <w:rFonts w:ascii="Arial Narrow" w:eastAsia="Times New Roman" w:hAnsi="Arial Narrow" w:cs="Arial"/>
                <w:color w:val="7B7B7B"/>
                <w:sz w:val="16"/>
                <w:szCs w:val="16"/>
                <w:lang w:eastAsia="es-CO"/>
              </w:rPr>
              <w:t>l</w:t>
            </w:r>
            <w:r w:rsidRPr="00EE3CC9">
              <w:rPr>
                <w:rFonts w:ascii="Arial Narrow" w:eastAsia="Times New Roman" w:hAnsi="Arial Narrow" w:cs="Arial"/>
                <w:color w:val="7B7B7B"/>
                <w:sz w:val="16"/>
                <w:szCs w:val="16"/>
                <w:lang w:eastAsia="es-CO"/>
              </w:rPr>
              <w:t xml:space="preserve"> Riesgo</w:t>
            </w:r>
          </w:p>
        </w:tc>
        <w:tc>
          <w:tcPr>
            <w:tcW w:w="1138" w:type="dxa"/>
            <w:vAlign w:val="center"/>
          </w:tcPr>
          <w:p w14:paraId="5CFF8906" w14:textId="5977254F"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825.104.131</w:t>
            </w:r>
          </w:p>
        </w:tc>
        <w:tc>
          <w:tcPr>
            <w:tcW w:w="954" w:type="dxa"/>
            <w:vAlign w:val="center"/>
          </w:tcPr>
          <w:p w14:paraId="5238A516" w14:textId="4ADF3C5D"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592.093.070</w:t>
            </w:r>
          </w:p>
        </w:tc>
        <w:tc>
          <w:tcPr>
            <w:tcW w:w="810" w:type="dxa"/>
            <w:vAlign w:val="center"/>
          </w:tcPr>
          <w:p w14:paraId="62222B23" w14:textId="711B8E81"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71,76%</w:t>
            </w:r>
          </w:p>
        </w:tc>
        <w:tc>
          <w:tcPr>
            <w:tcW w:w="1018" w:type="dxa"/>
            <w:vAlign w:val="center"/>
          </w:tcPr>
          <w:p w14:paraId="53DDB801" w14:textId="4936D915"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233.011.062</w:t>
            </w:r>
          </w:p>
        </w:tc>
        <w:tc>
          <w:tcPr>
            <w:tcW w:w="767" w:type="dxa"/>
            <w:vAlign w:val="center"/>
          </w:tcPr>
          <w:p w14:paraId="7BE8D37A" w14:textId="5832DBF6"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En  Ejecución  con  riesgo</w:t>
            </w:r>
          </w:p>
        </w:tc>
      </w:tr>
      <w:tr w:rsidR="00EE3CC9" w:rsidRPr="00EE3CC9" w14:paraId="173F8FB7" w14:textId="77777777" w:rsidTr="00EE3CC9">
        <w:trPr>
          <w:trHeight w:val="1205"/>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7688C8C8" w14:textId="322D4456" w:rsidR="00553B54" w:rsidRPr="00EE3CC9" w:rsidRDefault="00553B54" w:rsidP="00553B54">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t>2019011000116</w:t>
            </w:r>
          </w:p>
        </w:tc>
        <w:tc>
          <w:tcPr>
            <w:tcW w:w="1030" w:type="dxa"/>
            <w:vAlign w:val="center"/>
          </w:tcPr>
          <w:p w14:paraId="788BA8B9" w14:textId="0DA3542A"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Modernización del Sistema de Gestión Documental en la UNP a nivel Nacional</w:t>
            </w:r>
          </w:p>
        </w:tc>
        <w:tc>
          <w:tcPr>
            <w:tcW w:w="1018" w:type="dxa"/>
            <w:vAlign w:val="center"/>
          </w:tcPr>
          <w:p w14:paraId="20D4BC04" w14:textId="4DE07638"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3.523.001.012</w:t>
            </w:r>
          </w:p>
        </w:tc>
        <w:tc>
          <w:tcPr>
            <w:tcW w:w="1044" w:type="dxa"/>
            <w:vAlign w:val="center"/>
          </w:tcPr>
          <w:p w14:paraId="1C3DB435" w14:textId="75593F20"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Secretaria General</w:t>
            </w:r>
          </w:p>
        </w:tc>
        <w:tc>
          <w:tcPr>
            <w:tcW w:w="1138" w:type="dxa"/>
            <w:vAlign w:val="center"/>
          </w:tcPr>
          <w:p w14:paraId="06370510" w14:textId="01F4EABF"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3.140.180.068</w:t>
            </w:r>
          </w:p>
        </w:tc>
        <w:tc>
          <w:tcPr>
            <w:tcW w:w="954" w:type="dxa"/>
            <w:vAlign w:val="center"/>
          </w:tcPr>
          <w:p w14:paraId="07C9E5F2" w14:textId="2BDE5769"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2.705.357.618</w:t>
            </w:r>
          </w:p>
        </w:tc>
        <w:tc>
          <w:tcPr>
            <w:tcW w:w="810" w:type="dxa"/>
            <w:vAlign w:val="center"/>
          </w:tcPr>
          <w:p w14:paraId="6787320E" w14:textId="0BCC2F91"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76.79%</w:t>
            </w:r>
          </w:p>
        </w:tc>
        <w:tc>
          <w:tcPr>
            <w:tcW w:w="1018" w:type="dxa"/>
            <w:vAlign w:val="center"/>
          </w:tcPr>
          <w:p w14:paraId="48982551" w14:textId="33497EAE"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817.643.394</w:t>
            </w:r>
          </w:p>
        </w:tc>
        <w:tc>
          <w:tcPr>
            <w:tcW w:w="767" w:type="dxa"/>
            <w:vAlign w:val="center"/>
          </w:tcPr>
          <w:p w14:paraId="0FDC734A" w14:textId="258DAB1C"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En  Ejecución  con  riesgo</w:t>
            </w:r>
          </w:p>
        </w:tc>
      </w:tr>
      <w:tr w:rsidR="00EE3CC9" w:rsidRPr="00EE3CC9" w14:paraId="2AA7E98C" w14:textId="77777777" w:rsidTr="00EE3CC9">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3BF6445C" w14:textId="46EA191A" w:rsidR="00553B54" w:rsidRPr="00EE3CC9" w:rsidRDefault="00553B54" w:rsidP="00553B54">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lastRenderedPageBreak/>
              <w:t>2019011000117</w:t>
            </w:r>
          </w:p>
        </w:tc>
        <w:tc>
          <w:tcPr>
            <w:tcW w:w="1030" w:type="dxa"/>
            <w:vAlign w:val="center"/>
          </w:tcPr>
          <w:p w14:paraId="71A95276" w14:textId="1DD1E2AC"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Optimización de los procesos de evaluación del riesgo e implementación de medidas de la unidad nacional de protección Nacional</w:t>
            </w:r>
          </w:p>
        </w:tc>
        <w:tc>
          <w:tcPr>
            <w:tcW w:w="1018" w:type="dxa"/>
            <w:vAlign w:val="center"/>
          </w:tcPr>
          <w:p w14:paraId="07CD7F4B" w14:textId="17F1AD5D"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1.651.894.856</w:t>
            </w:r>
          </w:p>
        </w:tc>
        <w:tc>
          <w:tcPr>
            <w:tcW w:w="1044" w:type="dxa"/>
            <w:vAlign w:val="center"/>
          </w:tcPr>
          <w:p w14:paraId="71990EA0" w14:textId="2D948A33"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Tecnología</w:t>
            </w:r>
          </w:p>
        </w:tc>
        <w:tc>
          <w:tcPr>
            <w:tcW w:w="1138" w:type="dxa"/>
            <w:vAlign w:val="center"/>
          </w:tcPr>
          <w:p w14:paraId="17D2FAAD" w14:textId="36868FF5"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w:t>
            </w:r>
          </w:p>
        </w:tc>
        <w:tc>
          <w:tcPr>
            <w:tcW w:w="954" w:type="dxa"/>
            <w:vAlign w:val="center"/>
          </w:tcPr>
          <w:p w14:paraId="13E77DB7" w14:textId="634D8424"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w:t>
            </w:r>
          </w:p>
        </w:tc>
        <w:tc>
          <w:tcPr>
            <w:tcW w:w="810" w:type="dxa"/>
            <w:vAlign w:val="center"/>
          </w:tcPr>
          <w:p w14:paraId="32CE982B" w14:textId="2FD346A0"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0,00%</w:t>
            </w:r>
          </w:p>
        </w:tc>
        <w:tc>
          <w:tcPr>
            <w:tcW w:w="1018" w:type="dxa"/>
            <w:vAlign w:val="center"/>
          </w:tcPr>
          <w:p w14:paraId="3AB0766C" w14:textId="57493107"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1.651.894.856</w:t>
            </w:r>
          </w:p>
        </w:tc>
        <w:tc>
          <w:tcPr>
            <w:tcW w:w="767" w:type="dxa"/>
            <w:vAlign w:val="center"/>
          </w:tcPr>
          <w:p w14:paraId="1EBBEE0B" w14:textId="2DEACFA2" w:rsidR="00553B54" w:rsidRPr="00EE3CC9" w:rsidRDefault="00553B54" w:rsidP="00553B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No viabilizado</w:t>
            </w:r>
          </w:p>
        </w:tc>
      </w:tr>
      <w:tr w:rsidR="00EE3CC9" w:rsidRPr="00EE3CC9" w14:paraId="34D6FDC6" w14:textId="77777777" w:rsidTr="00EE3CC9">
        <w:trPr>
          <w:trHeight w:val="1205"/>
        </w:trPr>
        <w:tc>
          <w:tcPr>
            <w:cnfStyle w:val="001000000000" w:firstRow="0" w:lastRow="0" w:firstColumn="1" w:lastColumn="0" w:oddVBand="0" w:evenVBand="0" w:oddHBand="0" w:evenHBand="0" w:firstRowFirstColumn="0" w:firstRowLastColumn="0" w:lastRowFirstColumn="0" w:lastRowLastColumn="0"/>
            <w:tcW w:w="1049" w:type="dxa"/>
            <w:vAlign w:val="center"/>
          </w:tcPr>
          <w:p w14:paraId="6D1356E0" w14:textId="242C3785" w:rsidR="00553B54" w:rsidRPr="00EE3CC9" w:rsidRDefault="00553B54" w:rsidP="00553B54">
            <w:pPr>
              <w:autoSpaceDE w:val="0"/>
              <w:autoSpaceDN w:val="0"/>
              <w:adjustRightInd w:val="0"/>
              <w:jc w:val="center"/>
              <w:rPr>
                <w:rFonts w:ascii="Arial" w:hAnsi="Arial" w:cs="Arial"/>
                <w:b w:val="0"/>
                <w:bCs w:val="0"/>
                <w:sz w:val="16"/>
                <w:szCs w:val="16"/>
              </w:rPr>
            </w:pPr>
            <w:r w:rsidRPr="00EE3CC9">
              <w:rPr>
                <w:rFonts w:ascii="Arial Narrow" w:eastAsia="Times New Roman" w:hAnsi="Arial Narrow" w:cs="Arial"/>
                <w:b w:val="0"/>
                <w:bCs w:val="0"/>
                <w:color w:val="7B7B7B"/>
                <w:sz w:val="16"/>
                <w:szCs w:val="16"/>
                <w:lang w:eastAsia="es-CO"/>
              </w:rPr>
              <w:br/>
              <w:t>2018011001174</w:t>
            </w:r>
          </w:p>
        </w:tc>
        <w:tc>
          <w:tcPr>
            <w:tcW w:w="1030" w:type="dxa"/>
            <w:vAlign w:val="center"/>
          </w:tcPr>
          <w:p w14:paraId="19F8C850" w14:textId="4F5AAF99"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 xml:space="preserve">Implementación de la ruta de protección colectiva de la UNP a nivel nacional </w:t>
            </w:r>
          </w:p>
        </w:tc>
        <w:tc>
          <w:tcPr>
            <w:tcW w:w="1018" w:type="dxa"/>
            <w:vAlign w:val="center"/>
          </w:tcPr>
          <w:p w14:paraId="78295F21" w14:textId="650F68F5"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16.000.000.000</w:t>
            </w:r>
          </w:p>
        </w:tc>
        <w:tc>
          <w:tcPr>
            <w:tcW w:w="1044" w:type="dxa"/>
            <w:vAlign w:val="center"/>
          </w:tcPr>
          <w:p w14:paraId="66336C6C" w14:textId="722C4C7B"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Subdirección de Protección Subdirección de Evaluación de</w:t>
            </w:r>
            <w:r w:rsidR="00346297">
              <w:rPr>
                <w:rFonts w:ascii="Arial Narrow" w:eastAsia="Times New Roman" w:hAnsi="Arial Narrow" w:cs="Arial"/>
                <w:color w:val="7B7B7B"/>
                <w:sz w:val="16"/>
                <w:szCs w:val="16"/>
                <w:lang w:eastAsia="es-CO"/>
              </w:rPr>
              <w:t>l</w:t>
            </w:r>
            <w:r w:rsidRPr="00EE3CC9">
              <w:rPr>
                <w:rFonts w:ascii="Arial Narrow" w:eastAsia="Times New Roman" w:hAnsi="Arial Narrow" w:cs="Arial"/>
                <w:color w:val="7B7B7B"/>
                <w:sz w:val="16"/>
                <w:szCs w:val="16"/>
                <w:lang w:eastAsia="es-CO"/>
              </w:rPr>
              <w:t xml:space="preserve"> Riesgo</w:t>
            </w:r>
          </w:p>
        </w:tc>
        <w:tc>
          <w:tcPr>
            <w:tcW w:w="1138" w:type="dxa"/>
            <w:vAlign w:val="center"/>
          </w:tcPr>
          <w:p w14:paraId="5DD359C1" w14:textId="28948676"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4.000.000.000</w:t>
            </w:r>
          </w:p>
        </w:tc>
        <w:tc>
          <w:tcPr>
            <w:tcW w:w="954" w:type="dxa"/>
            <w:vAlign w:val="center"/>
          </w:tcPr>
          <w:p w14:paraId="102717E2" w14:textId="64F7270B"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2.614.196.790</w:t>
            </w:r>
          </w:p>
        </w:tc>
        <w:tc>
          <w:tcPr>
            <w:tcW w:w="810" w:type="dxa"/>
            <w:vAlign w:val="center"/>
          </w:tcPr>
          <w:p w14:paraId="46CBF99D" w14:textId="78A1CA74"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16,34%</w:t>
            </w:r>
          </w:p>
        </w:tc>
        <w:tc>
          <w:tcPr>
            <w:tcW w:w="1018" w:type="dxa"/>
            <w:vAlign w:val="center"/>
          </w:tcPr>
          <w:p w14:paraId="1A33E4F0" w14:textId="71E0AED6"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13.385.803.210</w:t>
            </w:r>
          </w:p>
        </w:tc>
        <w:tc>
          <w:tcPr>
            <w:tcW w:w="767" w:type="dxa"/>
            <w:vAlign w:val="center"/>
          </w:tcPr>
          <w:p w14:paraId="53E28A0D" w14:textId="624E5553" w:rsidR="00553B54" w:rsidRPr="00EE3CC9" w:rsidRDefault="00553B54" w:rsidP="00553B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E3CC9">
              <w:rPr>
                <w:rFonts w:ascii="Arial Narrow" w:eastAsia="Times New Roman" w:hAnsi="Arial Narrow" w:cs="Arial"/>
                <w:color w:val="7B7B7B"/>
                <w:sz w:val="16"/>
                <w:szCs w:val="16"/>
                <w:lang w:eastAsia="es-CO"/>
              </w:rPr>
              <w:t>En Ejecución con riesgo</w:t>
            </w:r>
          </w:p>
        </w:tc>
      </w:tr>
    </w:tbl>
    <w:p w14:paraId="1A68969A" w14:textId="3966463F" w:rsidR="00D22B55" w:rsidRPr="00B051D0" w:rsidRDefault="00D22B55" w:rsidP="00F877E4">
      <w:pPr>
        <w:autoSpaceDE w:val="0"/>
        <w:autoSpaceDN w:val="0"/>
        <w:adjustRightInd w:val="0"/>
        <w:spacing w:after="0" w:line="240" w:lineRule="auto"/>
        <w:rPr>
          <w:rFonts w:ascii="Arial" w:hAnsi="Arial" w:cs="Arial"/>
          <w:b/>
          <w:bCs/>
          <w:sz w:val="20"/>
          <w:szCs w:val="20"/>
        </w:rPr>
      </w:pPr>
    </w:p>
    <w:p w14:paraId="23A1B07C" w14:textId="77777777" w:rsidR="00D22B55" w:rsidRPr="00B051D0" w:rsidRDefault="00D22B55" w:rsidP="00F877E4">
      <w:pPr>
        <w:autoSpaceDE w:val="0"/>
        <w:autoSpaceDN w:val="0"/>
        <w:adjustRightInd w:val="0"/>
        <w:spacing w:after="0" w:line="240" w:lineRule="auto"/>
        <w:rPr>
          <w:rFonts w:ascii="Arial" w:hAnsi="Arial" w:cs="Arial"/>
          <w:b/>
          <w:bCs/>
          <w:sz w:val="20"/>
          <w:szCs w:val="20"/>
        </w:rPr>
      </w:pPr>
    </w:p>
    <w:p w14:paraId="5BF571ED" w14:textId="18E0A6B3" w:rsidR="009F6AA5" w:rsidRDefault="0052457A" w:rsidP="0052457A">
      <w:pPr>
        <w:pStyle w:val="Ttulo3"/>
        <w:numPr>
          <w:ilvl w:val="0"/>
          <w:numId w:val="6"/>
        </w:numPr>
        <w:rPr>
          <w:rFonts w:ascii="Arial" w:hAnsi="Arial" w:cs="Arial"/>
          <w:color w:val="FF8764"/>
        </w:rPr>
      </w:pPr>
      <w:bookmarkStart w:id="22" w:name="_Toc101940871"/>
      <w:r w:rsidRPr="0052457A">
        <w:rPr>
          <w:rFonts w:ascii="Arial" w:hAnsi="Arial" w:cs="Arial"/>
          <w:color w:val="FF8764"/>
        </w:rPr>
        <w:t>Obras públicas</w:t>
      </w:r>
      <w:bookmarkEnd w:id="22"/>
    </w:p>
    <w:p w14:paraId="7D67CE48" w14:textId="77777777" w:rsidR="0072656E" w:rsidRPr="0072656E" w:rsidRDefault="0072656E" w:rsidP="0072656E"/>
    <w:p w14:paraId="0570866F" w14:textId="77D4E7B3" w:rsidR="001E7CCA" w:rsidRPr="0052457A" w:rsidRDefault="001E7CCA" w:rsidP="006827EA">
      <w:pPr>
        <w:autoSpaceDE w:val="0"/>
        <w:autoSpaceDN w:val="0"/>
        <w:adjustRightInd w:val="0"/>
        <w:spacing w:after="0" w:line="240" w:lineRule="auto"/>
        <w:ind w:firstLine="12"/>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 xml:space="preserve">Relacione por cada una de las vigencias fiscales cubiertas por el período entre </w:t>
      </w:r>
      <w:r w:rsidR="0068063E" w:rsidRPr="0052457A">
        <w:rPr>
          <w:rFonts w:ascii="Arial" w:hAnsi="Arial" w:cs="Arial"/>
          <w:color w:val="404040" w:themeColor="text1" w:themeTint="BF"/>
          <w:sz w:val="20"/>
          <w:szCs w:val="20"/>
        </w:rPr>
        <w:t>la fecha de inicio de la gestión o ratificación del cargo y la fecha de finalización del gobierno</w:t>
      </w:r>
      <w:r w:rsidRPr="0052457A">
        <w:rPr>
          <w:rFonts w:ascii="Arial" w:hAnsi="Arial" w:cs="Arial"/>
          <w:color w:val="404040" w:themeColor="text1" w:themeTint="BF"/>
          <w:sz w:val="20"/>
          <w:szCs w:val="20"/>
        </w:rPr>
        <w:t>, todas y cada una de las obras públicas</w:t>
      </w:r>
      <w:r w:rsidR="003C0AB0" w:rsidRPr="0052457A">
        <w:rPr>
          <w:rFonts w:ascii="Arial" w:hAnsi="Arial" w:cs="Arial"/>
          <w:color w:val="404040" w:themeColor="text1" w:themeTint="BF"/>
          <w:sz w:val="20"/>
          <w:szCs w:val="20"/>
        </w:rPr>
        <w:t xml:space="preserve"> </w:t>
      </w:r>
      <w:r w:rsidRPr="0052457A">
        <w:rPr>
          <w:rFonts w:ascii="Arial" w:hAnsi="Arial" w:cs="Arial"/>
          <w:color w:val="404040" w:themeColor="text1" w:themeTint="BF"/>
          <w:sz w:val="20"/>
          <w:szCs w:val="20"/>
        </w:rPr>
        <w:t>adelantadas, señalando si está en ejecución o en proceso, el valor debe incluir adiciones o modificaciones.</w:t>
      </w:r>
      <w:r w:rsidR="001F7EDE" w:rsidRPr="0052457A">
        <w:rPr>
          <w:rFonts w:ascii="Arial" w:hAnsi="Arial" w:cs="Arial"/>
          <w:color w:val="404040" w:themeColor="text1" w:themeTint="BF"/>
          <w:sz w:val="20"/>
          <w:szCs w:val="20"/>
        </w:rPr>
        <w:t xml:space="preserve"> </w:t>
      </w:r>
    </w:p>
    <w:p w14:paraId="66A99CBA" w14:textId="13EE7A51" w:rsidR="00902CB2" w:rsidRPr="0052457A" w:rsidRDefault="00902CB2" w:rsidP="006578A3">
      <w:pPr>
        <w:autoSpaceDE w:val="0"/>
        <w:autoSpaceDN w:val="0"/>
        <w:adjustRightInd w:val="0"/>
        <w:spacing w:after="0" w:line="240" w:lineRule="auto"/>
        <w:jc w:val="both"/>
        <w:rPr>
          <w:rFonts w:ascii="Arial" w:hAnsi="Arial" w:cs="Arial"/>
          <w:color w:val="404040" w:themeColor="text1" w:themeTint="BF"/>
          <w:sz w:val="20"/>
          <w:szCs w:val="20"/>
        </w:rPr>
      </w:pPr>
    </w:p>
    <w:p w14:paraId="73A2FCD9" w14:textId="11E47828" w:rsidR="000A1541" w:rsidRPr="0052457A" w:rsidRDefault="001E7CCA" w:rsidP="00CA57A5">
      <w:pPr>
        <w:autoSpaceDE w:val="0"/>
        <w:autoSpaceDN w:val="0"/>
        <w:adjustRightInd w:val="0"/>
        <w:spacing w:after="0" w:line="240" w:lineRule="auto"/>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Si la obra pública terminó en condiciones anormales (terminación anticipada, caducidad, etc.) se debe efectuar el respectivo comentario en la columna de observaciones</w:t>
      </w:r>
      <w:r w:rsidR="000A1541" w:rsidRPr="0052457A">
        <w:rPr>
          <w:rFonts w:ascii="Arial" w:hAnsi="Arial" w:cs="Arial"/>
          <w:color w:val="404040" w:themeColor="text1" w:themeTint="BF"/>
          <w:sz w:val="20"/>
          <w:szCs w:val="20"/>
        </w:rPr>
        <w:t>.</w:t>
      </w:r>
    </w:p>
    <w:p w14:paraId="04E26057" w14:textId="7B9699DB" w:rsidR="000A1541" w:rsidRPr="00B051D0" w:rsidRDefault="000A1541" w:rsidP="00F877E4">
      <w:pPr>
        <w:autoSpaceDE w:val="0"/>
        <w:autoSpaceDN w:val="0"/>
        <w:adjustRightInd w:val="0"/>
        <w:spacing w:after="0" w:line="240" w:lineRule="auto"/>
        <w:rPr>
          <w:rFonts w:ascii="Arial" w:hAnsi="Arial" w:cs="Arial"/>
          <w:sz w:val="20"/>
          <w:szCs w:val="20"/>
        </w:rPr>
      </w:pPr>
    </w:p>
    <w:tbl>
      <w:tblPr>
        <w:tblStyle w:val="Tablaconcuadrcula6concolores-nfasis3"/>
        <w:tblW w:w="0" w:type="auto"/>
        <w:tblLook w:val="04A0" w:firstRow="1" w:lastRow="0" w:firstColumn="1" w:lastColumn="0" w:noHBand="0" w:noVBand="1"/>
      </w:tblPr>
      <w:tblGrid>
        <w:gridCol w:w="1008"/>
        <w:gridCol w:w="1240"/>
        <w:gridCol w:w="1257"/>
        <w:gridCol w:w="1318"/>
        <w:gridCol w:w="1126"/>
        <w:gridCol w:w="1195"/>
        <w:gridCol w:w="1684"/>
      </w:tblGrid>
      <w:tr w:rsidR="000A1541" w:rsidRPr="0052457A" w14:paraId="74CEC74E" w14:textId="77777777" w:rsidTr="00524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Merge w:val="restart"/>
          </w:tcPr>
          <w:p w14:paraId="39CEF33C" w14:textId="54B8899B" w:rsidR="000A1541" w:rsidRPr="0052457A" w:rsidRDefault="000A1541" w:rsidP="0052457A">
            <w:pPr>
              <w:autoSpaceDE w:val="0"/>
              <w:autoSpaceDN w:val="0"/>
              <w:adjustRightInd w:val="0"/>
              <w:rPr>
                <w:rFonts w:ascii="Arial" w:hAnsi="Arial" w:cs="Arial"/>
                <w:b w:val="0"/>
                <w:bCs w:val="0"/>
                <w:sz w:val="18"/>
                <w:szCs w:val="18"/>
              </w:rPr>
            </w:pPr>
            <w:r w:rsidRPr="0052457A">
              <w:rPr>
                <w:rFonts w:ascii="Arial" w:hAnsi="Arial" w:cs="Arial"/>
                <w:sz w:val="18"/>
                <w:szCs w:val="18"/>
              </w:rPr>
              <w:t>Objeto de la obra publica</w:t>
            </w:r>
          </w:p>
        </w:tc>
        <w:tc>
          <w:tcPr>
            <w:tcW w:w="1240" w:type="dxa"/>
            <w:vMerge w:val="restart"/>
          </w:tcPr>
          <w:p w14:paraId="535626F4" w14:textId="7A5A8A88" w:rsidR="000A1541" w:rsidRPr="0052457A" w:rsidRDefault="000A1541" w:rsidP="00F877E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Nombre o razón social del contratista</w:t>
            </w:r>
          </w:p>
        </w:tc>
        <w:tc>
          <w:tcPr>
            <w:tcW w:w="1257" w:type="dxa"/>
            <w:vMerge w:val="restart"/>
          </w:tcPr>
          <w:p w14:paraId="2B213688" w14:textId="4ACDBBF8" w:rsidR="000A1541" w:rsidRPr="0052457A" w:rsidRDefault="000A1541" w:rsidP="00F877E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Nombre o razón social del interventor</w:t>
            </w:r>
          </w:p>
        </w:tc>
        <w:tc>
          <w:tcPr>
            <w:tcW w:w="2444" w:type="dxa"/>
            <w:gridSpan w:val="2"/>
          </w:tcPr>
          <w:p w14:paraId="113AF34B" w14:textId="40E8CCD2" w:rsidR="000A1541" w:rsidRPr="0052457A" w:rsidRDefault="000A1541" w:rsidP="00F877E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Estado</w:t>
            </w:r>
          </w:p>
        </w:tc>
        <w:tc>
          <w:tcPr>
            <w:tcW w:w="1195" w:type="dxa"/>
            <w:vMerge w:val="restart"/>
          </w:tcPr>
          <w:p w14:paraId="1D9448BC" w14:textId="5979D25F" w:rsidR="000A1541" w:rsidRPr="0052457A" w:rsidRDefault="000A1541" w:rsidP="00F877E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Valor ejecutado</w:t>
            </w:r>
            <w:r w:rsidR="00CB48AE" w:rsidRPr="0052457A">
              <w:rPr>
                <w:rFonts w:ascii="Arial" w:hAnsi="Arial" w:cs="Arial"/>
                <w:sz w:val="18"/>
                <w:szCs w:val="18"/>
              </w:rPr>
              <w:t xml:space="preserve"> </w:t>
            </w:r>
          </w:p>
        </w:tc>
        <w:tc>
          <w:tcPr>
            <w:tcW w:w="1684" w:type="dxa"/>
            <w:vMerge w:val="restart"/>
          </w:tcPr>
          <w:p w14:paraId="5CB70885" w14:textId="1EFAEAE4" w:rsidR="000A1541" w:rsidRPr="0052457A" w:rsidRDefault="000A1541" w:rsidP="00F877E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2457A">
              <w:rPr>
                <w:rFonts w:ascii="Arial" w:hAnsi="Arial" w:cs="Arial"/>
                <w:sz w:val="18"/>
                <w:szCs w:val="18"/>
              </w:rPr>
              <w:t>Observaciones</w:t>
            </w:r>
          </w:p>
        </w:tc>
      </w:tr>
      <w:tr w:rsidR="000A1541" w:rsidRPr="0052457A" w14:paraId="2B95EFC9"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vMerge/>
          </w:tcPr>
          <w:p w14:paraId="3BC0F83E" w14:textId="77777777" w:rsidR="000A1541" w:rsidRPr="0052457A" w:rsidRDefault="000A1541" w:rsidP="0052457A">
            <w:pPr>
              <w:autoSpaceDE w:val="0"/>
              <w:autoSpaceDN w:val="0"/>
              <w:adjustRightInd w:val="0"/>
              <w:rPr>
                <w:rFonts w:ascii="Arial" w:hAnsi="Arial" w:cs="Arial"/>
                <w:b w:val="0"/>
                <w:bCs w:val="0"/>
                <w:sz w:val="18"/>
                <w:szCs w:val="18"/>
              </w:rPr>
            </w:pPr>
          </w:p>
        </w:tc>
        <w:tc>
          <w:tcPr>
            <w:tcW w:w="1240" w:type="dxa"/>
            <w:vMerge/>
          </w:tcPr>
          <w:p w14:paraId="75003491"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257" w:type="dxa"/>
            <w:vMerge/>
          </w:tcPr>
          <w:p w14:paraId="23ED9AE9"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318" w:type="dxa"/>
          </w:tcPr>
          <w:p w14:paraId="6D5C9669" w14:textId="30AFE1FB"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Ejecutado</w:t>
            </w:r>
            <w:r w:rsidR="001725AE" w:rsidRPr="0052457A">
              <w:rPr>
                <w:rFonts w:ascii="Arial" w:hAnsi="Arial" w:cs="Arial"/>
                <w:b/>
                <w:bCs/>
                <w:sz w:val="18"/>
                <w:szCs w:val="18"/>
              </w:rPr>
              <w:t xml:space="preserve"> (%)</w:t>
            </w:r>
          </w:p>
        </w:tc>
        <w:tc>
          <w:tcPr>
            <w:tcW w:w="1126" w:type="dxa"/>
          </w:tcPr>
          <w:p w14:paraId="41E42073" w14:textId="667D25A2"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En Proceso</w:t>
            </w:r>
          </w:p>
          <w:p w14:paraId="14033C13" w14:textId="6BE55EFC" w:rsidR="001725AE" w:rsidRPr="0052457A" w:rsidRDefault="00AB1402" w:rsidP="00AB14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52457A">
              <w:rPr>
                <w:rFonts w:ascii="Arial" w:hAnsi="Arial" w:cs="Arial"/>
                <w:b/>
                <w:bCs/>
                <w:sz w:val="18"/>
                <w:szCs w:val="18"/>
              </w:rPr>
              <w:t>(</w:t>
            </w:r>
            <w:r w:rsidR="001725AE" w:rsidRPr="0052457A">
              <w:rPr>
                <w:rFonts w:ascii="Arial" w:hAnsi="Arial" w:cs="Arial"/>
                <w:b/>
                <w:bCs/>
                <w:sz w:val="18"/>
                <w:szCs w:val="18"/>
              </w:rPr>
              <w:t>%)</w:t>
            </w:r>
          </w:p>
        </w:tc>
        <w:tc>
          <w:tcPr>
            <w:tcW w:w="1195" w:type="dxa"/>
            <w:vMerge/>
          </w:tcPr>
          <w:p w14:paraId="5B24572E"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684" w:type="dxa"/>
            <w:vMerge/>
          </w:tcPr>
          <w:p w14:paraId="1C3154FB"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0A1541" w:rsidRPr="0052457A" w14:paraId="1BD20D87" w14:textId="77777777" w:rsidTr="0052457A">
        <w:tc>
          <w:tcPr>
            <w:cnfStyle w:val="001000000000" w:firstRow="0" w:lastRow="0" w:firstColumn="1" w:lastColumn="0" w:oddVBand="0" w:evenVBand="0" w:oddHBand="0" w:evenHBand="0" w:firstRowFirstColumn="0" w:firstRowLastColumn="0" w:lastRowFirstColumn="0" w:lastRowLastColumn="0"/>
            <w:tcW w:w="8828" w:type="dxa"/>
            <w:gridSpan w:val="7"/>
          </w:tcPr>
          <w:p w14:paraId="33854C6F" w14:textId="2561A851" w:rsidR="000A1541" w:rsidRPr="0052457A" w:rsidRDefault="000A1541" w:rsidP="004660A9">
            <w:pPr>
              <w:autoSpaceDE w:val="0"/>
              <w:autoSpaceDN w:val="0"/>
              <w:adjustRightInd w:val="0"/>
              <w:jc w:val="center"/>
              <w:rPr>
                <w:rFonts w:ascii="Arial" w:hAnsi="Arial" w:cs="Arial"/>
                <w:b w:val="0"/>
                <w:bCs w:val="0"/>
                <w:sz w:val="18"/>
                <w:szCs w:val="18"/>
              </w:rPr>
            </w:pPr>
            <w:r w:rsidRPr="004660A9">
              <w:rPr>
                <w:rFonts w:ascii="Arial" w:hAnsi="Arial" w:cs="Arial"/>
                <w:sz w:val="18"/>
                <w:szCs w:val="18"/>
                <w:highlight w:val="yellow"/>
              </w:rPr>
              <w:t>VIGENCIA FISCAL 20X</w:t>
            </w:r>
            <w:r w:rsidR="00AB1402" w:rsidRPr="004660A9">
              <w:rPr>
                <w:rFonts w:ascii="Arial" w:hAnsi="Arial" w:cs="Arial"/>
                <w:sz w:val="18"/>
                <w:szCs w:val="18"/>
                <w:highlight w:val="yellow"/>
              </w:rPr>
              <w:t>X</w:t>
            </w:r>
          </w:p>
        </w:tc>
      </w:tr>
      <w:tr w:rsidR="000A1541" w:rsidRPr="0052457A" w14:paraId="37E39E49"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645DA74B" w14:textId="77777777" w:rsidR="000A1541" w:rsidRPr="0052457A" w:rsidRDefault="000A1541" w:rsidP="0052457A">
            <w:pPr>
              <w:autoSpaceDE w:val="0"/>
              <w:autoSpaceDN w:val="0"/>
              <w:adjustRightInd w:val="0"/>
              <w:rPr>
                <w:rFonts w:ascii="Arial" w:hAnsi="Arial" w:cs="Arial"/>
                <w:sz w:val="18"/>
                <w:szCs w:val="18"/>
              </w:rPr>
            </w:pPr>
          </w:p>
        </w:tc>
        <w:tc>
          <w:tcPr>
            <w:tcW w:w="1240" w:type="dxa"/>
          </w:tcPr>
          <w:p w14:paraId="77E7CB60"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57" w:type="dxa"/>
          </w:tcPr>
          <w:p w14:paraId="127207A1"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18" w:type="dxa"/>
          </w:tcPr>
          <w:p w14:paraId="3B9B78BD"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26" w:type="dxa"/>
          </w:tcPr>
          <w:p w14:paraId="5673CEEA"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5" w:type="dxa"/>
          </w:tcPr>
          <w:p w14:paraId="33D5C232"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684" w:type="dxa"/>
          </w:tcPr>
          <w:p w14:paraId="2A87D42D"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0A1541" w:rsidRPr="0052457A" w14:paraId="2726F57D" w14:textId="77777777" w:rsidTr="0052457A">
        <w:tc>
          <w:tcPr>
            <w:cnfStyle w:val="001000000000" w:firstRow="0" w:lastRow="0" w:firstColumn="1" w:lastColumn="0" w:oddVBand="0" w:evenVBand="0" w:oddHBand="0" w:evenHBand="0" w:firstRowFirstColumn="0" w:firstRowLastColumn="0" w:lastRowFirstColumn="0" w:lastRowLastColumn="0"/>
            <w:tcW w:w="1008" w:type="dxa"/>
          </w:tcPr>
          <w:p w14:paraId="1B628858" w14:textId="77777777" w:rsidR="000A1541" w:rsidRPr="0052457A" w:rsidRDefault="000A1541" w:rsidP="0052457A">
            <w:pPr>
              <w:autoSpaceDE w:val="0"/>
              <w:autoSpaceDN w:val="0"/>
              <w:adjustRightInd w:val="0"/>
              <w:rPr>
                <w:rFonts w:ascii="Arial" w:hAnsi="Arial" w:cs="Arial"/>
                <w:sz w:val="18"/>
                <w:szCs w:val="18"/>
              </w:rPr>
            </w:pPr>
          </w:p>
        </w:tc>
        <w:tc>
          <w:tcPr>
            <w:tcW w:w="1240" w:type="dxa"/>
          </w:tcPr>
          <w:p w14:paraId="2E15624D"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57" w:type="dxa"/>
          </w:tcPr>
          <w:p w14:paraId="0568DEA5"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18" w:type="dxa"/>
          </w:tcPr>
          <w:p w14:paraId="23321C09"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26" w:type="dxa"/>
          </w:tcPr>
          <w:p w14:paraId="546A52AB"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5" w:type="dxa"/>
          </w:tcPr>
          <w:p w14:paraId="0DF25C51"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84" w:type="dxa"/>
          </w:tcPr>
          <w:p w14:paraId="25CC3C03"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0A1541" w:rsidRPr="0052457A" w14:paraId="27F34455"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66F436C0" w14:textId="77777777" w:rsidR="000A1541" w:rsidRPr="0052457A" w:rsidRDefault="000A1541" w:rsidP="0052457A">
            <w:pPr>
              <w:autoSpaceDE w:val="0"/>
              <w:autoSpaceDN w:val="0"/>
              <w:adjustRightInd w:val="0"/>
              <w:rPr>
                <w:rFonts w:ascii="Arial" w:hAnsi="Arial" w:cs="Arial"/>
                <w:sz w:val="18"/>
                <w:szCs w:val="18"/>
              </w:rPr>
            </w:pPr>
          </w:p>
        </w:tc>
        <w:tc>
          <w:tcPr>
            <w:tcW w:w="1240" w:type="dxa"/>
          </w:tcPr>
          <w:p w14:paraId="41E55138"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57" w:type="dxa"/>
          </w:tcPr>
          <w:p w14:paraId="1569B9A6"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18" w:type="dxa"/>
          </w:tcPr>
          <w:p w14:paraId="1403C2CA"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26" w:type="dxa"/>
          </w:tcPr>
          <w:p w14:paraId="6F547CAC"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5" w:type="dxa"/>
          </w:tcPr>
          <w:p w14:paraId="173FC2A8"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684" w:type="dxa"/>
          </w:tcPr>
          <w:p w14:paraId="041B575D"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0A1541" w:rsidRPr="0052457A" w14:paraId="5F369B41" w14:textId="77777777" w:rsidTr="0052457A">
        <w:tc>
          <w:tcPr>
            <w:cnfStyle w:val="001000000000" w:firstRow="0" w:lastRow="0" w:firstColumn="1" w:lastColumn="0" w:oddVBand="0" w:evenVBand="0" w:oddHBand="0" w:evenHBand="0" w:firstRowFirstColumn="0" w:firstRowLastColumn="0" w:lastRowFirstColumn="0" w:lastRowLastColumn="0"/>
            <w:tcW w:w="1008" w:type="dxa"/>
          </w:tcPr>
          <w:p w14:paraId="389033C3" w14:textId="77777777" w:rsidR="000A1541" w:rsidRPr="0052457A" w:rsidRDefault="000A1541" w:rsidP="0052457A">
            <w:pPr>
              <w:autoSpaceDE w:val="0"/>
              <w:autoSpaceDN w:val="0"/>
              <w:adjustRightInd w:val="0"/>
              <w:rPr>
                <w:rFonts w:ascii="Arial" w:hAnsi="Arial" w:cs="Arial"/>
                <w:sz w:val="18"/>
                <w:szCs w:val="18"/>
              </w:rPr>
            </w:pPr>
          </w:p>
        </w:tc>
        <w:tc>
          <w:tcPr>
            <w:tcW w:w="1240" w:type="dxa"/>
          </w:tcPr>
          <w:p w14:paraId="0F1E926A"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57" w:type="dxa"/>
          </w:tcPr>
          <w:p w14:paraId="22E3A66E"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18" w:type="dxa"/>
          </w:tcPr>
          <w:p w14:paraId="12748D1A"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26" w:type="dxa"/>
          </w:tcPr>
          <w:p w14:paraId="1C55C855"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95" w:type="dxa"/>
          </w:tcPr>
          <w:p w14:paraId="21F32CF6"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84" w:type="dxa"/>
          </w:tcPr>
          <w:p w14:paraId="0910A92B" w14:textId="77777777" w:rsidR="000A1541" w:rsidRPr="0052457A" w:rsidRDefault="000A1541" w:rsidP="00F877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0A1541" w:rsidRPr="0052457A" w14:paraId="3462A54F" w14:textId="77777777" w:rsidTr="00524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8DE018E" w14:textId="77777777" w:rsidR="000A1541" w:rsidRPr="0052457A" w:rsidRDefault="000A1541" w:rsidP="0052457A">
            <w:pPr>
              <w:autoSpaceDE w:val="0"/>
              <w:autoSpaceDN w:val="0"/>
              <w:adjustRightInd w:val="0"/>
              <w:rPr>
                <w:rFonts w:ascii="Arial" w:hAnsi="Arial" w:cs="Arial"/>
                <w:sz w:val="18"/>
                <w:szCs w:val="18"/>
              </w:rPr>
            </w:pPr>
          </w:p>
        </w:tc>
        <w:tc>
          <w:tcPr>
            <w:tcW w:w="1240" w:type="dxa"/>
          </w:tcPr>
          <w:p w14:paraId="07EE78CF"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57" w:type="dxa"/>
          </w:tcPr>
          <w:p w14:paraId="629D56F8"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18" w:type="dxa"/>
          </w:tcPr>
          <w:p w14:paraId="491E43A8"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26" w:type="dxa"/>
          </w:tcPr>
          <w:p w14:paraId="29165C86"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95" w:type="dxa"/>
          </w:tcPr>
          <w:p w14:paraId="59E84803"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684" w:type="dxa"/>
          </w:tcPr>
          <w:p w14:paraId="3F1F71EF" w14:textId="77777777" w:rsidR="000A1541" w:rsidRPr="0052457A" w:rsidRDefault="000A1541" w:rsidP="00F877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5B9965DC" w14:textId="3EFB5787" w:rsidR="000A1541" w:rsidRPr="00B051D0" w:rsidRDefault="000A1541" w:rsidP="00F877E4">
      <w:pPr>
        <w:autoSpaceDE w:val="0"/>
        <w:autoSpaceDN w:val="0"/>
        <w:adjustRightInd w:val="0"/>
        <w:spacing w:after="0" w:line="240" w:lineRule="auto"/>
        <w:rPr>
          <w:rFonts w:ascii="Arial" w:hAnsi="Arial" w:cs="Arial"/>
          <w:sz w:val="20"/>
          <w:szCs w:val="20"/>
        </w:rPr>
      </w:pPr>
    </w:p>
    <w:p w14:paraId="5B8FDB94" w14:textId="3EF70F19" w:rsidR="00F51F9D" w:rsidRDefault="00613E97" w:rsidP="00FD650F">
      <w:pPr>
        <w:autoSpaceDE w:val="0"/>
        <w:autoSpaceDN w:val="0"/>
        <w:adjustRightInd w:val="0"/>
        <w:spacing w:after="0" w:line="240" w:lineRule="auto"/>
        <w:jc w:val="both"/>
        <w:rPr>
          <w:rFonts w:ascii="Arial Narrow" w:hAnsi="Arial Narrow" w:cs="Arial"/>
          <w:sz w:val="20"/>
          <w:szCs w:val="20"/>
        </w:rPr>
      </w:pPr>
      <w:r w:rsidRPr="003F20D8">
        <w:rPr>
          <w:rFonts w:ascii="Arial Narrow" w:hAnsi="Arial Narrow" w:cs="Arial"/>
          <w:sz w:val="20"/>
          <w:szCs w:val="20"/>
        </w:rPr>
        <w:t xml:space="preserve">Rta: La Unidad Nacional de Protección es un organismo de seguridad nacional, encargada de desarrollar estrategias para análisis y evaluación de los riesgos, amenazas y vulnerabilidades he implementar medidas de la población objeto, </w:t>
      </w:r>
      <w:r w:rsidR="003F20D8" w:rsidRPr="003F20D8">
        <w:rPr>
          <w:rFonts w:ascii="Arial Narrow" w:hAnsi="Arial Narrow" w:cs="Arial"/>
          <w:sz w:val="20"/>
          <w:szCs w:val="20"/>
        </w:rPr>
        <w:t>por lo tanto, no ejecuta obras públicas.</w:t>
      </w:r>
    </w:p>
    <w:p w14:paraId="270B119E" w14:textId="77777777" w:rsidR="0072656E" w:rsidRPr="003F20D8" w:rsidRDefault="0072656E" w:rsidP="00FD650F">
      <w:pPr>
        <w:autoSpaceDE w:val="0"/>
        <w:autoSpaceDN w:val="0"/>
        <w:adjustRightInd w:val="0"/>
        <w:spacing w:after="0" w:line="240" w:lineRule="auto"/>
        <w:jc w:val="both"/>
        <w:rPr>
          <w:rFonts w:ascii="Arial" w:hAnsi="Arial" w:cs="Arial"/>
          <w:sz w:val="20"/>
          <w:szCs w:val="20"/>
        </w:rPr>
      </w:pPr>
    </w:p>
    <w:p w14:paraId="3FB8AE65" w14:textId="77777777" w:rsidR="009F6AA5" w:rsidRPr="00B051D0" w:rsidRDefault="009F6AA5" w:rsidP="00F877E4">
      <w:pPr>
        <w:spacing w:after="0" w:line="240" w:lineRule="auto"/>
        <w:jc w:val="both"/>
        <w:rPr>
          <w:rFonts w:ascii="Arial" w:hAnsi="Arial" w:cs="Arial"/>
          <w:sz w:val="20"/>
          <w:szCs w:val="20"/>
        </w:rPr>
      </w:pPr>
    </w:p>
    <w:p w14:paraId="26ED9D1C" w14:textId="12619546" w:rsidR="000B1009" w:rsidRDefault="00637233" w:rsidP="00427521">
      <w:pPr>
        <w:pStyle w:val="Ttulo2"/>
        <w:numPr>
          <w:ilvl w:val="0"/>
          <w:numId w:val="5"/>
        </w:numPr>
        <w:jc w:val="both"/>
        <w:rPr>
          <w:rFonts w:ascii="Arial" w:hAnsi="Arial" w:cs="Arial"/>
          <w:color w:val="DB5030"/>
        </w:rPr>
      </w:pPr>
      <w:bookmarkStart w:id="23" w:name="_Toc101940872"/>
      <w:r w:rsidRPr="0052457A">
        <w:rPr>
          <w:rFonts w:ascii="Arial" w:hAnsi="Arial" w:cs="Arial"/>
          <w:color w:val="DB5030"/>
        </w:rPr>
        <w:t>INSTANCIAS DE GOBERNANZA INTERNA Y EXTERNA EN ENTIDADES</w:t>
      </w:r>
      <w:bookmarkEnd w:id="23"/>
    </w:p>
    <w:p w14:paraId="44A84E4F" w14:textId="77777777" w:rsidR="0072656E" w:rsidRPr="0072656E" w:rsidRDefault="0072656E" w:rsidP="0072656E"/>
    <w:p w14:paraId="27C493A4" w14:textId="07D1092A" w:rsidR="0045161F" w:rsidRDefault="0045161F" w:rsidP="000B1009">
      <w:pPr>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 xml:space="preserve">Relacionar las instancias de </w:t>
      </w:r>
      <w:r w:rsidR="00F35793" w:rsidRPr="0052457A">
        <w:rPr>
          <w:rFonts w:ascii="Arial" w:hAnsi="Arial" w:cs="Arial"/>
          <w:color w:val="404040" w:themeColor="text1" w:themeTint="BF"/>
          <w:sz w:val="20"/>
          <w:szCs w:val="20"/>
        </w:rPr>
        <w:t xml:space="preserve">gobernanza o </w:t>
      </w:r>
      <w:r w:rsidRPr="0052457A">
        <w:rPr>
          <w:rFonts w:ascii="Arial" w:hAnsi="Arial" w:cs="Arial"/>
          <w:color w:val="404040" w:themeColor="text1" w:themeTint="BF"/>
          <w:sz w:val="20"/>
          <w:szCs w:val="20"/>
        </w:rPr>
        <w:t xml:space="preserve">participación </w:t>
      </w:r>
      <w:r w:rsidR="00977087" w:rsidRPr="0052457A">
        <w:rPr>
          <w:rFonts w:ascii="Arial" w:hAnsi="Arial" w:cs="Arial"/>
          <w:color w:val="404040" w:themeColor="text1" w:themeTint="BF"/>
          <w:sz w:val="20"/>
          <w:szCs w:val="20"/>
        </w:rPr>
        <w:t>e</w:t>
      </w:r>
      <w:r w:rsidRPr="0052457A">
        <w:rPr>
          <w:rFonts w:ascii="Arial" w:hAnsi="Arial" w:cs="Arial"/>
          <w:color w:val="404040" w:themeColor="text1" w:themeTint="BF"/>
          <w:sz w:val="20"/>
          <w:szCs w:val="20"/>
        </w:rPr>
        <w:t xml:space="preserve">xterna e </w:t>
      </w:r>
      <w:r w:rsidR="00977087" w:rsidRPr="0052457A">
        <w:rPr>
          <w:rFonts w:ascii="Arial" w:hAnsi="Arial" w:cs="Arial"/>
          <w:color w:val="404040" w:themeColor="text1" w:themeTint="BF"/>
          <w:sz w:val="20"/>
          <w:szCs w:val="20"/>
        </w:rPr>
        <w:t>i</w:t>
      </w:r>
      <w:r w:rsidRPr="0052457A">
        <w:rPr>
          <w:rFonts w:ascii="Arial" w:hAnsi="Arial" w:cs="Arial"/>
          <w:color w:val="404040" w:themeColor="text1" w:themeTint="BF"/>
          <w:sz w:val="20"/>
          <w:szCs w:val="20"/>
        </w:rPr>
        <w:t>nterna.</w:t>
      </w:r>
    </w:p>
    <w:p w14:paraId="79594946" w14:textId="5D5A5D8F" w:rsidR="0072656E" w:rsidRDefault="0072656E" w:rsidP="000B1009">
      <w:pPr>
        <w:jc w:val="both"/>
        <w:rPr>
          <w:rFonts w:ascii="Arial" w:hAnsi="Arial" w:cs="Arial"/>
          <w:color w:val="404040" w:themeColor="text1" w:themeTint="BF"/>
          <w:sz w:val="20"/>
          <w:szCs w:val="20"/>
        </w:rPr>
      </w:pPr>
    </w:p>
    <w:p w14:paraId="6EC41249" w14:textId="3D99636B" w:rsidR="007403BF" w:rsidRDefault="007403BF" w:rsidP="000B1009">
      <w:pPr>
        <w:jc w:val="both"/>
        <w:rPr>
          <w:rFonts w:ascii="Arial" w:hAnsi="Arial" w:cs="Arial"/>
          <w:color w:val="404040" w:themeColor="text1" w:themeTint="BF"/>
          <w:sz w:val="20"/>
          <w:szCs w:val="20"/>
        </w:rPr>
      </w:pPr>
    </w:p>
    <w:p w14:paraId="4087D0A5" w14:textId="77777777" w:rsidR="007403BF" w:rsidRPr="0052457A" w:rsidRDefault="007403BF" w:rsidP="000B1009">
      <w:pPr>
        <w:jc w:val="both"/>
        <w:rPr>
          <w:rFonts w:ascii="Arial" w:hAnsi="Arial" w:cs="Arial"/>
          <w:color w:val="404040" w:themeColor="text1" w:themeTint="BF"/>
          <w:sz w:val="20"/>
          <w:szCs w:val="20"/>
        </w:rPr>
      </w:pPr>
    </w:p>
    <w:p w14:paraId="4A53CD4F" w14:textId="0DDCC7E9" w:rsidR="000B1009" w:rsidRPr="0052457A" w:rsidRDefault="00B60054" w:rsidP="0072425C">
      <w:pPr>
        <w:pStyle w:val="Ttulo3"/>
        <w:numPr>
          <w:ilvl w:val="0"/>
          <w:numId w:val="10"/>
        </w:numPr>
        <w:spacing w:before="0" w:line="240" w:lineRule="auto"/>
        <w:rPr>
          <w:rFonts w:ascii="Arial" w:hAnsi="Arial" w:cs="Arial"/>
          <w:color w:val="FF8764"/>
        </w:rPr>
      </w:pPr>
      <w:bookmarkStart w:id="24" w:name="_Toc101940873"/>
      <w:r w:rsidRPr="0052457A">
        <w:rPr>
          <w:rFonts w:ascii="Arial" w:hAnsi="Arial" w:cs="Arial"/>
          <w:color w:val="FF8764"/>
        </w:rPr>
        <w:lastRenderedPageBreak/>
        <w:t xml:space="preserve">Instancias de participación </w:t>
      </w:r>
      <w:r w:rsidR="0003272A" w:rsidRPr="0052457A">
        <w:rPr>
          <w:rFonts w:ascii="Arial" w:hAnsi="Arial" w:cs="Arial"/>
          <w:color w:val="FF8764"/>
        </w:rPr>
        <w:t>e</w:t>
      </w:r>
      <w:r w:rsidRPr="0052457A">
        <w:rPr>
          <w:rFonts w:ascii="Arial" w:hAnsi="Arial" w:cs="Arial"/>
          <w:color w:val="FF8764"/>
        </w:rPr>
        <w:t>xternas</w:t>
      </w:r>
      <w:bookmarkEnd w:id="24"/>
    </w:p>
    <w:p w14:paraId="178EF53E" w14:textId="77777777" w:rsidR="000B1009" w:rsidRPr="00B051D0" w:rsidRDefault="000B1009" w:rsidP="000B1009">
      <w:pPr>
        <w:spacing w:after="0" w:line="240" w:lineRule="auto"/>
        <w:rPr>
          <w:rFonts w:ascii="Arial" w:hAnsi="Arial" w:cs="Arial"/>
        </w:rPr>
      </w:pPr>
    </w:p>
    <w:tbl>
      <w:tblPr>
        <w:tblStyle w:val="Tablaconcuadrcula6concolores-nfasis3"/>
        <w:tblW w:w="9076" w:type="dxa"/>
        <w:tblLook w:val="04A0" w:firstRow="1" w:lastRow="0" w:firstColumn="1" w:lastColumn="0" w:noHBand="0" w:noVBand="1"/>
      </w:tblPr>
      <w:tblGrid>
        <w:gridCol w:w="1381"/>
        <w:gridCol w:w="1853"/>
        <w:gridCol w:w="2857"/>
        <w:gridCol w:w="1297"/>
        <w:gridCol w:w="1688"/>
      </w:tblGrid>
      <w:tr w:rsidR="00977087" w:rsidRPr="00937D99" w14:paraId="41353767" w14:textId="77777777" w:rsidTr="00937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14:paraId="6E355E2C" w14:textId="3F450720" w:rsidR="00977087" w:rsidRPr="00937D99" w:rsidRDefault="00977087" w:rsidP="00D7362A">
            <w:pPr>
              <w:jc w:val="center"/>
              <w:rPr>
                <w:rFonts w:ascii="Arial" w:hAnsi="Arial" w:cs="Arial"/>
                <w:b w:val="0"/>
                <w:bCs w:val="0"/>
                <w:sz w:val="18"/>
                <w:szCs w:val="18"/>
              </w:rPr>
            </w:pPr>
            <w:r w:rsidRPr="00937D99">
              <w:rPr>
                <w:rFonts w:ascii="Arial" w:hAnsi="Arial" w:cs="Arial"/>
                <w:sz w:val="18"/>
                <w:szCs w:val="18"/>
              </w:rPr>
              <w:t>Tipo de Instancia (Comité, Junta, etc.)</w:t>
            </w:r>
          </w:p>
        </w:tc>
        <w:tc>
          <w:tcPr>
            <w:tcW w:w="1853" w:type="dxa"/>
          </w:tcPr>
          <w:p w14:paraId="106AA5D7" w14:textId="2D973C1B" w:rsidR="00977087" w:rsidRPr="00937D99" w:rsidRDefault="00977087" w:rsidP="00D736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37D99">
              <w:rPr>
                <w:rFonts w:ascii="Arial" w:hAnsi="Arial" w:cs="Arial"/>
                <w:sz w:val="18"/>
                <w:szCs w:val="18"/>
              </w:rPr>
              <w:t>Marco Normativo</w:t>
            </w:r>
          </w:p>
        </w:tc>
        <w:tc>
          <w:tcPr>
            <w:tcW w:w="2857" w:type="dxa"/>
          </w:tcPr>
          <w:p w14:paraId="6668D34A" w14:textId="2D29CB68" w:rsidR="00977087" w:rsidRPr="00937D99" w:rsidRDefault="00977087" w:rsidP="00D736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37D99">
              <w:rPr>
                <w:rFonts w:ascii="Arial" w:hAnsi="Arial" w:cs="Arial"/>
                <w:sz w:val="18"/>
                <w:szCs w:val="18"/>
              </w:rPr>
              <w:t>Integrantes</w:t>
            </w:r>
          </w:p>
        </w:tc>
        <w:tc>
          <w:tcPr>
            <w:tcW w:w="1297" w:type="dxa"/>
          </w:tcPr>
          <w:p w14:paraId="5B984931" w14:textId="77777777" w:rsidR="00977087" w:rsidRPr="00937D99" w:rsidRDefault="00977087" w:rsidP="00D736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37D99">
              <w:rPr>
                <w:rFonts w:ascii="Arial" w:hAnsi="Arial" w:cs="Arial"/>
                <w:sz w:val="18"/>
                <w:szCs w:val="18"/>
              </w:rPr>
              <w:t>Periodicidad</w:t>
            </w:r>
          </w:p>
          <w:p w14:paraId="5E7EA1D6" w14:textId="6F7E4E8C" w:rsidR="00977087" w:rsidRPr="00937D99" w:rsidRDefault="00977087" w:rsidP="00D736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37D99">
              <w:rPr>
                <w:rFonts w:ascii="Arial" w:hAnsi="Arial" w:cs="Arial"/>
                <w:sz w:val="18"/>
                <w:szCs w:val="18"/>
              </w:rPr>
              <w:t>Reuniones</w:t>
            </w:r>
          </w:p>
        </w:tc>
        <w:tc>
          <w:tcPr>
            <w:tcW w:w="1688" w:type="dxa"/>
          </w:tcPr>
          <w:p w14:paraId="3B13746C" w14:textId="46A5A2C2" w:rsidR="00977087" w:rsidRPr="00937D99" w:rsidRDefault="00977087" w:rsidP="00D736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37D99">
              <w:rPr>
                <w:rFonts w:ascii="Arial" w:hAnsi="Arial" w:cs="Arial"/>
                <w:sz w:val="18"/>
                <w:szCs w:val="18"/>
              </w:rPr>
              <w:t>Delegado</w:t>
            </w:r>
          </w:p>
        </w:tc>
      </w:tr>
      <w:tr w:rsidR="00937D99" w:rsidRPr="00937D99" w14:paraId="65F970B1" w14:textId="77777777" w:rsidTr="009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14:paraId="319B4DD9" w14:textId="337B347D" w:rsidR="00836FB7" w:rsidRPr="00937D99" w:rsidRDefault="00836FB7" w:rsidP="00836FB7">
            <w:pPr>
              <w:jc w:val="both"/>
              <w:rPr>
                <w:rFonts w:ascii="Arial" w:hAnsi="Arial" w:cs="Arial"/>
                <w:sz w:val="18"/>
                <w:szCs w:val="18"/>
              </w:rPr>
            </w:pPr>
            <w:r w:rsidRPr="00937D99">
              <w:rPr>
                <w:rFonts w:ascii="Arial Narrow" w:hAnsi="Arial Narrow" w:cs="Arial"/>
                <w:b w:val="0"/>
                <w:bCs w:val="0"/>
                <w:color w:val="auto"/>
                <w:sz w:val="18"/>
                <w:szCs w:val="18"/>
              </w:rPr>
              <w:t>COMITÉ CERREM</w:t>
            </w:r>
          </w:p>
        </w:tc>
        <w:tc>
          <w:tcPr>
            <w:tcW w:w="1853" w:type="dxa"/>
          </w:tcPr>
          <w:p w14:paraId="2E065919" w14:textId="2D711898"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shd w:val="clear" w:color="auto" w:fill="EDEDED"/>
              </w:rPr>
              <w:t>Decreto 1066 de 2015, modificado por el Decreto 2078 de 2017 y adicionado por el Decreto 1139 de 2021</w:t>
            </w:r>
          </w:p>
        </w:tc>
        <w:tc>
          <w:tcPr>
            <w:tcW w:w="2857" w:type="dxa"/>
          </w:tcPr>
          <w:p w14:paraId="66C94B92" w14:textId="77777777"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Con voz y voto: </w:t>
            </w:r>
          </w:p>
          <w:p w14:paraId="5364FD66" w14:textId="0FA3599E"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1. El</w:t>
            </w:r>
            <w:r w:rsidR="00FC6322" w:rsidRPr="00937D99">
              <w:rPr>
                <w:rFonts w:ascii="Arial Narrow" w:hAnsi="Arial Narrow" w:cs="Arial"/>
                <w:color w:val="auto"/>
                <w:sz w:val="18"/>
                <w:szCs w:val="18"/>
              </w:rPr>
              <w:t xml:space="preserve"> </w:t>
            </w:r>
            <w:r w:rsidR="00C15C68" w:rsidRPr="00937D99">
              <w:rPr>
                <w:rFonts w:ascii="Arial Narrow" w:hAnsi="Arial Narrow" w:cs="Arial"/>
                <w:color w:val="auto"/>
                <w:sz w:val="18"/>
                <w:szCs w:val="18"/>
              </w:rPr>
              <w:t>ministro</w:t>
            </w:r>
            <w:r w:rsidRPr="00937D99">
              <w:rPr>
                <w:rFonts w:ascii="Arial Narrow" w:hAnsi="Arial Narrow" w:cs="Arial"/>
                <w:color w:val="auto"/>
                <w:sz w:val="18"/>
                <w:szCs w:val="18"/>
              </w:rPr>
              <w:t xml:space="preserve"> del Interior o su delegado, quien lo presidirá. </w:t>
            </w:r>
          </w:p>
          <w:p w14:paraId="645A1854" w14:textId="261692FA"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2. El </w:t>
            </w:r>
            <w:r w:rsidR="00C15C68" w:rsidRPr="00937D99">
              <w:rPr>
                <w:rFonts w:ascii="Arial Narrow" w:hAnsi="Arial Narrow" w:cs="Arial"/>
                <w:color w:val="auto"/>
                <w:sz w:val="18"/>
                <w:szCs w:val="18"/>
              </w:rPr>
              <w:t>viceministro</w:t>
            </w:r>
            <w:r w:rsidRPr="00937D99">
              <w:rPr>
                <w:rFonts w:ascii="Arial Narrow" w:hAnsi="Arial Narrow" w:cs="Arial"/>
                <w:color w:val="auto"/>
                <w:sz w:val="18"/>
                <w:szCs w:val="18"/>
              </w:rPr>
              <w:t xml:space="preserve"> para las Políticas y Asuntos Internacionales del Ministerio de Defensa o su delegado.</w:t>
            </w:r>
          </w:p>
          <w:p w14:paraId="6F644C65" w14:textId="5085F748"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3. El </w:t>
            </w:r>
            <w:r w:rsidR="00C15C68" w:rsidRPr="00937D99">
              <w:rPr>
                <w:rFonts w:ascii="Arial Narrow" w:hAnsi="Arial Narrow" w:cs="Arial"/>
                <w:color w:val="auto"/>
                <w:sz w:val="18"/>
                <w:szCs w:val="18"/>
              </w:rPr>
              <w:t>consejero</w:t>
            </w:r>
            <w:r w:rsidRPr="00937D99">
              <w:rPr>
                <w:rFonts w:ascii="Arial Narrow" w:hAnsi="Arial Narrow" w:cs="Arial"/>
                <w:color w:val="auto"/>
                <w:sz w:val="18"/>
                <w:szCs w:val="18"/>
              </w:rPr>
              <w:t xml:space="preserve"> Presidencial para los Derechos Humanos, o quien haga sus veces, o su delegado</w:t>
            </w:r>
          </w:p>
          <w:p w14:paraId="75D39E86" w14:textId="5D09BF61"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4. El </w:t>
            </w:r>
            <w:r w:rsidR="00C15C68" w:rsidRPr="00937D99">
              <w:rPr>
                <w:rFonts w:ascii="Arial Narrow" w:hAnsi="Arial Narrow" w:cs="Arial"/>
                <w:color w:val="auto"/>
                <w:sz w:val="18"/>
                <w:szCs w:val="18"/>
              </w:rPr>
              <w:t>director</w:t>
            </w:r>
            <w:r w:rsidRPr="00937D99">
              <w:rPr>
                <w:rFonts w:ascii="Arial Narrow" w:hAnsi="Arial Narrow" w:cs="Arial"/>
                <w:color w:val="auto"/>
                <w:sz w:val="18"/>
                <w:szCs w:val="18"/>
              </w:rPr>
              <w:t xml:space="preserve"> de la Unidad Administrativa Especial de Atención y Reparación Integral a las Víctimas o su delegado</w:t>
            </w:r>
          </w:p>
          <w:p w14:paraId="527560CE" w14:textId="390AAB6E"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5.  El </w:t>
            </w:r>
            <w:r w:rsidR="00C15C68" w:rsidRPr="00937D99">
              <w:rPr>
                <w:rFonts w:ascii="Arial Narrow" w:hAnsi="Arial Narrow" w:cs="Arial"/>
                <w:color w:val="auto"/>
                <w:sz w:val="18"/>
                <w:szCs w:val="18"/>
              </w:rPr>
              <w:t>director</w:t>
            </w:r>
            <w:r w:rsidRPr="00937D99">
              <w:rPr>
                <w:rFonts w:ascii="Arial Narrow" w:hAnsi="Arial Narrow" w:cs="Arial"/>
                <w:color w:val="auto"/>
                <w:sz w:val="18"/>
                <w:szCs w:val="18"/>
              </w:rPr>
              <w:t xml:space="preserve"> de Protección y Servicios Especiales de la Policía Nacional., o su delgado.</w:t>
            </w:r>
          </w:p>
          <w:p w14:paraId="7C0FAEDA" w14:textId="77777777"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p>
          <w:p w14:paraId="00B3D03E" w14:textId="77777777"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1.Un delegado del Procurador General de la Nación.</w:t>
            </w:r>
          </w:p>
          <w:p w14:paraId="349BDABE" w14:textId="77777777"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2.Un delegado del Defensor del Pueblo.</w:t>
            </w:r>
          </w:p>
          <w:p w14:paraId="5A237371" w14:textId="77777777"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p>
          <w:p w14:paraId="1FBEDBC7" w14:textId="12802E92"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3.Un delegado del </w:t>
            </w:r>
            <w:r w:rsidR="00C15C68" w:rsidRPr="00937D99">
              <w:rPr>
                <w:rFonts w:ascii="Arial Narrow" w:hAnsi="Arial Narrow" w:cs="Arial"/>
                <w:color w:val="auto"/>
                <w:sz w:val="18"/>
                <w:szCs w:val="18"/>
              </w:rPr>
              <w:t>fiscal general</w:t>
            </w:r>
            <w:r w:rsidRPr="00937D99">
              <w:rPr>
                <w:rFonts w:ascii="Arial Narrow" w:hAnsi="Arial Narrow" w:cs="Arial"/>
                <w:color w:val="auto"/>
                <w:sz w:val="18"/>
                <w:szCs w:val="18"/>
              </w:rPr>
              <w:t xml:space="preserve"> de la Nación.</w:t>
            </w:r>
          </w:p>
          <w:p w14:paraId="07B1E3E4" w14:textId="2F62EEB2"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4.Un representante de la </w:t>
            </w:r>
            <w:r w:rsidR="00C15C68" w:rsidRPr="00937D99">
              <w:rPr>
                <w:rFonts w:ascii="Arial Narrow" w:hAnsi="Arial Narrow" w:cs="Arial"/>
                <w:color w:val="auto"/>
                <w:sz w:val="18"/>
                <w:szCs w:val="18"/>
              </w:rPr>
              <w:t>o</w:t>
            </w:r>
            <w:r w:rsidRPr="00937D99">
              <w:rPr>
                <w:rFonts w:ascii="Arial Narrow" w:hAnsi="Arial Narrow" w:cs="Arial"/>
                <w:color w:val="auto"/>
                <w:sz w:val="18"/>
                <w:szCs w:val="18"/>
              </w:rPr>
              <w:t xml:space="preserve">ﬁcina del Alto Comisionado de las Naciones Unidas para los Derechos Humanos. </w:t>
            </w:r>
          </w:p>
          <w:p w14:paraId="2C6C61FA" w14:textId="4A297AF5"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5.Un delegado del Alto Comisionado de las Naciones Unidas para los Refugiados ACNUR, cuando se trate de casos de población desplazada.</w:t>
            </w:r>
          </w:p>
          <w:p w14:paraId="54F76C3E" w14:textId="77777777"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6.Cuatro (4) delegados de cada una de las poblaciones objeto del Programa de Prevención y Protección, quienes estarán presentes exclusivamente en el análisis de los casos del grupo poblacional al que representan.</w:t>
            </w:r>
          </w:p>
          <w:p w14:paraId="2F331055" w14:textId="3F5BB66A"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7.</w:t>
            </w:r>
            <w:r w:rsidRPr="00937D99">
              <w:rPr>
                <w:rFonts w:ascii="Arial Narrow" w:hAnsi="Arial Narrow" w:cs="Arial"/>
                <w:color w:val="auto"/>
                <w:sz w:val="18"/>
                <w:szCs w:val="18"/>
              </w:rPr>
              <w:tab/>
              <w:t>Sendos delegados de entidades de carácter público cuando se presenten casos relacionados con sus competencias.</w:t>
            </w:r>
          </w:p>
          <w:p w14:paraId="4494D0B3" w14:textId="55064D77"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rPr>
              <w:t>8.Un representante de un ente privado, cuando el Comité lo considere pertinente.</w:t>
            </w:r>
          </w:p>
        </w:tc>
        <w:tc>
          <w:tcPr>
            <w:tcW w:w="1297" w:type="dxa"/>
          </w:tcPr>
          <w:p w14:paraId="1C173AD9" w14:textId="6DD6BE19"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rPr>
              <w:t>2 veces por mes</w:t>
            </w:r>
          </w:p>
        </w:tc>
        <w:tc>
          <w:tcPr>
            <w:tcW w:w="1688" w:type="dxa"/>
          </w:tcPr>
          <w:p w14:paraId="423945D0" w14:textId="4555F3D1" w:rsidR="00836FB7" w:rsidRPr="00937D99" w:rsidRDefault="00836FB7" w:rsidP="00836FB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rPr>
              <w:t xml:space="preserve">Director Unidad Nacional de Protección o </w:t>
            </w:r>
            <w:r w:rsidR="00C15C68" w:rsidRPr="00937D99">
              <w:rPr>
                <w:rFonts w:ascii="Arial Narrow" w:hAnsi="Arial Narrow" w:cs="Arial"/>
                <w:color w:val="auto"/>
                <w:sz w:val="18"/>
                <w:szCs w:val="18"/>
              </w:rPr>
              <w:t>subdirector</w:t>
            </w:r>
            <w:r w:rsidRPr="00937D99">
              <w:rPr>
                <w:rFonts w:ascii="Arial Narrow" w:hAnsi="Arial Narrow" w:cs="Arial"/>
                <w:color w:val="auto"/>
                <w:sz w:val="18"/>
                <w:szCs w:val="18"/>
              </w:rPr>
              <w:t xml:space="preserve"> de Evaluación del Riesgo</w:t>
            </w:r>
          </w:p>
        </w:tc>
      </w:tr>
      <w:tr w:rsidR="00905F79" w:rsidRPr="00937D99" w14:paraId="1EE75BDD" w14:textId="77777777" w:rsidTr="00937D99">
        <w:tc>
          <w:tcPr>
            <w:cnfStyle w:val="001000000000" w:firstRow="0" w:lastRow="0" w:firstColumn="1" w:lastColumn="0" w:oddVBand="0" w:evenVBand="0" w:oddHBand="0" w:evenHBand="0" w:firstRowFirstColumn="0" w:firstRowLastColumn="0" w:lastRowFirstColumn="0" w:lastRowLastColumn="0"/>
            <w:tcW w:w="1381" w:type="dxa"/>
          </w:tcPr>
          <w:p w14:paraId="2D651F80" w14:textId="259DAF13" w:rsidR="00905F79" w:rsidRPr="000D1615" w:rsidRDefault="00905F79" w:rsidP="00905F79">
            <w:pPr>
              <w:jc w:val="both"/>
              <w:rPr>
                <w:rFonts w:ascii="Arial" w:hAnsi="Arial" w:cs="Arial"/>
                <w:b w:val="0"/>
                <w:bCs w:val="0"/>
                <w:sz w:val="18"/>
                <w:szCs w:val="18"/>
              </w:rPr>
            </w:pPr>
            <w:r w:rsidRPr="000D1615">
              <w:rPr>
                <w:rFonts w:ascii="Arial Narrow" w:hAnsi="Arial Narrow" w:cs="Arial"/>
                <w:b w:val="0"/>
                <w:bCs w:val="0"/>
                <w:color w:val="auto"/>
                <w:sz w:val="18"/>
                <w:szCs w:val="18"/>
              </w:rPr>
              <w:t xml:space="preserve">COMITÉ ESPECIAL DE SERVIDORES Y </w:t>
            </w:r>
            <w:r w:rsidR="00C15C68" w:rsidRPr="000D1615">
              <w:rPr>
                <w:rFonts w:ascii="Arial Narrow" w:hAnsi="Arial Narrow" w:cs="Arial"/>
                <w:b w:val="0"/>
                <w:bCs w:val="0"/>
                <w:color w:val="auto"/>
                <w:sz w:val="18"/>
                <w:szCs w:val="18"/>
              </w:rPr>
              <w:t>EXSERVIDORES</w:t>
            </w:r>
            <w:r w:rsidRPr="000D1615">
              <w:rPr>
                <w:rFonts w:ascii="Arial Narrow" w:hAnsi="Arial Narrow" w:cs="Arial"/>
                <w:b w:val="0"/>
                <w:bCs w:val="0"/>
                <w:color w:val="auto"/>
                <w:sz w:val="18"/>
                <w:szCs w:val="18"/>
              </w:rPr>
              <w:t xml:space="preserve"> PÚBLICOS</w:t>
            </w:r>
          </w:p>
        </w:tc>
        <w:tc>
          <w:tcPr>
            <w:tcW w:w="1853" w:type="dxa"/>
          </w:tcPr>
          <w:p w14:paraId="1B764C3E" w14:textId="31DEDF32" w:rsidR="00905F79" w:rsidRPr="00937D99" w:rsidRDefault="00905F79" w:rsidP="00905F7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shd w:val="clear" w:color="auto" w:fill="EDEDED"/>
              </w:rPr>
              <w:t>Decreto 1066 de 2015, modificado por el Decreto 2078 de 2017 y adicionado por el Decreto 1139 de 2021</w:t>
            </w:r>
          </w:p>
        </w:tc>
        <w:tc>
          <w:tcPr>
            <w:tcW w:w="2857" w:type="dxa"/>
          </w:tcPr>
          <w:p w14:paraId="4E255BFA" w14:textId="77777777" w:rsidR="00905F79" w:rsidRPr="00937D99" w:rsidRDefault="00905F79" w:rsidP="00905F7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Con voz y voto: </w:t>
            </w:r>
          </w:p>
          <w:p w14:paraId="0A46655C" w14:textId="6BB421EE" w:rsidR="00905F79" w:rsidRPr="00937D99" w:rsidRDefault="00905F79" w:rsidP="00905F79">
            <w:pPr>
              <w:numPr>
                <w:ilvl w:val="0"/>
                <w:numId w:val="21"/>
              </w:numPr>
              <w:tabs>
                <w:tab w:val="left" w:pos="319"/>
              </w:tabs>
              <w:ind w:left="35" w:firstLine="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El </w:t>
            </w:r>
            <w:r w:rsidR="00C15C68" w:rsidRPr="00937D99">
              <w:rPr>
                <w:rFonts w:ascii="Arial Narrow" w:hAnsi="Arial Narrow" w:cs="Arial"/>
                <w:color w:val="auto"/>
                <w:sz w:val="18"/>
                <w:szCs w:val="18"/>
              </w:rPr>
              <w:t>ministro</w:t>
            </w:r>
            <w:r w:rsidRPr="00937D99">
              <w:rPr>
                <w:rFonts w:ascii="Arial Narrow" w:hAnsi="Arial Narrow" w:cs="Arial"/>
                <w:color w:val="auto"/>
                <w:sz w:val="18"/>
                <w:szCs w:val="18"/>
              </w:rPr>
              <w:t xml:space="preserve"> del Interior o su delegado, quien lo presidirá.</w:t>
            </w:r>
          </w:p>
          <w:p w14:paraId="49AB1E3D" w14:textId="5E6292F4" w:rsidR="00905F79" w:rsidRPr="00937D99" w:rsidRDefault="00905F79" w:rsidP="00905F79">
            <w:pPr>
              <w:numPr>
                <w:ilvl w:val="0"/>
                <w:numId w:val="21"/>
              </w:numPr>
              <w:tabs>
                <w:tab w:val="left" w:pos="319"/>
              </w:tabs>
              <w:ind w:left="35" w:firstLine="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El </w:t>
            </w:r>
            <w:r w:rsidR="00C15C68" w:rsidRPr="00937D99">
              <w:rPr>
                <w:rFonts w:ascii="Arial Narrow" w:hAnsi="Arial Narrow" w:cs="Arial"/>
                <w:color w:val="auto"/>
                <w:sz w:val="18"/>
                <w:szCs w:val="18"/>
              </w:rPr>
              <w:t>ministro</w:t>
            </w:r>
            <w:r w:rsidRPr="00937D99">
              <w:rPr>
                <w:rFonts w:ascii="Arial Narrow" w:hAnsi="Arial Narrow" w:cs="Arial"/>
                <w:color w:val="auto"/>
                <w:sz w:val="18"/>
                <w:szCs w:val="18"/>
              </w:rPr>
              <w:t xml:space="preserve"> de Defensa Nacional o su delegado.</w:t>
            </w:r>
          </w:p>
          <w:p w14:paraId="44B3DD41" w14:textId="46BDAD8B" w:rsidR="00905F79" w:rsidRPr="00937D99" w:rsidRDefault="00905F79" w:rsidP="00905F79">
            <w:pPr>
              <w:numPr>
                <w:ilvl w:val="0"/>
                <w:numId w:val="21"/>
              </w:numPr>
              <w:tabs>
                <w:tab w:val="left" w:pos="319"/>
              </w:tabs>
              <w:ind w:left="35" w:firstLine="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El </w:t>
            </w:r>
            <w:r w:rsidR="00C15C68" w:rsidRPr="00937D99">
              <w:rPr>
                <w:rFonts w:ascii="Arial Narrow" w:hAnsi="Arial Narrow" w:cs="Arial"/>
                <w:color w:val="auto"/>
                <w:sz w:val="18"/>
                <w:szCs w:val="18"/>
              </w:rPr>
              <w:t>director</w:t>
            </w:r>
            <w:r w:rsidRPr="00937D99">
              <w:rPr>
                <w:rFonts w:ascii="Arial Narrow" w:hAnsi="Arial Narrow" w:cs="Arial"/>
                <w:color w:val="auto"/>
                <w:sz w:val="18"/>
                <w:szCs w:val="18"/>
              </w:rPr>
              <w:t xml:space="preserve"> de la Unidad Nacional de Protección o su delegado.</w:t>
            </w:r>
          </w:p>
          <w:p w14:paraId="433BF150" w14:textId="1BBBCC55" w:rsidR="00905F79" w:rsidRPr="00937D99" w:rsidRDefault="00905F79" w:rsidP="00905F79">
            <w:pPr>
              <w:numPr>
                <w:ilvl w:val="0"/>
                <w:numId w:val="21"/>
              </w:numPr>
              <w:tabs>
                <w:tab w:val="left" w:pos="319"/>
              </w:tabs>
              <w:ind w:left="35" w:firstLine="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18"/>
                <w:szCs w:val="18"/>
              </w:rPr>
            </w:pPr>
            <w:r w:rsidRPr="00937D99">
              <w:rPr>
                <w:rFonts w:ascii="Arial Narrow" w:hAnsi="Arial Narrow" w:cs="Arial"/>
                <w:color w:val="auto"/>
                <w:sz w:val="18"/>
                <w:szCs w:val="18"/>
              </w:rPr>
              <w:t xml:space="preserve">El </w:t>
            </w:r>
            <w:r w:rsidR="00C15C68" w:rsidRPr="00937D99">
              <w:rPr>
                <w:rFonts w:ascii="Arial Narrow" w:hAnsi="Arial Narrow" w:cs="Arial"/>
                <w:color w:val="auto"/>
                <w:sz w:val="18"/>
                <w:szCs w:val="18"/>
              </w:rPr>
              <w:t>director</w:t>
            </w:r>
            <w:r w:rsidRPr="00937D99">
              <w:rPr>
                <w:rFonts w:ascii="Arial Narrow" w:hAnsi="Arial Narrow" w:cs="Arial"/>
                <w:color w:val="auto"/>
                <w:sz w:val="18"/>
                <w:szCs w:val="18"/>
              </w:rPr>
              <w:t xml:space="preserve"> de la Policía Nacional o su delegado.</w:t>
            </w:r>
          </w:p>
          <w:p w14:paraId="245798BA" w14:textId="6DA556B6" w:rsidR="00905F79" w:rsidRPr="00937D99" w:rsidRDefault="00905F79" w:rsidP="00905F7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rPr>
              <w:t>El Subdirector de Evaluación del Riesgo de la Unidad Nacional de Protección o su delegado.</w:t>
            </w:r>
          </w:p>
        </w:tc>
        <w:tc>
          <w:tcPr>
            <w:tcW w:w="1297" w:type="dxa"/>
          </w:tcPr>
          <w:p w14:paraId="4F8AE5DF" w14:textId="7AFC7D59" w:rsidR="00905F79" w:rsidRPr="00937D99" w:rsidRDefault="00905F79" w:rsidP="00905F7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rPr>
              <w:t>2 veces por mes</w:t>
            </w:r>
          </w:p>
        </w:tc>
        <w:tc>
          <w:tcPr>
            <w:tcW w:w="1688" w:type="dxa"/>
          </w:tcPr>
          <w:p w14:paraId="1EA16EBC" w14:textId="5BC7BC8E" w:rsidR="00905F79" w:rsidRPr="00937D99" w:rsidRDefault="00905F79" w:rsidP="00905F7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rPr>
              <w:t xml:space="preserve">Director Unidad Nacional de Protección o su delegado, </w:t>
            </w:r>
            <w:r w:rsidR="00C15C68" w:rsidRPr="00937D99">
              <w:rPr>
                <w:rFonts w:ascii="Arial Narrow" w:hAnsi="Arial Narrow" w:cs="Arial"/>
                <w:color w:val="auto"/>
                <w:sz w:val="18"/>
                <w:szCs w:val="18"/>
              </w:rPr>
              <w:t>subdirector</w:t>
            </w:r>
            <w:r w:rsidRPr="00937D99">
              <w:rPr>
                <w:rFonts w:ascii="Arial Narrow" w:hAnsi="Arial Narrow" w:cs="Arial"/>
                <w:color w:val="auto"/>
                <w:sz w:val="18"/>
                <w:szCs w:val="18"/>
              </w:rPr>
              <w:t xml:space="preserve"> de Evaluación de Riesgo de la UNP</w:t>
            </w:r>
          </w:p>
        </w:tc>
      </w:tr>
      <w:tr w:rsidR="00937D99" w:rsidRPr="00937D99" w14:paraId="1EF69630" w14:textId="77777777" w:rsidTr="0093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14:paraId="2CBBF298" w14:textId="13619540" w:rsidR="00C15C68" w:rsidRPr="000D1615" w:rsidRDefault="00C15C68" w:rsidP="00C15C68">
            <w:pPr>
              <w:jc w:val="both"/>
              <w:rPr>
                <w:rFonts w:ascii="Arial" w:hAnsi="Arial" w:cs="Arial"/>
                <w:b w:val="0"/>
                <w:bCs w:val="0"/>
                <w:sz w:val="18"/>
                <w:szCs w:val="18"/>
              </w:rPr>
            </w:pPr>
            <w:r w:rsidRPr="000D1615">
              <w:rPr>
                <w:rFonts w:ascii="Arial Narrow" w:hAnsi="Arial Narrow" w:cs="Arial"/>
                <w:b w:val="0"/>
                <w:bCs w:val="0"/>
                <w:color w:val="000000"/>
                <w:sz w:val="18"/>
                <w:szCs w:val="18"/>
                <w:shd w:val="clear" w:color="auto" w:fill="EDEDED"/>
              </w:rPr>
              <w:lastRenderedPageBreak/>
              <w:t xml:space="preserve">CERREM </w:t>
            </w:r>
            <w:r w:rsidR="00937D99" w:rsidRPr="000D1615">
              <w:rPr>
                <w:rFonts w:ascii="Arial Narrow" w:hAnsi="Arial Narrow" w:cs="Arial"/>
                <w:b w:val="0"/>
                <w:bCs w:val="0"/>
                <w:color w:val="000000"/>
                <w:sz w:val="18"/>
                <w:szCs w:val="18"/>
                <w:shd w:val="clear" w:color="auto" w:fill="EDEDED"/>
              </w:rPr>
              <w:t>COLECTIVO</w:t>
            </w:r>
          </w:p>
        </w:tc>
        <w:tc>
          <w:tcPr>
            <w:tcW w:w="1853" w:type="dxa"/>
          </w:tcPr>
          <w:p w14:paraId="41568BBB" w14:textId="3243A24F" w:rsidR="00C15C68" w:rsidRPr="00937D99" w:rsidRDefault="00C15C68" w:rsidP="00C15C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shd w:val="clear" w:color="auto" w:fill="EDEDED"/>
              </w:rPr>
              <w:t>Decreto 1066 de 2015, modificado por el Decreto 2078 de 2017 y adicionado por el Decreto 1139 de 2021</w:t>
            </w:r>
          </w:p>
        </w:tc>
        <w:tc>
          <w:tcPr>
            <w:tcW w:w="2857" w:type="dxa"/>
          </w:tcPr>
          <w:p w14:paraId="67B689F0" w14:textId="77777777" w:rsidR="00C15C68" w:rsidRPr="00937D99" w:rsidRDefault="00C15C68" w:rsidP="00C15C6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auto"/>
                <w:sz w:val="18"/>
                <w:szCs w:val="18"/>
                <w:lang w:eastAsia="es-CO"/>
              </w:rPr>
            </w:pPr>
            <w:r w:rsidRPr="00937D99">
              <w:rPr>
                <w:rFonts w:ascii="Arial Narrow" w:eastAsia="Times New Roman" w:hAnsi="Arial Narrow" w:cs="Arial"/>
                <w:color w:val="auto"/>
                <w:sz w:val="18"/>
                <w:szCs w:val="18"/>
                <w:bdr w:val="none" w:sz="0" w:space="0" w:color="auto" w:frame="1"/>
                <w:lang w:eastAsia="es-CO"/>
              </w:rPr>
              <w:t> 1. El Ministro del Interior o su delegado, quien lo presidirá.</w:t>
            </w:r>
          </w:p>
          <w:p w14:paraId="60D6A2D6" w14:textId="77777777" w:rsidR="00C15C68" w:rsidRPr="00937D99" w:rsidRDefault="00C15C68" w:rsidP="00C15C6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auto"/>
                <w:sz w:val="18"/>
                <w:szCs w:val="18"/>
                <w:lang w:eastAsia="es-CO"/>
              </w:rPr>
            </w:pPr>
            <w:r w:rsidRPr="00937D99">
              <w:rPr>
                <w:rFonts w:ascii="Arial Narrow" w:eastAsia="Times New Roman" w:hAnsi="Arial Narrow" w:cs="Arial"/>
                <w:color w:val="auto"/>
                <w:sz w:val="18"/>
                <w:szCs w:val="18"/>
                <w:bdr w:val="none" w:sz="0" w:space="0" w:color="auto" w:frame="1"/>
                <w:lang w:eastAsia="es-CO"/>
              </w:rPr>
              <w:t>2. El Viceministro para las Políticas y Asuntos Internacionales del Ministerio de Defensa o su delegado.</w:t>
            </w:r>
          </w:p>
          <w:p w14:paraId="2531E61A" w14:textId="77777777" w:rsidR="00C15C68" w:rsidRPr="00937D99" w:rsidRDefault="00C15C68" w:rsidP="00C15C6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auto"/>
                <w:sz w:val="18"/>
                <w:szCs w:val="18"/>
                <w:lang w:eastAsia="es-CO"/>
              </w:rPr>
            </w:pPr>
            <w:r w:rsidRPr="00937D99">
              <w:rPr>
                <w:rFonts w:ascii="Arial Narrow" w:eastAsia="Times New Roman" w:hAnsi="Arial Narrow" w:cs="Arial"/>
                <w:color w:val="auto"/>
                <w:sz w:val="18"/>
                <w:szCs w:val="18"/>
                <w:bdr w:val="none" w:sz="0" w:space="0" w:color="auto" w:frame="1"/>
                <w:lang w:eastAsia="es-CO"/>
              </w:rPr>
              <w:t>3. El Consejero Presidencial para los Derechos Humanos, o quien haga sus veces, o su delegado.</w:t>
            </w:r>
          </w:p>
          <w:p w14:paraId="06553EAD" w14:textId="77777777" w:rsidR="00C15C68" w:rsidRPr="00937D99" w:rsidRDefault="00C15C68" w:rsidP="00C15C6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auto"/>
                <w:sz w:val="18"/>
                <w:szCs w:val="18"/>
                <w:lang w:eastAsia="es-CO"/>
              </w:rPr>
            </w:pPr>
            <w:r w:rsidRPr="00937D99">
              <w:rPr>
                <w:rFonts w:ascii="Arial Narrow" w:eastAsia="Times New Roman" w:hAnsi="Arial Narrow" w:cs="Arial"/>
                <w:color w:val="auto"/>
                <w:sz w:val="18"/>
                <w:szCs w:val="18"/>
                <w:bdr w:val="none" w:sz="0" w:space="0" w:color="auto" w:frame="1"/>
                <w:lang w:eastAsia="es-CO"/>
              </w:rPr>
              <w:t>4. El Director de la Unidad Administrativa Especial de Atención y Reparación Integral a las Víctimas o su delegado.</w:t>
            </w:r>
          </w:p>
          <w:p w14:paraId="0F52346A" w14:textId="77777777" w:rsidR="00C15C68" w:rsidRPr="00937D99" w:rsidRDefault="00C15C68" w:rsidP="00C15C6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auto"/>
                <w:sz w:val="18"/>
                <w:szCs w:val="18"/>
                <w:lang w:eastAsia="es-CO"/>
              </w:rPr>
            </w:pPr>
            <w:r w:rsidRPr="00937D99">
              <w:rPr>
                <w:rFonts w:ascii="Arial Narrow" w:eastAsia="Times New Roman" w:hAnsi="Arial Narrow" w:cs="Arial"/>
                <w:color w:val="auto"/>
                <w:sz w:val="18"/>
                <w:szCs w:val="18"/>
                <w:bdr w:val="none" w:sz="0" w:space="0" w:color="auto" w:frame="1"/>
                <w:lang w:eastAsia="es-CO"/>
              </w:rPr>
              <w:t>5. El Director de Protección y Servicios Especiales de la Policía Nacional.,</w:t>
            </w:r>
          </w:p>
          <w:p w14:paraId="303B6EF5" w14:textId="0FA24D9F" w:rsidR="00C15C68" w:rsidRPr="00937D99" w:rsidRDefault="00C15C68" w:rsidP="00BC2A7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7D99">
              <w:rPr>
                <w:rFonts w:ascii="Arial Narrow" w:eastAsia="Times New Roman" w:hAnsi="Arial Narrow" w:cs="Arial"/>
                <w:color w:val="auto"/>
                <w:sz w:val="18"/>
                <w:szCs w:val="18"/>
                <w:bdr w:val="none" w:sz="0" w:space="0" w:color="auto" w:frame="1"/>
                <w:lang w:eastAsia="es-CO"/>
              </w:rPr>
              <w:t xml:space="preserve">o su delgado. (son miembros de la seccionales del departamento donde pertenece el grupo y/o comunidad y cambia </w:t>
            </w:r>
            <w:r w:rsidR="00BC2A73" w:rsidRPr="00937D99">
              <w:rPr>
                <w:rFonts w:ascii="Arial Narrow" w:eastAsia="Times New Roman" w:hAnsi="Arial Narrow" w:cs="Arial"/>
                <w:color w:val="auto"/>
                <w:sz w:val="18"/>
                <w:szCs w:val="18"/>
                <w:bdr w:val="none" w:sz="0" w:space="0" w:color="auto" w:frame="1"/>
                <w:lang w:eastAsia="es-CO"/>
              </w:rPr>
              <w:t>de acuerdo con el</w:t>
            </w:r>
            <w:r w:rsidRPr="00937D99">
              <w:rPr>
                <w:rFonts w:ascii="Arial Narrow" w:eastAsia="Times New Roman" w:hAnsi="Arial Narrow" w:cs="Arial"/>
                <w:color w:val="auto"/>
                <w:sz w:val="18"/>
                <w:szCs w:val="18"/>
                <w:bdr w:val="none" w:sz="0" w:space="0" w:color="auto" w:frame="1"/>
                <w:lang w:eastAsia="es-CO"/>
              </w:rPr>
              <w:t xml:space="preserve"> caso y a la zona.)</w:t>
            </w:r>
          </w:p>
        </w:tc>
        <w:tc>
          <w:tcPr>
            <w:tcW w:w="1297" w:type="dxa"/>
          </w:tcPr>
          <w:p w14:paraId="731C87AA" w14:textId="54977DCA" w:rsidR="00C15C68" w:rsidRPr="00937D99" w:rsidRDefault="00C15C68" w:rsidP="00C15C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shd w:val="clear" w:color="auto" w:fill="EDEDED"/>
              </w:rPr>
              <w:t xml:space="preserve"> A demanda, de acuerdo </w:t>
            </w:r>
            <w:r w:rsidR="00937D99" w:rsidRPr="00937D99">
              <w:rPr>
                <w:rFonts w:ascii="Arial Narrow" w:hAnsi="Arial Narrow" w:cs="Arial"/>
                <w:color w:val="auto"/>
                <w:sz w:val="18"/>
                <w:szCs w:val="18"/>
                <w:shd w:val="clear" w:color="auto" w:fill="EDEDED"/>
              </w:rPr>
              <w:t>con</w:t>
            </w:r>
            <w:r w:rsidRPr="00937D99">
              <w:rPr>
                <w:rFonts w:ascii="Arial Narrow" w:hAnsi="Arial Narrow" w:cs="Arial"/>
                <w:color w:val="auto"/>
                <w:sz w:val="18"/>
                <w:szCs w:val="18"/>
                <w:shd w:val="clear" w:color="auto" w:fill="EDEDED"/>
              </w:rPr>
              <w:t xml:space="preserve"> las solicitudes de agendamiento de los estudios de nivel de riesgo colectivo realizados por el CTARC</w:t>
            </w:r>
          </w:p>
        </w:tc>
        <w:tc>
          <w:tcPr>
            <w:tcW w:w="1688" w:type="dxa"/>
          </w:tcPr>
          <w:p w14:paraId="288D7CB8" w14:textId="372CB958" w:rsidR="00C15C68" w:rsidRPr="00937D99" w:rsidRDefault="00C15C68" w:rsidP="00C15C6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37D99">
              <w:rPr>
                <w:rFonts w:ascii="Arial Narrow" w:hAnsi="Arial Narrow" w:cs="Arial"/>
                <w:color w:val="auto"/>
                <w:sz w:val="18"/>
                <w:szCs w:val="18"/>
              </w:rPr>
              <w:t>Delegado del Director Unidad Nacional de Protección.</w:t>
            </w:r>
          </w:p>
        </w:tc>
      </w:tr>
    </w:tbl>
    <w:p w14:paraId="42318C14" w14:textId="77777777" w:rsidR="00DE4F6C" w:rsidRPr="00B051D0" w:rsidRDefault="00DE4F6C" w:rsidP="000B1009">
      <w:pPr>
        <w:pStyle w:val="Ttulo3"/>
        <w:spacing w:before="0" w:line="240" w:lineRule="auto"/>
        <w:rPr>
          <w:rFonts w:ascii="Arial" w:hAnsi="Arial" w:cs="Arial"/>
        </w:rPr>
      </w:pPr>
    </w:p>
    <w:p w14:paraId="4A7B53FE" w14:textId="6945A2B6" w:rsidR="00421C3D" w:rsidRPr="0052457A" w:rsidRDefault="00421C3D" w:rsidP="0052457A">
      <w:pPr>
        <w:pStyle w:val="Ttulo3"/>
        <w:numPr>
          <w:ilvl w:val="0"/>
          <w:numId w:val="10"/>
        </w:numPr>
        <w:spacing w:before="0" w:line="240" w:lineRule="auto"/>
        <w:rPr>
          <w:rFonts w:ascii="Arial" w:hAnsi="Arial" w:cs="Arial"/>
          <w:color w:val="FF8764"/>
        </w:rPr>
      </w:pPr>
      <w:bookmarkStart w:id="25" w:name="_Toc101940874"/>
      <w:r w:rsidRPr="0052457A">
        <w:rPr>
          <w:rFonts w:ascii="Arial" w:hAnsi="Arial" w:cs="Arial"/>
          <w:color w:val="FF8764"/>
        </w:rPr>
        <w:t xml:space="preserve">Instancias de participación </w:t>
      </w:r>
      <w:r w:rsidR="0003272A" w:rsidRPr="0052457A">
        <w:rPr>
          <w:rFonts w:ascii="Arial" w:hAnsi="Arial" w:cs="Arial"/>
          <w:color w:val="FF8764"/>
        </w:rPr>
        <w:t>i</w:t>
      </w:r>
      <w:r w:rsidRPr="0052457A">
        <w:rPr>
          <w:rFonts w:ascii="Arial" w:hAnsi="Arial" w:cs="Arial"/>
          <w:color w:val="FF8764"/>
        </w:rPr>
        <w:t>nternas</w:t>
      </w:r>
      <w:bookmarkEnd w:id="25"/>
    </w:p>
    <w:p w14:paraId="4CBCE984" w14:textId="77777777" w:rsidR="000B1009" w:rsidRPr="00B051D0" w:rsidRDefault="000B1009" w:rsidP="000B1009">
      <w:pPr>
        <w:spacing w:after="0" w:line="240" w:lineRule="auto"/>
        <w:jc w:val="both"/>
        <w:rPr>
          <w:rFonts w:ascii="Arial" w:hAnsi="Arial" w:cs="Arial"/>
          <w:b/>
          <w:bCs/>
          <w:sz w:val="20"/>
          <w:szCs w:val="20"/>
        </w:rPr>
      </w:pPr>
    </w:p>
    <w:tbl>
      <w:tblPr>
        <w:tblStyle w:val="Tablaconcuadrcula6concolores-nfasis3"/>
        <w:tblW w:w="9133" w:type="dxa"/>
        <w:tblLook w:val="04A0" w:firstRow="1" w:lastRow="0" w:firstColumn="1" w:lastColumn="0" w:noHBand="0" w:noVBand="1"/>
      </w:tblPr>
      <w:tblGrid>
        <w:gridCol w:w="2689"/>
        <w:gridCol w:w="1811"/>
        <w:gridCol w:w="3193"/>
        <w:gridCol w:w="1440"/>
      </w:tblGrid>
      <w:tr w:rsidR="0003272A" w:rsidRPr="00C26128" w14:paraId="22068E85" w14:textId="77777777" w:rsidTr="00C26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522231" w14:textId="52A61FC7" w:rsidR="0003272A" w:rsidRPr="00C26128" w:rsidRDefault="0003272A" w:rsidP="00D7362A">
            <w:pPr>
              <w:jc w:val="center"/>
              <w:rPr>
                <w:rFonts w:ascii="Arial Narrow" w:hAnsi="Arial Narrow" w:cs="Arial"/>
                <w:sz w:val="18"/>
                <w:szCs w:val="18"/>
              </w:rPr>
            </w:pPr>
            <w:r w:rsidRPr="00C26128">
              <w:rPr>
                <w:rFonts w:ascii="Arial Narrow" w:hAnsi="Arial Narrow" w:cs="Arial"/>
                <w:sz w:val="18"/>
                <w:szCs w:val="18"/>
              </w:rPr>
              <w:t>Tipo de Instancia (Comité, otro)</w:t>
            </w:r>
          </w:p>
        </w:tc>
        <w:tc>
          <w:tcPr>
            <w:tcW w:w="0" w:type="auto"/>
          </w:tcPr>
          <w:p w14:paraId="01F6B9BA" w14:textId="77777777" w:rsidR="0003272A" w:rsidRPr="00C26128" w:rsidRDefault="0003272A" w:rsidP="00D7362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8"/>
              </w:rPr>
            </w:pPr>
            <w:r w:rsidRPr="00C26128">
              <w:rPr>
                <w:rFonts w:ascii="Arial Narrow" w:hAnsi="Arial Narrow" w:cs="Arial"/>
                <w:sz w:val="18"/>
                <w:szCs w:val="18"/>
              </w:rPr>
              <w:t>Marco Normativo</w:t>
            </w:r>
          </w:p>
        </w:tc>
        <w:tc>
          <w:tcPr>
            <w:tcW w:w="3193" w:type="dxa"/>
          </w:tcPr>
          <w:p w14:paraId="713FB4DD" w14:textId="77777777" w:rsidR="0003272A" w:rsidRPr="00C26128" w:rsidRDefault="0003272A" w:rsidP="00D7362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8"/>
              </w:rPr>
            </w:pPr>
            <w:r w:rsidRPr="00C26128">
              <w:rPr>
                <w:rFonts w:ascii="Arial Narrow" w:hAnsi="Arial Narrow" w:cs="Arial"/>
                <w:sz w:val="18"/>
                <w:szCs w:val="18"/>
              </w:rPr>
              <w:t>Integrantes</w:t>
            </w:r>
          </w:p>
        </w:tc>
        <w:tc>
          <w:tcPr>
            <w:tcW w:w="0" w:type="auto"/>
          </w:tcPr>
          <w:p w14:paraId="340A6724" w14:textId="77777777" w:rsidR="0003272A" w:rsidRPr="00C26128" w:rsidRDefault="0003272A" w:rsidP="00D7362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8"/>
              </w:rPr>
            </w:pPr>
            <w:r w:rsidRPr="00C26128">
              <w:rPr>
                <w:rFonts w:ascii="Arial Narrow" w:hAnsi="Arial Narrow" w:cs="Arial"/>
                <w:sz w:val="18"/>
                <w:szCs w:val="18"/>
              </w:rPr>
              <w:t>Periodicidad</w:t>
            </w:r>
          </w:p>
          <w:p w14:paraId="0E23AD5E" w14:textId="77777777" w:rsidR="0003272A" w:rsidRPr="00C26128" w:rsidRDefault="0003272A" w:rsidP="00D7362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18"/>
                <w:szCs w:val="18"/>
              </w:rPr>
            </w:pPr>
            <w:r w:rsidRPr="00C26128">
              <w:rPr>
                <w:rFonts w:ascii="Arial Narrow" w:hAnsi="Arial Narrow" w:cs="Arial"/>
                <w:sz w:val="18"/>
                <w:szCs w:val="18"/>
              </w:rPr>
              <w:t>Reuniones</w:t>
            </w:r>
          </w:p>
        </w:tc>
      </w:tr>
      <w:tr w:rsidR="00CE5525" w:rsidRPr="00C26128" w14:paraId="72BB3A8D" w14:textId="77777777" w:rsidTr="00C26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09647AD" w14:textId="69D0B997" w:rsidR="00CE5525" w:rsidRPr="00C26128" w:rsidRDefault="00CE5525" w:rsidP="00CE5525">
            <w:pPr>
              <w:jc w:val="both"/>
              <w:rPr>
                <w:rFonts w:ascii="Arial Narrow" w:hAnsi="Arial Narrow" w:cs="Arial"/>
                <w:b w:val="0"/>
                <w:bCs w:val="0"/>
                <w:sz w:val="18"/>
                <w:szCs w:val="18"/>
              </w:rPr>
            </w:pPr>
            <w:r w:rsidRPr="00C26128">
              <w:rPr>
                <w:rFonts w:ascii="Arial Narrow" w:hAnsi="Arial Narrow" w:cs="Arial"/>
                <w:b w:val="0"/>
                <w:bCs w:val="0"/>
                <w:sz w:val="18"/>
                <w:szCs w:val="18"/>
              </w:rPr>
              <w:t>COMITÉ INSTITUCIONAL DE COORDINACION DE CONTROL INTERNO</w:t>
            </w:r>
          </w:p>
        </w:tc>
        <w:tc>
          <w:tcPr>
            <w:tcW w:w="0" w:type="auto"/>
          </w:tcPr>
          <w:p w14:paraId="50489D00" w14:textId="076CBE4F" w:rsidR="00CE5525" w:rsidRPr="00C26128" w:rsidRDefault="00CE5525" w:rsidP="00CE55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1823 DE 2018</w:t>
            </w:r>
          </w:p>
        </w:tc>
        <w:tc>
          <w:tcPr>
            <w:tcW w:w="3193" w:type="dxa"/>
          </w:tcPr>
          <w:p w14:paraId="71CD981D" w14:textId="77777777" w:rsidR="00CE5525" w:rsidRPr="00C26128" w:rsidRDefault="00CE5525" w:rsidP="00CE552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Director General, quien lo presidirá</w:t>
            </w:r>
          </w:p>
          <w:p w14:paraId="7751924F" w14:textId="77777777" w:rsidR="00CE5525" w:rsidRPr="00C26128" w:rsidRDefault="00CE5525" w:rsidP="00CE552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Jefe Oficina Asesora de Planeación e Información</w:t>
            </w:r>
          </w:p>
          <w:p w14:paraId="0F66D19F" w14:textId="77777777" w:rsidR="00CE5525" w:rsidRPr="00C26128" w:rsidRDefault="00CE5525" w:rsidP="00CE552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Secretario General</w:t>
            </w:r>
          </w:p>
          <w:p w14:paraId="76846A0B" w14:textId="77777777" w:rsidR="00CE5525" w:rsidRPr="00C26128" w:rsidRDefault="00CE5525" w:rsidP="00CE552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Protección</w:t>
            </w:r>
          </w:p>
          <w:p w14:paraId="50E52B6B" w14:textId="77777777" w:rsidR="00CE5525" w:rsidRPr="00C26128" w:rsidRDefault="00CE5525" w:rsidP="00CE552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Evaluación del Riesgo</w:t>
            </w:r>
          </w:p>
          <w:p w14:paraId="02BF98CB" w14:textId="77777777" w:rsidR="00CE5525" w:rsidRPr="00C26128" w:rsidRDefault="00CE5525" w:rsidP="00CE552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-Subdirección Especializada de Seguridad y Protección</w:t>
            </w:r>
          </w:p>
          <w:p w14:paraId="0B554CF6" w14:textId="77777777" w:rsidR="00CE5525" w:rsidRPr="00C26128" w:rsidRDefault="00CE5525" w:rsidP="00CE552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Talento Humano</w:t>
            </w:r>
          </w:p>
          <w:p w14:paraId="62762919" w14:textId="77777777" w:rsidR="00CE5525" w:rsidRPr="00C26128" w:rsidRDefault="00CE5525" w:rsidP="00CE552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Jefe Oficina Asesora Juridica</w:t>
            </w:r>
          </w:p>
          <w:p w14:paraId="6A138999" w14:textId="56608AD1" w:rsidR="00CE5525" w:rsidRPr="00C26128" w:rsidRDefault="007403BF" w:rsidP="00CE552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Líder</w:t>
            </w:r>
            <w:r w:rsidR="00CE5525" w:rsidRPr="00C26128">
              <w:rPr>
                <w:rFonts w:ascii="Arial Narrow" w:hAnsi="Arial Narrow" w:cs="Arial"/>
                <w:sz w:val="18"/>
                <w:szCs w:val="18"/>
              </w:rPr>
              <w:t xml:space="preserve"> que el Representante Legal defina para la implementación del Modelo Estándar de Control Interno</w:t>
            </w:r>
          </w:p>
          <w:p w14:paraId="0CBBEB3C" w14:textId="0A92A839" w:rsidR="00CE5525" w:rsidRPr="00C26128" w:rsidRDefault="00CE5525" w:rsidP="00CE55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Jefe Oficina de Control Interno</w:t>
            </w:r>
          </w:p>
        </w:tc>
        <w:tc>
          <w:tcPr>
            <w:tcW w:w="0" w:type="auto"/>
          </w:tcPr>
          <w:p w14:paraId="203C154C" w14:textId="374C4CED" w:rsidR="00CE5525" w:rsidRPr="00C26128" w:rsidRDefault="00CE5525" w:rsidP="00CE55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2 VECES AL AÑO</w:t>
            </w:r>
          </w:p>
        </w:tc>
      </w:tr>
      <w:tr w:rsidR="005F17A9" w:rsidRPr="00C26128" w14:paraId="1F853AD9" w14:textId="77777777" w:rsidTr="00C26128">
        <w:tc>
          <w:tcPr>
            <w:cnfStyle w:val="001000000000" w:firstRow="0" w:lastRow="0" w:firstColumn="1" w:lastColumn="0" w:oddVBand="0" w:evenVBand="0" w:oddHBand="0" w:evenHBand="0" w:firstRowFirstColumn="0" w:firstRowLastColumn="0" w:lastRowFirstColumn="0" w:lastRowLastColumn="0"/>
            <w:tcW w:w="2689" w:type="dxa"/>
          </w:tcPr>
          <w:p w14:paraId="13C21F92" w14:textId="5B19A63B" w:rsidR="005F17A9" w:rsidRPr="00C26128" w:rsidRDefault="005F17A9" w:rsidP="005F17A9">
            <w:pPr>
              <w:jc w:val="both"/>
              <w:rPr>
                <w:rFonts w:ascii="Arial Narrow" w:hAnsi="Arial Narrow" w:cs="Arial"/>
                <w:b w:val="0"/>
                <w:bCs w:val="0"/>
                <w:sz w:val="18"/>
                <w:szCs w:val="18"/>
              </w:rPr>
            </w:pPr>
            <w:r w:rsidRPr="00C26128">
              <w:rPr>
                <w:rFonts w:ascii="Arial Narrow" w:hAnsi="Arial Narrow" w:cs="Arial"/>
                <w:b w:val="0"/>
                <w:bCs w:val="0"/>
                <w:sz w:val="18"/>
                <w:szCs w:val="18"/>
              </w:rPr>
              <w:t>COMITÉ DE CONVIVENCIA LABORAL</w:t>
            </w:r>
          </w:p>
        </w:tc>
        <w:tc>
          <w:tcPr>
            <w:tcW w:w="0" w:type="auto"/>
          </w:tcPr>
          <w:p w14:paraId="1941F0B2" w14:textId="020B05CC" w:rsidR="005F17A9" w:rsidRPr="00C26128" w:rsidRDefault="005F17A9" w:rsidP="005F17A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1378 DE 2018</w:t>
            </w:r>
          </w:p>
        </w:tc>
        <w:tc>
          <w:tcPr>
            <w:tcW w:w="3193" w:type="dxa"/>
          </w:tcPr>
          <w:p w14:paraId="7BEA06D9" w14:textId="77777777" w:rsidR="005F17A9" w:rsidRPr="00C26128" w:rsidRDefault="005F17A9" w:rsidP="005F17A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Director General, quien lo presidirá, o su delegado </w:t>
            </w:r>
          </w:p>
          <w:p w14:paraId="5C15A553" w14:textId="77777777" w:rsidR="005F17A9" w:rsidRPr="00C26128" w:rsidRDefault="005F17A9" w:rsidP="005F17A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Jefe Oficina Asesora de Planeación e Información</w:t>
            </w:r>
          </w:p>
          <w:p w14:paraId="457440B0" w14:textId="77777777" w:rsidR="005F17A9" w:rsidRPr="00C26128" w:rsidRDefault="005F17A9" w:rsidP="005F17A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Secretario General</w:t>
            </w:r>
          </w:p>
          <w:p w14:paraId="17E26A1F" w14:textId="77777777" w:rsidR="005F17A9" w:rsidRPr="00C26128" w:rsidRDefault="005F17A9" w:rsidP="005F17A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Protección</w:t>
            </w:r>
          </w:p>
          <w:p w14:paraId="640DD3FE" w14:textId="77777777" w:rsidR="005F17A9" w:rsidRPr="00C26128" w:rsidRDefault="005F17A9" w:rsidP="005F17A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Evaluación del Riesgo</w:t>
            </w:r>
          </w:p>
          <w:p w14:paraId="018AA1FA" w14:textId="77777777" w:rsidR="005F17A9" w:rsidRPr="00C26128" w:rsidRDefault="005F17A9" w:rsidP="005F17A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Talento Humano</w:t>
            </w:r>
          </w:p>
          <w:p w14:paraId="3E749A1C" w14:textId="77777777" w:rsidR="005F17A9" w:rsidRPr="00C26128" w:rsidRDefault="005F17A9" w:rsidP="005F17A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Jefe Oficina Asesora Juridica</w:t>
            </w:r>
          </w:p>
          <w:p w14:paraId="1A48F70C" w14:textId="17DE5783" w:rsidR="005F17A9" w:rsidRPr="00C26128" w:rsidRDefault="007403BF" w:rsidP="005F17A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Líder</w:t>
            </w:r>
            <w:r w:rsidR="005F17A9" w:rsidRPr="00C26128">
              <w:rPr>
                <w:rFonts w:ascii="Arial Narrow" w:hAnsi="Arial Narrow" w:cs="Arial"/>
                <w:sz w:val="18"/>
                <w:szCs w:val="18"/>
              </w:rPr>
              <w:t xml:space="preserve"> que el Representante Legal defina para la implementación del Modelo Estándar de Control Interno</w:t>
            </w:r>
          </w:p>
          <w:p w14:paraId="7C3A4240" w14:textId="77777777" w:rsidR="005F17A9" w:rsidRPr="00C26128" w:rsidRDefault="005F17A9" w:rsidP="005F17A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Jefe Oficina de Control Interno. </w:t>
            </w:r>
          </w:p>
          <w:p w14:paraId="11BB892D" w14:textId="620C889C" w:rsidR="005F17A9" w:rsidRPr="00C26128" w:rsidRDefault="005F17A9" w:rsidP="005F17A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El representante de los grupos regionales de protección GURP</w:t>
            </w:r>
          </w:p>
        </w:tc>
        <w:tc>
          <w:tcPr>
            <w:tcW w:w="0" w:type="auto"/>
          </w:tcPr>
          <w:p w14:paraId="628A32C7" w14:textId="15E1B027" w:rsidR="005F17A9" w:rsidRPr="00C26128" w:rsidRDefault="005F17A9" w:rsidP="005F17A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1 VEZ AL MES </w:t>
            </w:r>
          </w:p>
        </w:tc>
      </w:tr>
      <w:tr w:rsidR="009810AB" w:rsidRPr="00C26128" w14:paraId="54B1E314" w14:textId="77777777" w:rsidTr="00C26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B716B2" w14:textId="19CDB847" w:rsidR="009810AB" w:rsidRPr="00C26128" w:rsidRDefault="009810AB" w:rsidP="009810AB">
            <w:pPr>
              <w:jc w:val="both"/>
              <w:rPr>
                <w:rFonts w:ascii="Arial Narrow" w:hAnsi="Arial Narrow" w:cs="Arial"/>
                <w:b w:val="0"/>
                <w:bCs w:val="0"/>
                <w:sz w:val="18"/>
                <w:szCs w:val="18"/>
              </w:rPr>
            </w:pPr>
            <w:r w:rsidRPr="00C26128">
              <w:rPr>
                <w:rFonts w:ascii="Arial Narrow" w:hAnsi="Arial Narrow" w:cs="Arial"/>
                <w:b w:val="0"/>
                <w:bCs w:val="0"/>
                <w:sz w:val="18"/>
                <w:szCs w:val="18"/>
              </w:rPr>
              <w:t>COPASS</w:t>
            </w:r>
            <w:r w:rsidR="00BC2D3B" w:rsidRPr="00C26128">
              <w:rPr>
                <w:rFonts w:ascii="Arial Narrow" w:hAnsi="Arial Narrow" w:cs="Arial"/>
                <w:b w:val="0"/>
                <w:bCs w:val="0"/>
                <w:sz w:val="18"/>
                <w:szCs w:val="18"/>
              </w:rPr>
              <w:t>T</w:t>
            </w:r>
          </w:p>
        </w:tc>
        <w:tc>
          <w:tcPr>
            <w:tcW w:w="0" w:type="auto"/>
          </w:tcPr>
          <w:p w14:paraId="78EE7BF5" w14:textId="617F85CB" w:rsidR="009810AB" w:rsidRPr="00C26128" w:rsidRDefault="009810AB" w:rsidP="009810A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0094 DEL 2017 CON SUS MODIFICACIONES</w:t>
            </w:r>
          </w:p>
        </w:tc>
        <w:tc>
          <w:tcPr>
            <w:tcW w:w="3193" w:type="dxa"/>
          </w:tcPr>
          <w:p w14:paraId="743C9A7B" w14:textId="77777777" w:rsidR="009810AB" w:rsidRPr="00C26128" w:rsidRDefault="009810AB" w:rsidP="009810A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Representantes principales designados por nominador.</w:t>
            </w:r>
          </w:p>
          <w:p w14:paraId="53FF4370" w14:textId="77777777" w:rsidR="009810AB" w:rsidRPr="00C26128" w:rsidRDefault="009810AB" w:rsidP="009810A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Representantes suplentes designados por el nominador.</w:t>
            </w:r>
          </w:p>
          <w:p w14:paraId="02CB091E" w14:textId="77777777" w:rsidR="009810AB" w:rsidRPr="00C26128" w:rsidRDefault="009810AB" w:rsidP="009810AB">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Representantes principales designados por los funcionarios. </w:t>
            </w:r>
          </w:p>
          <w:p w14:paraId="70166947" w14:textId="422966D1" w:rsidR="009810AB" w:rsidRPr="00C26128" w:rsidRDefault="009810AB" w:rsidP="009810A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Representantes suplentes designados por el funcionario.</w:t>
            </w:r>
          </w:p>
        </w:tc>
        <w:tc>
          <w:tcPr>
            <w:tcW w:w="0" w:type="auto"/>
          </w:tcPr>
          <w:p w14:paraId="26D1ABA0" w14:textId="495A2C21" w:rsidR="009810AB" w:rsidRPr="00C26128" w:rsidRDefault="009810AB" w:rsidP="009810A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1 VEZ AL MES </w:t>
            </w:r>
          </w:p>
        </w:tc>
      </w:tr>
      <w:tr w:rsidR="00903DE4" w:rsidRPr="00C26128" w14:paraId="5AB9DF82" w14:textId="77777777" w:rsidTr="00C26128">
        <w:tc>
          <w:tcPr>
            <w:cnfStyle w:val="001000000000" w:firstRow="0" w:lastRow="0" w:firstColumn="1" w:lastColumn="0" w:oddVBand="0" w:evenVBand="0" w:oddHBand="0" w:evenHBand="0" w:firstRowFirstColumn="0" w:firstRowLastColumn="0" w:lastRowFirstColumn="0" w:lastRowLastColumn="0"/>
            <w:tcW w:w="2689" w:type="dxa"/>
          </w:tcPr>
          <w:p w14:paraId="47615AD2" w14:textId="235BD46B" w:rsidR="00903DE4" w:rsidRPr="00C26128" w:rsidRDefault="00903DE4" w:rsidP="00903DE4">
            <w:pPr>
              <w:jc w:val="both"/>
              <w:rPr>
                <w:rFonts w:ascii="Arial Narrow" w:hAnsi="Arial Narrow" w:cs="Arial"/>
                <w:b w:val="0"/>
                <w:bCs w:val="0"/>
                <w:sz w:val="18"/>
                <w:szCs w:val="18"/>
              </w:rPr>
            </w:pPr>
            <w:r w:rsidRPr="00C26128">
              <w:rPr>
                <w:rFonts w:ascii="Arial Narrow" w:hAnsi="Arial Narrow" w:cs="Arial"/>
                <w:b w:val="0"/>
                <w:bCs w:val="0"/>
                <w:sz w:val="18"/>
                <w:szCs w:val="18"/>
              </w:rPr>
              <w:lastRenderedPageBreak/>
              <w:t>COMITÉ INSITUCIONAL DE GESTION AMBIENTAL</w:t>
            </w:r>
          </w:p>
        </w:tc>
        <w:tc>
          <w:tcPr>
            <w:tcW w:w="0" w:type="auto"/>
          </w:tcPr>
          <w:p w14:paraId="7CE5FAFC" w14:textId="14F0CBF7" w:rsidR="00903DE4" w:rsidRPr="00C26128" w:rsidRDefault="00903DE4" w:rsidP="00903DE4">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0864 DE 2015</w:t>
            </w:r>
          </w:p>
        </w:tc>
        <w:tc>
          <w:tcPr>
            <w:tcW w:w="3193" w:type="dxa"/>
          </w:tcPr>
          <w:p w14:paraId="74CD73F5" w14:textId="77777777" w:rsidR="00903DE4" w:rsidRPr="00C26128" w:rsidRDefault="00903DE4" w:rsidP="00903DE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Director General, quien lo presidirá, o su delegado </w:t>
            </w:r>
          </w:p>
          <w:p w14:paraId="08E664CF" w14:textId="77777777" w:rsidR="00903DE4" w:rsidRPr="00C26128" w:rsidRDefault="00903DE4" w:rsidP="00903DE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Jefe Oficina Asesora de Planeación e Información</w:t>
            </w:r>
          </w:p>
          <w:p w14:paraId="09B614C5" w14:textId="77777777" w:rsidR="00903DE4" w:rsidRPr="00C26128" w:rsidRDefault="00903DE4" w:rsidP="00903DE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Secretario General</w:t>
            </w:r>
          </w:p>
          <w:p w14:paraId="29478C8E" w14:textId="77777777" w:rsidR="00903DE4" w:rsidRPr="00C26128" w:rsidRDefault="00903DE4" w:rsidP="00903DE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Protección</w:t>
            </w:r>
          </w:p>
          <w:p w14:paraId="38E7E5E6" w14:textId="77777777" w:rsidR="00903DE4" w:rsidRPr="00C26128" w:rsidRDefault="00903DE4" w:rsidP="00903DE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Evaluación del Riesgo</w:t>
            </w:r>
          </w:p>
          <w:p w14:paraId="336B78E1" w14:textId="77777777" w:rsidR="00903DE4" w:rsidRPr="00C26128" w:rsidRDefault="00903DE4" w:rsidP="00903DE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Talento Humano</w:t>
            </w:r>
          </w:p>
          <w:p w14:paraId="3D091ECA" w14:textId="77777777" w:rsidR="00903DE4" w:rsidRPr="00C26128" w:rsidRDefault="00903DE4" w:rsidP="00903DE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Jefe Oficina Asesora Juridica</w:t>
            </w:r>
          </w:p>
          <w:p w14:paraId="21EEF710" w14:textId="13725D39" w:rsidR="00903DE4" w:rsidRPr="00C26128" w:rsidRDefault="007403BF" w:rsidP="00903DE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Líder</w:t>
            </w:r>
            <w:r w:rsidR="00903DE4" w:rsidRPr="00C26128">
              <w:rPr>
                <w:rFonts w:ascii="Arial Narrow" w:hAnsi="Arial Narrow" w:cs="Arial"/>
                <w:sz w:val="18"/>
                <w:szCs w:val="18"/>
              </w:rPr>
              <w:t xml:space="preserve"> que el Representante Legal defina para la implementación del Modelo Estándar de Control Interno</w:t>
            </w:r>
          </w:p>
          <w:p w14:paraId="6788E5D2" w14:textId="77777777" w:rsidR="00903DE4" w:rsidRPr="00C26128" w:rsidRDefault="00903DE4" w:rsidP="00903DE4">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Jefe Oficina de Control Interno. </w:t>
            </w:r>
          </w:p>
          <w:p w14:paraId="1DDA8771" w14:textId="09E58E4C" w:rsidR="00903DE4" w:rsidRPr="00C26128" w:rsidRDefault="00903DE4" w:rsidP="00903DE4">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El representante de los grupos regionales de protección GURP</w:t>
            </w:r>
          </w:p>
        </w:tc>
        <w:tc>
          <w:tcPr>
            <w:tcW w:w="0" w:type="auto"/>
          </w:tcPr>
          <w:p w14:paraId="638AB11F" w14:textId="0EDCB2E5" w:rsidR="00903DE4" w:rsidRPr="00C26128" w:rsidRDefault="00903DE4" w:rsidP="00903DE4">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1 VEZ POR MES </w:t>
            </w:r>
            <w:r>
              <w:rPr>
                <w:rFonts w:ascii="Arial Narrow" w:hAnsi="Arial Narrow" w:cs="Arial"/>
                <w:sz w:val="18"/>
                <w:szCs w:val="18"/>
              </w:rPr>
              <w:t>DE FORMA BIMENSUAL</w:t>
            </w:r>
          </w:p>
        </w:tc>
      </w:tr>
      <w:tr w:rsidR="00903DE4" w:rsidRPr="00C26128" w14:paraId="34833340" w14:textId="77777777" w:rsidTr="00C26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2F67E8" w14:textId="0864715C" w:rsidR="00903DE4" w:rsidRPr="00C26128" w:rsidRDefault="00903DE4" w:rsidP="00903DE4">
            <w:pPr>
              <w:jc w:val="both"/>
              <w:rPr>
                <w:rFonts w:ascii="Arial Narrow" w:hAnsi="Arial Narrow" w:cs="Arial"/>
                <w:b w:val="0"/>
                <w:bCs w:val="0"/>
                <w:sz w:val="18"/>
                <w:szCs w:val="18"/>
              </w:rPr>
            </w:pPr>
            <w:r w:rsidRPr="00C26128">
              <w:rPr>
                <w:rFonts w:ascii="Arial Narrow" w:hAnsi="Arial Narrow" w:cs="Arial"/>
                <w:b w:val="0"/>
                <w:bCs w:val="0"/>
                <w:sz w:val="18"/>
                <w:szCs w:val="18"/>
              </w:rPr>
              <w:t>COMITÉ INSITUCIONAL DE GESTION Y DESEMPEÑO</w:t>
            </w:r>
          </w:p>
        </w:tc>
        <w:tc>
          <w:tcPr>
            <w:tcW w:w="0" w:type="auto"/>
          </w:tcPr>
          <w:p w14:paraId="16B20E4B" w14:textId="105D9D62" w:rsidR="00903DE4" w:rsidRPr="00C26128" w:rsidRDefault="00903DE4" w:rsidP="00903DE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0674 DE 2018</w:t>
            </w:r>
          </w:p>
        </w:tc>
        <w:tc>
          <w:tcPr>
            <w:tcW w:w="3193" w:type="dxa"/>
          </w:tcPr>
          <w:p w14:paraId="726B6C99" w14:textId="77777777" w:rsidR="00903DE4" w:rsidRPr="00C26128" w:rsidRDefault="00903DE4" w:rsidP="00903DE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Director General</w:t>
            </w:r>
          </w:p>
          <w:p w14:paraId="1E322C09" w14:textId="77777777" w:rsidR="00903DE4" w:rsidRPr="00C26128" w:rsidRDefault="00903DE4" w:rsidP="00903DE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Jefe Oficina Asesora de Planeación e Información</w:t>
            </w:r>
          </w:p>
          <w:p w14:paraId="05D011E4" w14:textId="77777777" w:rsidR="00903DE4" w:rsidRPr="00C26128" w:rsidRDefault="00903DE4" w:rsidP="00903DE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Secretario General- quien lo presidirá</w:t>
            </w:r>
          </w:p>
          <w:p w14:paraId="1A4B0949" w14:textId="77777777" w:rsidR="00903DE4" w:rsidRPr="00C26128" w:rsidRDefault="00903DE4" w:rsidP="00903DE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-Subdirección Especializada de Seguridad y Protección</w:t>
            </w:r>
          </w:p>
          <w:p w14:paraId="4BAFE480" w14:textId="77777777" w:rsidR="00903DE4" w:rsidRPr="00C26128" w:rsidRDefault="00903DE4" w:rsidP="00903DE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Protección</w:t>
            </w:r>
          </w:p>
          <w:p w14:paraId="35DDD812" w14:textId="77777777" w:rsidR="00903DE4" w:rsidRPr="00C26128" w:rsidRDefault="00903DE4" w:rsidP="00903DE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Evaluación del Riesgo</w:t>
            </w:r>
          </w:p>
          <w:p w14:paraId="1AB6EEA7" w14:textId="77777777" w:rsidR="00903DE4" w:rsidRPr="00C26128" w:rsidRDefault="00903DE4" w:rsidP="00903DE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Subdirector de Talento Humano</w:t>
            </w:r>
          </w:p>
          <w:p w14:paraId="76EE3469" w14:textId="77777777" w:rsidR="00903DE4" w:rsidRPr="00C26128" w:rsidRDefault="00903DE4" w:rsidP="00903DE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Jefe Oficina Asesora Juridica</w:t>
            </w:r>
          </w:p>
          <w:p w14:paraId="2B5DA5BE" w14:textId="32E3002C" w:rsidR="00903DE4" w:rsidRPr="00C26128" w:rsidRDefault="007403BF" w:rsidP="00903DE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Líder</w:t>
            </w:r>
            <w:r w:rsidR="00903DE4" w:rsidRPr="00C26128">
              <w:rPr>
                <w:rFonts w:ascii="Arial Narrow" w:hAnsi="Arial Narrow" w:cs="Arial"/>
                <w:sz w:val="18"/>
                <w:szCs w:val="18"/>
              </w:rPr>
              <w:t xml:space="preserve"> que el Representante Legal defina para la implementación del Modelo Estándar de Control Interno</w:t>
            </w:r>
          </w:p>
          <w:p w14:paraId="42AC3EC4" w14:textId="77777777" w:rsidR="00903DE4" w:rsidRPr="00C26128" w:rsidRDefault="00903DE4" w:rsidP="00903DE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Jefe Oficina de Control Interno. </w:t>
            </w:r>
          </w:p>
          <w:p w14:paraId="47DB1303" w14:textId="64F0CFC0" w:rsidR="00903DE4" w:rsidRPr="00C26128" w:rsidRDefault="00903DE4" w:rsidP="00903DE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El representante de los grupos regionales de protección GURP</w:t>
            </w:r>
          </w:p>
        </w:tc>
        <w:tc>
          <w:tcPr>
            <w:tcW w:w="0" w:type="auto"/>
          </w:tcPr>
          <w:p w14:paraId="3A7523AC" w14:textId="055EDDD5" w:rsidR="00903DE4" w:rsidRPr="00C26128" w:rsidRDefault="00903DE4" w:rsidP="00903DE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C26128">
              <w:rPr>
                <w:rFonts w:ascii="Arial Narrow" w:hAnsi="Arial Narrow" w:cs="Arial"/>
                <w:sz w:val="18"/>
                <w:szCs w:val="18"/>
              </w:rPr>
              <w:t xml:space="preserve">1 VEZ POR MES </w:t>
            </w:r>
          </w:p>
        </w:tc>
      </w:tr>
      <w:tr w:rsidR="00903DE4" w:rsidRPr="00C26128" w14:paraId="67DEC630" w14:textId="77777777" w:rsidTr="00C26128">
        <w:tc>
          <w:tcPr>
            <w:cnfStyle w:val="001000000000" w:firstRow="0" w:lastRow="0" w:firstColumn="1" w:lastColumn="0" w:oddVBand="0" w:evenVBand="0" w:oddHBand="0" w:evenHBand="0" w:firstRowFirstColumn="0" w:firstRowLastColumn="0" w:lastRowFirstColumn="0" w:lastRowLastColumn="0"/>
            <w:tcW w:w="2689" w:type="dxa"/>
          </w:tcPr>
          <w:p w14:paraId="08B83FB6" w14:textId="77777777" w:rsidR="00903DE4" w:rsidRPr="00917547" w:rsidRDefault="00903DE4" w:rsidP="00903DE4">
            <w:pPr>
              <w:jc w:val="both"/>
              <w:rPr>
                <w:rFonts w:ascii="Arial Narrow" w:hAnsi="Arial Narrow" w:cs="Arial"/>
                <w:b w:val="0"/>
                <w:bCs w:val="0"/>
                <w:sz w:val="18"/>
                <w:szCs w:val="18"/>
              </w:rPr>
            </w:pPr>
            <w:r>
              <w:rPr>
                <w:rFonts w:ascii="Arial Narrow" w:hAnsi="Arial Narrow" w:cs="Arial"/>
                <w:b w:val="0"/>
                <w:bCs w:val="0"/>
                <w:sz w:val="18"/>
                <w:szCs w:val="18"/>
              </w:rPr>
              <w:t>COMITÉ DE CONTRATACIÓN</w:t>
            </w:r>
          </w:p>
          <w:p w14:paraId="36C2494E" w14:textId="5F641C95" w:rsidR="00AC60FF" w:rsidRPr="00C26128" w:rsidRDefault="00AC60FF" w:rsidP="00903DE4">
            <w:pPr>
              <w:jc w:val="both"/>
              <w:rPr>
                <w:rFonts w:ascii="Arial Narrow" w:hAnsi="Arial Narrow" w:cs="Arial"/>
                <w:b w:val="0"/>
                <w:bCs w:val="0"/>
                <w:sz w:val="18"/>
                <w:szCs w:val="18"/>
              </w:rPr>
            </w:pPr>
            <w:r>
              <w:rPr>
                <w:rFonts w:ascii="Arial Narrow" w:hAnsi="Arial Narrow" w:cs="Arial"/>
                <w:b w:val="0"/>
                <w:bCs w:val="0"/>
                <w:sz w:val="18"/>
                <w:szCs w:val="18"/>
              </w:rPr>
              <w:t>Establecido en el Manual de Contratación</w:t>
            </w:r>
          </w:p>
        </w:tc>
        <w:tc>
          <w:tcPr>
            <w:tcW w:w="0" w:type="auto"/>
          </w:tcPr>
          <w:p w14:paraId="5682FFE3" w14:textId="1D014CB9" w:rsidR="00903DE4" w:rsidRPr="00C26128" w:rsidRDefault="00917547" w:rsidP="00903DE4">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917547">
              <w:rPr>
                <w:rFonts w:ascii="Arial Narrow" w:hAnsi="Arial Narrow" w:cs="Arial"/>
                <w:sz w:val="18"/>
                <w:szCs w:val="18"/>
              </w:rPr>
              <w:t>Decreto Único Reglamentario 1082 de 2015</w:t>
            </w:r>
          </w:p>
        </w:tc>
        <w:tc>
          <w:tcPr>
            <w:tcW w:w="3193" w:type="dxa"/>
          </w:tcPr>
          <w:p w14:paraId="2C67B159" w14:textId="210B6A11" w:rsidR="00BF2587" w:rsidRDefault="00BF2587" w:rsidP="00903DE4">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I</w:t>
            </w:r>
            <w:r w:rsidRPr="00BF2587">
              <w:rPr>
                <w:rFonts w:ascii="Arial Narrow" w:hAnsi="Arial Narrow" w:cs="Arial"/>
                <w:sz w:val="18"/>
                <w:szCs w:val="18"/>
              </w:rPr>
              <w:t>ntegrantes del Comité de Contratación con voz y voto</w:t>
            </w:r>
            <w:r w:rsidRPr="00BF2587">
              <w:rPr>
                <w:rFonts w:ascii="Arial Narrow" w:hAnsi="Arial Narrow" w:cs="Arial"/>
                <w:sz w:val="18"/>
                <w:szCs w:val="18"/>
              </w:rPr>
              <w:br/>
              <w:t>1. Director General o su delegado</w:t>
            </w:r>
            <w:r w:rsidRPr="00BF2587">
              <w:rPr>
                <w:rFonts w:ascii="Arial Narrow" w:hAnsi="Arial Narrow" w:cs="Arial"/>
                <w:sz w:val="18"/>
                <w:szCs w:val="18"/>
              </w:rPr>
              <w:br/>
              <w:t>2. Secretario (a) General o su delegado</w:t>
            </w:r>
            <w:r w:rsidRPr="00BF2587">
              <w:rPr>
                <w:rFonts w:ascii="Arial Narrow" w:hAnsi="Arial Narrow" w:cs="Arial"/>
                <w:sz w:val="18"/>
                <w:szCs w:val="18"/>
              </w:rPr>
              <w:br/>
              <w:t>3. Jefe de la Oficina Asesora de Planeación e Información o su delegado</w:t>
            </w:r>
            <w:r w:rsidRPr="00BF2587">
              <w:rPr>
                <w:rFonts w:ascii="Arial Narrow" w:hAnsi="Arial Narrow" w:cs="Arial"/>
                <w:sz w:val="18"/>
                <w:szCs w:val="18"/>
              </w:rPr>
              <w:br/>
              <w:t>4. Jefe de la Oficina Asesora Jurídica o su delegado.</w:t>
            </w:r>
            <w:r w:rsidRPr="00BF2587">
              <w:rPr>
                <w:rFonts w:ascii="Arial Narrow" w:hAnsi="Arial Narrow" w:cs="Arial"/>
                <w:sz w:val="18"/>
                <w:szCs w:val="18"/>
              </w:rPr>
              <w:br/>
              <w:t>5. Coordinador del Grupo de Contratación, quien fungirá igualmente como Secretario Técnico del</w:t>
            </w:r>
            <w:r w:rsidRPr="00BF2587">
              <w:rPr>
                <w:rFonts w:ascii="Arial Narrow" w:hAnsi="Arial Narrow" w:cs="Arial"/>
                <w:sz w:val="18"/>
                <w:szCs w:val="18"/>
              </w:rPr>
              <w:br/>
              <w:t>Comité de Contratación.</w:t>
            </w:r>
            <w:r w:rsidRPr="00BF2587">
              <w:rPr>
                <w:rFonts w:ascii="Arial Narrow" w:hAnsi="Arial Narrow" w:cs="Arial"/>
                <w:sz w:val="18"/>
                <w:szCs w:val="18"/>
              </w:rPr>
              <w:br/>
            </w:r>
          </w:p>
          <w:p w14:paraId="7A9F9D66" w14:textId="78E7A67E" w:rsidR="00903DE4" w:rsidRPr="00C26128" w:rsidRDefault="00BF2587" w:rsidP="00903DE4">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BF2587">
              <w:rPr>
                <w:rFonts w:ascii="Arial Narrow" w:hAnsi="Arial Narrow" w:cs="Arial"/>
                <w:sz w:val="18"/>
                <w:szCs w:val="18"/>
              </w:rPr>
              <w:t>Integrantes del comité de contratación con voz, pero sin voto</w:t>
            </w:r>
            <w:r w:rsidRPr="00BF2587">
              <w:rPr>
                <w:rFonts w:ascii="Arial Narrow" w:hAnsi="Arial Narrow" w:cs="Arial"/>
                <w:sz w:val="18"/>
                <w:szCs w:val="18"/>
              </w:rPr>
              <w:br/>
              <w:t>1. Subdirector, Coordinador o jefe de la dependencia donde surge la necesidad</w:t>
            </w:r>
            <w:r w:rsidRPr="00BF2587">
              <w:rPr>
                <w:rFonts w:ascii="Arial Narrow" w:hAnsi="Arial Narrow" w:cs="Arial"/>
                <w:sz w:val="18"/>
                <w:szCs w:val="18"/>
              </w:rPr>
              <w:br/>
              <w:t>2. Jefe de la Oficina de Control Interno de la UNP</w:t>
            </w:r>
            <w:r w:rsidRPr="00BF2587">
              <w:rPr>
                <w:rFonts w:ascii="Arial Narrow" w:hAnsi="Arial Narrow" w:cs="Arial"/>
                <w:sz w:val="18"/>
                <w:szCs w:val="18"/>
              </w:rPr>
              <w:br/>
              <w:t>3. Comités Estructuradores, Evaluadores y asesores que sean del caso, dependiendo del objeto y</w:t>
            </w:r>
            <w:r w:rsidRPr="00BF2587">
              <w:rPr>
                <w:rFonts w:ascii="Arial Narrow" w:hAnsi="Arial Narrow" w:cs="Arial"/>
                <w:sz w:val="18"/>
                <w:szCs w:val="18"/>
              </w:rPr>
              <w:br/>
              <w:t>naturaleza de los bienes, servicios u obras a contratar.</w:t>
            </w:r>
          </w:p>
        </w:tc>
        <w:tc>
          <w:tcPr>
            <w:tcW w:w="0" w:type="auto"/>
          </w:tcPr>
          <w:p w14:paraId="58664E82" w14:textId="1F2A281C" w:rsidR="00903DE4" w:rsidRPr="00C26128" w:rsidRDefault="00071904" w:rsidP="00903DE4">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Sesiona cada que vez que se requiera</w:t>
            </w:r>
          </w:p>
        </w:tc>
      </w:tr>
    </w:tbl>
    <w:p w14:paraId="7D98EEA1" w14:textId="1A1F9BFB" w:rsidR="008D7539" w:rsidRDefault="008D7539" w:rsidP="00F877E4">
      <w:pPr>
        <w:spacing w:after="0" w:line="240" w:lineRule="auto"/>
        <w:jc w:val="both"/>
        <w:rPr>
          <w:rFonts w:ascii="Arial" w:hAnsi="Arial" w:cs="Arial"/>
          <w:b/>
          <w:bCs/>
          <w:sz w:val="20"/>
          <w:szCs w:val="20"/>
        </w:rPr>
      </w:pPr>
    </w:p>
    <w:p w14:paraId="49AF9BC3" w14:textId="70F76ECA" w:rsidR="0052457A" w:rsidRDefault="0052457A" w:rsidP="00F877E4">
      <w:pPr>
        <w:spacing w:after="0" w:line="240" w:lineRule="auto"/>
        <w:jc w:val="both"/>
        <w:rPr>
          <w:rFonts w:ascii="Arial" w:hAnsi="Arial" w:cs="Arial"/>
          <w:b/>
          <w:bCs/>
          <w:sz w:val="20"/>
          <w:szCs w:val="20"/>
        </w:rPr>
      </w:pPr>
    </w:p>
    <w:p w14:paraId="42451DC5" w14:textId="4F9F7894" w:rsidR="00AB1402" w:rsidRPr="005424C0" w:rsidRDefault="00AB1402" w:rsidP="00AB1402">
      <w:pPr>
        <w:pStyle w:val="Ttulo2"/>
        <w:numPr>
          <w:ilvl w:val="0"/>
          <w:numId w:val="5"/>
        </w:numPr>
        <w:rPr>
          <w:rFonts w:ascii="Arial" w:hAnsi="Arial" w:cs="Arial"/>
          <w:color w:val="DB5030"/>
        </w:rPr>
      </w:pPr>
      <w:bookmarkStart w:id="26" w:name="_Toc101940875"/>
      <w:r w:rsidRPr="0052457A">
        <w:rPr>
          <w:rFonts w:ascii="Arial" w:hAnsi="Arial" w:cs="Arial"/>
          <w:color w:val="DB5030"/>
        </w:rPr>
        <w:lastRenderedPageBreak/>
        <w:t>ASUNTOS JUR</w:t>
      </w:r>
      <w:r w:rsidR="00385281" w:rsidRPr="0052457A">
        <w:rPr>
          <w:rFonts w:ascii="Arial" w:hAnsi="Arial" w:cs="Arial"/>
          <w:color w:val="DB5030"/>
        </w:rPr>
        <w:t>Í</w:t>
      </w:r>
      <w:r w:rsidRPr="0052457A">
        <w:rPr>
          <w:rFonts w:ascii="Arial" w:hAnsi="Arial" w:cs="Arial"/>
          <w:color w:val="DB5030"/>
        </w:rPr>
        <w:t>DICOS Y DE CONTROL</w:t>
      </w:r>
      <w:bookmarkEnd w:id="26"/>
    </w:p>
    <w:p w14:paraId="48742CAF" w14:textId="22809D5E" w:rsidR="000B1009" w:rsidRPr="005424C0" w:rsidRDefault="00AB1402" w:rsidP="005424C0">
      <w:pPr>
        <w:pStyle w:val="Ttulo3"/>
        <w:numPr>
          <w:ilvl w:val="0"/>
          <w:numId w:val="14"/>
        </w:numPr>
        <w:rPr>
          <w:color w:val="FF8764"/>
          <w:sz w:val="28"/>
          <w:szCs w:val="28"/>
        </w:rPr>
      </w:pPr>
      <w:bookmarkStart w:id="27" w:name="_Toc101940876"/>
      <w:r w:rsidRPr="0052457A">
        <w:rPr>
          <w:color w:val="FF8764"/>
          <w:sz w:val="28"/>
          <w:szCs w:val="28"/>
        </w:rPr>
        <w:t>Acciones Judiciales</w:t>
      </w:r>
      <w:bookmarkEnd w:id="27"/>
    </w:p>
    <w:p w14:paraId="0BC00CB6" w14:textId="6FFA847F" w:rsidR="008E2673" w:rsidRPr="0052457A" w:rsidRDefault="008E2673" w:rsidP="00F877E4">
      <w:pPr>
        <w:spacing w:after="0" w:line="240" w:lineRule="auto"/>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 xml:space="preserve">Relacione el estado de los procesos judiciales (medios de control) </w:t>
      </w:r>
      <w:r w:rsidR="00B91983" w:rsidRPr="0052457A">
        <w:rPr>
          <w:rFonts w:ascii="Arial" w:hAnsi="Arial" w:cs="Arial"/>
          <w:color w:val="404040" w:themeColor="text1" w:themeTint="BF"/>
          <w:sz w:val="20"/>
          <w:szCs w:val="20"/>
        </w:rPr>
        <w:t xml:space="preserve">activos </w:t>
      </w:r>
      <w:r w:rsidRPr="0052457A">
        <w:rPr>
          <w:rFonts w:ascii="Arial" w:hAnsi="Arial" w:cs="Arial"/>
          <w:color w:val="404040" w:themeColor="text1" w:themeTint="BF"/>
          <w:sz w:val="20"/>
          <w:szCs w:val="20"/>
        </w:rPr>
        <w:t>contra la entidad y los instaurados por la entidad y la clasificación por nivel de riesgo; así como, las Acciones Constitucionales contra la entidad</w:t>
      </w:r>
      <w:r w:rsidR="009A1FE2" w:rsidRPr="0052457A">
        <w:rPr>
          <w:rFonts w:ascii="Arial" w:hAnsi="Arial" w:cs="Arial"/>
          <w:color w:val="404040" w:themeColor="text1" w:themeTint="BF"/>
          <w:sz w:val="20"/>
          <w:szCs w:val="20"/>
        </w:rPr>
        <w:t>, de acuerdo con lo siguiente:</w:t>
      </w:r>
    </w:p>
    <w:p w14:paraId="1616CC35" w14:textId="03A4DAF5" w:rsidR="009A1FE2" w:rsidRPr="00B051D0" w:rsidRDefault="009A1FE2" w:rsidP="00F877E4">
      <w:pPr>
        <w:spacing w:after="0" w:line="240" w:lineRule="auto"/>
        <w:jc w:val="both"/>
        <w:rPr>
          <w:rFonts w:ascii="Arial" w:hAnsi="Arial" w:cs="Arial"/>
          <w:sz w:val="20"/>
          <w:szCs w:val="20"/>
        </w:rPr>
      </w:pPr>
    </w:p>
    <w:p w14:paraId="41DE6BAB" w14:textId="77777777" w:rsidR="005424C0" w:rsidRDefault="005424C0" w:rsidP="0052457A">
      <w:pPr>
        <w:pStyle w:val="Prrafodelista"/>
        <w:numPr>
          <w:ilvl w:val="0"/>
          <w:numId w:val="7"/>
        </w:numPr>
        <w:ind w:left="1077" w:hanging="357"/>
        <w:jc w:val="both"/>
        <w:rPr>
          <w:rFonts w:ascii="Arial" w:hAnsi="Arial" w:cs="Arial"/>
          <w:color w:val="404040" w:themeColor="text1" w:themeTint="BF"/>
          <w:sz w:val="20"/>
          <w:szCs w:val="20"/>
        </w:rPr>
        <w:sectPr w:rsidR="005424C0">
          <w:headerReference w:type="even" r:id="rId26"/>
          <w:headerReference w:type="default" r:id="rId27"/>
          <w:footerReference w:type="even" r:id="rId28"/>
          <w:footerReference w:type="default" r:id="rId29"/>
          <w:headerReference w:type="first" r:id="rId30"/>
          <w:footerReference w:type="first" r:id="rId31"/>
          <w:pgSz w:w="12240" w:h="15840"/>
          <w:pgMar w:top="1417" w:right="1701" w:bottom="1417" w:left="1701" w:header="708" w:footer="708" w:gutter="0"/>
          <w:cols w:space="708"/>
          <w:docGrid w:linePitch="360"/>
        </w:sectPr>
      </w:pPr>
    </w:p>
    <w:p w14:paraId="70275783" w14:textId="01959F48" w:rsidR="009A1FE2" w:rsidRPr="001329BD" w:rsidRDefault="002054E7" w:rsidP="0052457A">
      <w:pPr>
        <w:pStyle w:val="Prrafodelista"/>
        <w:numPr>
          <w:ilvl w:val="0"/>
          <w:numId w:val="7"/>
        </w:numPr>
        <w:ind w:left="1077" w:hanging="357"/>
        <w:jc w:val="both"/>
        <w:rPr>
          <w:rFonts w:ascii="Arial" w:hAnsi="Arial" w:cs="Arial"/>
          <w:color w:val="404040" w:themeColor="text1" w:themeTint="BF"/>
          <w:sz w:val="20"/>
          <w:szCs w:val="20"/>
        </w:rPr>
      </w:pPr>
      <w:r w:rsidRPr="001329BD">
        <w:rPr>
          <w:rFonts w:ascii="Arial" w:hAnsi="Arial" w:cs="Arial"/>
          <w:color w:val="404040" w:themeColor="text1" w:themeTint="BF"/>
          <w:sz w:val="20"/>
          <w:szCs w:val="20"/>
        </w:rPr>
        <w:t>Tipo de acción</w:t>
      </w:r>
    </w:p>
    <w:p w14:paraId="4F078091" w14:textId="7DA81FC9" w:rsidR="009A1FE2" w:rsidRPr="001329BD" w:rsidRDefault="002054E7" w:rsidP="0052457A">
      <w:pPr>
        <w:pStyle w:val="Prrafodelista"/>
        <w:numPr>
          <w:ilvl w:val="0"/>
          <w:numId w:val="7"/>
        </w:numPr>
        <w:ind w:left="1077" w:hanging="357"/>
        <w:jc w:val="both"/>
        <w:rPr>
          <w:rFonts w:ascii="Arial" w:hAnsi="Arial" w:cs="Arial"/>
          <w:color w:val="404040" w:themeColor="text1" w:themeTint="BF"/>
          <w:sz w:val="20"/>
          <w:szCs w:val="20"/>
        </w:rPr>
      </w:pPr>
      <w:r w:rsidRPr="001329BD">
        <w:rPr>
          <w:rFonts w:ascii="Arial" w:hAnsi="Arial" w:cs="Arial"/>
          <w:color w:val="404040" w:themeColor="text1" w:themeTint="BF"/>
          <w:sz w:val="20"/>
          <w:szCs w:val="20"/>
        </w:rPr>
        <w:t>Valor pretensiones</w:t>
      </w:r>
    </w:p>
    <w:p w14:paraId="6DDC1CD4" w14:textId="47CD0702" w:rsidR="009A1FE2" w:rsidRPr="001329BD" w:rsidRDefault="002054E7" w:rsidP="0052457A">
      <w:pPr>
        <w:pStyle w:val="Prrafodelista"/>
        <w:numPr>
          <w:ilvl w:val="0"/>
          <w:numId w:val="7"/>
        </w:numPr>
        <w:ind w:left="1077" w:hanging="357"/>
        <w:jc w:val="both"/>
        <w:rPr>
          <w:rFonts w:ascii="Arial" w:hAnsi="Arial" w:cs="Arial"/>
          <w:color w:val="404040" w:themeColor="text1" w:themeTint="BF"/>
          <w:sz w:val="20"/>
          <w:szCs w:val="20"/>
        </w:rPr>
      </w:pPr>
      <w:r w:rsidRPr="001329BD">
        <w:rPr>
          <w:rFonts w:ascii="Arial" w:hAnsi="Arial" w:cs="Arial"/>
          <w:color w:val="404040" w:themeColor="text1" w:themeTint="BF"/>
          <w:sz w:val="20"/>
          <w:szCs w:val="20"/>
        </w:rPr>
        <w:t>Valor provisión (cuando aplique)</w:t>
      </w:r>
    </w:p>
    <w:p w14:paraId="304AEF45" w14:textId="593CFEA6" w:rsidR="009A1FE2" w:rsidRPr="001329BD" w:rsidRDefault="002054E7" w:rsidP="0052457A">
      <w:pPr>
        <w:pStyle w:val="Prrafodelista"/>
        <w:numPr>
          <w:ilvl w:val="0"/>
          <w:numId w:val="7"/>
        </w:numPr>
        <w:ind w:left="1077" w:hanging="357"/>
        <w:jc w:val="both"/>
        <w:rPr>
          <w:rFonts w:ascii="Arial" w:hAnsi="Arial" w:cs="Arial"/>
          <w:color w:val="404040" w:themeColor="text1" w:themeTint="BF"/>
          <w:sz w:val="20"/>
          <w:szCs w:val="20"/>
        </w:rPr>
      </w:pPr>
      <w:r w:rsidRPr="001329BD">
        <w:rPr>
          <w:rFonts w:ascii="Arial" w:hAnsi="Arial" w:cs="Arial"/>
          <w:color w:val="404040" w:themeColor="text1" w:themeTint="BF"/>
          <w:sz w:val="20"/>
          <w:szCs w:val="20"/>
        </w:rPr>
        <w:t>Etapa procesal</w:t>
      </w:r>
    </w:p>
    <w:p w14:paraId="45CA0674" w14:textId="2E0E231F" w:rsidR="009A1FE2" w:rsidRPr="001329BD" w:rsidRDefault="002054E7" w:rsidP="0052457A">
      <w:pPr>
        <w:pStyle w:val="Prrafodelista"/>
        <w:numPr>
          <w:ilvl w:val="0"/>
          <w:numId w:val="7"/>
        </w:numPr>
        <w:ind w:left="1077" w:hanging="357"/>
        <w:jc w:val="both"/>
        <w:rPr>
          <w:rFonts w:ascii="Arial" w:hAnsi="Arial" w:cs="Arial"/>
          <w:color w:val="404040" w:themeColor="text1" w:themeTint="BF"/>
          <w:sz w:val="20"/>
          <w:szCs w:val="20"/>
        </w:rPr>
      </w:pPr>
      <w:r w:rsidRPr="001329BD">
        <w:rPr>
          <w:rFonts w:ascii="Arial" w:hAnsi="Arial" w:cs="Arial"/>
          <w:color w:val="404040" w:themeColor="text1" w:themeTint="BF"/>
          <w:sz w:val="20"/>
          <w:szCs w:val="20"/>
        </w:rPr>
        <w:t>Fallo (en contra/a favor)</w:t>
      </w:r>
    </w:p>
    <w:p w14:paraId="7266688E" w14:textId="0BB14F11" w:rsidR="009A1FE2" w:rsidRDefault="002054E7" w:rsidP="0052457A">
      <w:pPr>
        <w:pStyle w:val="Prrafodelista"/>
        <w:numPr>
          <w:ilvl w:val="0"/>
          <w:numId w:val="7"/>
        </w:numPr>
        <w:ind w:left="1077" w:hanging="357"/>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Valor condena</w:t>
      </w:r>
    </w:p>
    <w:p w14:paraId="2C33010A" w14:textId="77777777" w:rsidR="00EB0BEE" w:rsidRPr="0052457A" w:rsidRDefault="00EB0BEE" w:rsidP="0052457A">
      <w:pPr>
        <w:pStyle w:val="Prrafodelista"/>
        <w:numPr>
          <w:ilvl w:val="0"/>
          <w:numId w:val="7"/>
        </w:numPr>
        <w:ind w:left="1077" w:hanging="357"/>
        <w:jc w:val="both"/>
        <w:rPr>
          <w:rFonts w:ascii="Arial" w:hAnsi="Arial" w:cs="Arial"/>
          <w:color w:val="404040" w:themeColor="text1" w:themeTint="BF"/>
          <w:sz w:val="20"/>
          <w:szCs w:val="20"/>
        </w:rPr>
      </w:pPr>
    </w:p>
    <w:p w14:paraId="5DC5F650" w14:textId="31C4AB53" w:rsidR="009A1FE2" w:rsidRPr="0052457A" w:rsidRDefault="002054E7" w:rsidP="0052457A">
      <w:pPr>
        <w:pStyle w:val="Prrafodelista"/>
        <w:numPr>
          <w:ilvl w:val="0"/>
          <w:numId w:val="7"/>
        </w:numPr>
        <w:ind w:left="1077" w:hanging="357"/>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Estado del proceso</w:t>
      </w:r>
    </w:p>
    <w:p w14:paraId="0E87361B" w14:textId="0E40B131" w:rsidR="009A1FE2" w:rsidRPr="0052457A" w:rsidRDefault="002054E7" w:rsidP="0052457A">
      <w:pPr>
        <w:pStyle w:val="Prrafodelista"/>
        <w:numPr>
          <w:ilvl w:val="0"/>
          <w:numId w:val="7"/>
        </w:numPr>
        <w:ind w:left="1077" w:hanging="357"/>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Calificación riesgo procesal</w:t>
      </w:r>
    </w:p>
    <w:p w14:paraId="74335185" w14:textId="6D7F2D34" w:rsidR="009A1FE2" w:rsidRPr="0052457A" w:rsidRDefault="002054E7" w:rsidP="0052457A">
      <w:pPr>
        <w:pStyle w:val="Prrafodelista"/>
        <w:numPr>
          <w:ilvl w:val="0"/>
          <w:numId w:val="7"/>
        </w:numPr>
        <w:ind w:left="1077" w:hanging="357"/>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Valor pago</w:t>
      </w:r>
    </w:p>
    <w:p w14:paraId="43432EE7" w14:textId="77777777" w:rsidR="005424C0" w:rsidRDefault="002054E7" w:rsidP="005424C0">
      <w:pPr>
        <w:pStyle w:val="Prrafodelista"/>
        <w:numPr>
          <w:ilvl w:val="0"/>
          <w:numId w:val="7"/>
        </w:numPr>
        <w:ind w:left="1077" w:hanging="357"/>
        <w:jc w:val="both"/>
        <w:rPr>
          <w:rFonts w:ascii="Arial" w:hAnsi="Arial" w:cs="Arial"/>
          <w:color w:val="404040" w:themeColor="text1" w:themeTint="BF"/>
          <w:sz w:val="20"/>
          <w:szCs w:val="20"/>
        </w:rPr>
      </w:pPr>
      <w:r w:rsidRPr="0052457A">
        <w:rPr>
          <w:rFonts w:ascii="Arial" w:hAnsi="Arial" w:cs="Arial"/>
          <w:color w:val="404040" w:themeColor="text1" w:themeTint="BF"/>
          <w:sz w:val="20"/>
          <w:szCs w:val="20"/>
        </w:rPr>
        <w:t>Fecha pago</w:t>
      </w:r>
    </w:p>
    <w:p w14:paraId="02C7F7E2" w14:textId="77777777" w:rsidR="00EB0BEE" w:rsidRDefault="00EB0BEE" w:rsidP="00EB0BEE">
      <w:pPr>
        <w:jc w:val="both"/>
        <w:rPr>
          <w:rFonts w:ascii="Arial" w:hAnsi="Arial" w:cs="Arial"/>
          <w:color w:val="404040" w:themeColor="text1" w:themeTint="BF"/>
          <w:sz w:val="20"/>
          <w:szCs w:val="20"/>
        </w:rPr>
      </w:pPr>
    </w:p>
    <w:p w14:paraId="0CD56447" w14:textId="4C7D4BE7" w:rsidR="00EB0BEE" w:rsidRPr="00EB0BEE" w:rsidRDefault="00EB0BEE" w:rsidP="00EB0BEE">
      <w:pPr>
        <w:jc w:val="both"/>
        <w:rPr>
          <w:rFonts w:ascii="Arial" w:hAnsi="Arial" w:cs="Arial"/>
          <w:color w:val="404040" w:themeColor="text1" w:themeTint="BF"/>
          <w:sz w:val="20"/>
          <w:szCs w:val="20"/>
        </w:rPr>
        <w:sectPr w:rsidR="00EB0BEE" w:rsidRPr="00EB0BEE" w:rsidSect="005424C0">
          <w:type w:val="continuous"/>
          <w:pgSz w:w="12240" w:h="15840"/>
          <w:pgMar w:top="1417" w:right="1701" w:bottom="1417" w:left="1701" w:header="708" w:footer="708" w:gutter="0"/>
          <w:cols w:num="2" w:space="708"/>
          <w:docGrid w:linePitch="360"/>
        </w:sectPr>
      </w:pPr>
    </w:p>
    <w:p w14:paraId="49BB95B1" w14:textId="0934B30B" w:rsidR="00EB0BEE" w:rsidRPr="00EB0BEE" w:rsidRDefault="00AB1402" w:rsidP="00EB0BEE">
      <w:pPr>
        <w:pStyle w:val="Ttulo3"/>
        <w:numPr>
          <w:ilvl w:val="0"/>
          <w:numId w:val="14"/>
        </w:numPr>
        <w:rPr>
          <w:color w:val="FF8764"/>
          <w:sz w:val="28"/>
          <w:szCs w:val="28"/>
          <w:highlight w:val="yellow"/>
        </w:rPr>
      </w:pPr>
      <w:bookmarkStart w:id="28" w:name="_Toc101940877"/>
      <w:r w:rsidRPr="00390294">
        <w:rPr>
          <w:color w:val="FF8764"/>
          <w:sz w:val="28"/>
          <w:szCs w:val="28"/>
          <w:highlight w:val="yellow"/>
        </w:rPr>
        <w:t>Procesos disciplinarios</w:t>
      </w:r>
      <w:bookmarkEnd w:id="28"/>
    </w:p>
    <w:p w14:paraId="54CD0752" w14:textId="732486E8" w:rsidR="00894AE3" w:rsidRPr="005424C0" w:rsidRDefault="00AB26A2" w:rsidP="00F877E4">
      <w:pPr>
        <w:spacing w:after="0" w:line="240" w:lineRule="auto"/>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Relacione el estado de los procesos disciplinarios por etapas procesales, en curso</w:t>
      </w:r>
      <w:r w:rsidR="008A0B0A" w:rsidRPr="005424C0">
        <w:rPr>
          <w:rFonts w:ascii="Arial" w:hAnsi="Arial" w:cs="Arial"/>
          <w:color w:val="404040" w:themeColor="text1" w:themeTint="BF"/>
          <w:sz w:val="20"/>
          <w:szCs w:val="20"/>
        </w:rPr>
        <w:t>, de acuerdo con lo siguiente</w:t>
      </w:r>
      <w:r w:rsidR="00501155" w:rsidRPr="005424C0">
        <w:rPr>
          <w:rFonts w:ascii="Arial" w:hAnsi="Arial" w:cs="Arial"/>
          <w:color w:val="404040" w:themeColor="text1" w:themeTint="BF"/>
          <w:sz w:val="20"/>
          <w:szCs w:val="20"/>
        </w:rPr>
        <w:t>.</w:t>
      </w:r>
    </w:p>
    <w:p w14:paraId="054EBC96" w14:textId="184323C8" w:rsidR="009A1FE2" w:rsidRPr="005424C0" w:rsidRDefault="009A1FE2" w:rsidP="00F877E4">
      <w:pPr>
        <w:spacing w:after="0" w:line="240" w:lineRule="auto"/>
        <w:jc w:val="both"/>
        <w:rPr>
          <w:rFonts w:ascii="Arial" w:hAnsi="Arial" w:cs="Arial"/>
          <w:color w:val="404040" w:themeColor="text1" w:themeTint="BF"/>
          <w:sz w:val="20"/>
          <w:szCs w:val="20"/>
        </w:rPr>
      </w:pPr>
    </w:p>
    <w:p w14:paraId="082C65F8" w14:textId="77777777" w:rsidR="005424C0" w:rsidRDefault="005424C0" w:rsidP="005424C0">
      <w:pPr>
        <w:pStyle w:val="Prrafodelista"/>
        <w:numPr>
          <w:ilvl w:val="0"/>
          <w:numId w:val="18"/>
        </w:numPr>
        <w:jc w:val="both"/>
        <w:rPr>
          <w:rFonts w:ascii="Arial" w:hAnsi="Arial" w:cs="Arial"/>
          <w:color w:val="404040" w:themeColor="text1" w:themeTint="BF"/>
          <w:sz w:val="20"/>
          <w:szCs w:val="20"/>
        </w:rPr>
        <w:sectPr w:rsidR="005424C0" w:rsidSect="005424C0">
          <w:type w:val="continuous"/>
          <w:pgSz w:w="12240" w:h="15840"/>
          <w:pgMar w:top="1417" w:right="1701" w:bottom="1417" w:left="1701" w:header="708" w:footer="708" w:gutter="0"/>
          <w:cols w:space="708"/>
          <w:docGrid w:linePitch="360"/>
        </w:sectPr>
      </w:pPr>
    </w:p>
    <w:p w14:paraId="7F2DA166" w14:textId="5EBEE84A" w:rsidR="008A0B0A" w:rsidRPr="005424C0" w:rsidRDefault="008A0B0A" w:rsidP="005424C0">
      <w:pPr>
        <w:pStyle w:val="Prrafodelista"/>
        <w:numPr>
          <w:ilvl w:val="0"/>
          <w:numId w:val="18"/>
        </w:numPr>
        <w:rPr>
          <w:rFonts w:ascii="Arial" w:hAnsi="Arial" w:cs="Arial"/>
          <w:color w:val="404040" w:themeColor="text1" w:themeTint="BF"/>
          <w:sz w:val="20"/>
          <w:szCs w:val="20"/>
        </w:rPr>
      </w:pPr>
      <w:r w:rsidRPr="005424C0">
        <w:rPr>
          <w:rFonts w:ascii="Arial" w:hAnsi="Arial" w:cs="Arial"/>
          <w:color w:val="404040" w:themeColor="text1" w:themeTint="BF"/>
          <w:sz w:val="20"/>
          <w:szCs w:val="20"/>
        </w:rPr>
        <w:t>Dependencia</w:t>
      </w:r>
    </w:p>
    <w:p w14:paraId="5CE23E44" w14:textId="6248E295" w:rsidR="008A0B0A" w:rsidRPr="005424C0" w:rsidRDefault="008A0B0A" w:rsidP="005424C0">
      <w:pPr>
        <w:pStyle w:val="Prrafodelista"/>
        <w:numPr>
          <w:ilvl w:val="0"/>
          <w:numId w:val="18"/>
        </w:numPr>
        <w:rPr>
          <w:rFonts w:ascii="Arial" w:hAnsi="Arial" w:cs="Arial"/>
          <w:color w:val="404040" w:themeColor="text1" w:themeTint="BF"/>
          <w:sz w:val="20"/>
          <w:szCs w:val="20"/>
        </w:rPr>
      </w:pPr>
      <w:r w:rsidRPr="005424C0">
        <w:rPr>
          <w:rFonts w:ascii="Arial" w:hAnsi="Arial" w:cs="Arial"/>
          <w:color w:val="404040" w:themeColor="text1" w:themeTint="BF"/>
          <w:sz w:val="20"/>
          <w:szCs w:val="20"/>
        </w:rPr>
        <w:t>Fecha de los hechos (para verificación del término de prescripción y caducidad)</w:t>
      </w:r>
    </w:p>
    <w:p w14:paraId="212946D9" w14:textId="5E2211C8" w:rsidR="008A0B0A" w:rsidRPr="005424C0" w:rsidRDefault="008A0B0A" w:rsidP="005424C0">
      <w:pPr>
        <w:pStyle w:val="Prrafodelista"/>
        <w:numPr>
          <w:ilvl w:val="0"/>
          <w:numId w:val="18"/>
        </w:numPr>
        <w:rPr>
          <w:rFonts w:ascii="Arial" w:hAnsi="Arial" w:cs="Arial"/>
          <w:color w:val="404040" w:themeColor="text1" w:themeTint="BF"/>
          <w:sz w:val="20"/>
          <w:szCs w:val="20"/>
        </w:rPr>
      </w:pPr>
      <w:r w:rsidRPr="005424C0">
        <w:rPr>
          <w:rFonts w:ascii="Arial" w:hAnsi="Arial" w:cs="Arial"/>
          <w:color w:val="404040" w:themeColor="text1" w:themeTint="BF"/>
          <w:sz w:val="20"/>
          <w:szCs w:val="20"/>
        </w:rPr>
        <w:t>Etapa Procesal (indicar fecha – para verificación de no vencimiento del Proceso)</w:t>
      </w:r>
    </w:p>
    <w:p w14:paraId="2A509DDB" w14:textId="77777777" w:rsidR="005424C0" w:rsidRDefault="005424C0" w:rsidP="00D371D9">
      <w:pPr>
        <w:jc w:val="both"/>
        <w:rPr>
          <w:rFonts w:ascii="Arial" w:hAnsi="Arial" w:cs="Arial"/>
          <w:sz w:val="20"/>
          <w:szCs w:val="20"/>
        </w:rPr>
        <w:sectPr w:rsidR="005424C0" w:rsidSect="005424C0">
          <w:type w:val="continuous"/>
          <w:pgSz w:w="12240" w:h="15840"/>
          <w:pgMar w:top="1417" w:right="1701" w:bottom="1417" w:left="1701" w:header="708" w:footer="708" w:gutter="0"/>
          <w:cols w:num="2" w:space="708"/>
          <w:docGrid w:linePitch="360"/>
        </w:sectPr>
      </w:pPr>
    </w:p>
    <w:p w14:paraId="01F953C4" w14:textId="14ECD52B" w:rsidR="005424C0" w:rsidRDefault="005424C0" w:rsidP="00F877E4">
      <w:pPr>
        <w:spacing w:after="0" w:line="240" w:lineRule="auto"/>
        <w:jc w:val="both"/>
        <w:rPr>
          <w:rFonts w:ascii="Arial" w:hAnsi="Arial" w:cs="Arial"/>
          <w:b/>
          <w:bCs/>
          <w:sz w:val="20"/>
          <w:szCs w:val="20"/>
          <w:highlight w:val="yellow"/>
        </w:rPr>
      </w:pPr>
    </w:p>
    <w:p w14:paraId="3AC30EAE" w14:textId="27DB91BD" w:rsidR="00186F79" w:rsidRPr="00186F79" w:rsidRDefault="00186F79" w:rsidP="00186F79">
      <w:pPr>
        <w:rPr>
          <w:rFonts w:ascii="Arial" w:eastAsia="Arial" w:hAnsi="Arial" w:cs="Arial"/>
        </w:rPr>
      </w:pPr>
      <w:r>
        <w:rPr>
          <w:rFonts w:ascii="Arial" w:eastAsia="Arial" w:hAnsi="Arial" w:cs="Arial"/>
        </w:rPr>
        <w:t xml:space="preserve">Rta/ </w:t>
      </w:r>
      <w:r w:rsidRPr="00186F79">
        <w:rPr>
          <w:rFonts w:ascii="Arial" w:eastAsia="Arial" w:hAnsi="Arial" w:cs="Arial"/>
        </w:rPr>
        <w:t>La coordinación CDI en el periodo del 01 de enero de 2018 al 8 de junio 2022, profirió las siguientes actuaciones dentro de sus expedientes disciplinarios</w:t>
      </w:r>
    </w:p>
    <w:p w14:paraId="5CBA7F5A" w14:textId="79B48A64" w:rsidR="007C1684" w:rsidRDefault="007C1684" w:rsidP="00F877E4">
      <w:pPr>
        <w:spacing w:after="0" w:line="240" w:lineRule="auto"/>
        <w:jc w:val="both"/>
        <w:rPr>
          <w:rFonts w:ascii="Arial" w:hAnsi="Arial" w:cs="Arial"/>
          <w:b/>
          <w:bCs/>
          <w:sz w:val="20"/>
          <w:szCs w:val="20"/>
          <w:highlight w:val="yellow"/>
        </w:rPr>
      </w:pP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3"/>
        <w:gridCol w:w="2299"/>
        <w:gridCol w:w="2183"/>
        <w:gridCol w:w="2559"/>
      </w:tblGrid>
      <w:tr w:rsidR="007C1684" w:rsidRPr="00186F79" w14:paraId="7B72843F" w14:textId="77777777" w:rsidTr="00186F79">
        <w:trPr>
          <w:trHeight w:val="315"/>
        </w:trPr>
        <w:tc>
          <w:tcPr>
            <w:tcW w:w="1793" w:type="dxa"/>
            <w:shd w:val="clear" w:color="auto" w:fill="auto"/>
            <w:vAlign w:val="center"/>
          </w:tcPr>
          <w:p w14:paraId="28D55A76"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b/>
                <w:bCs/>
                <w:color w:val="525252" w:themeColor="accent3" w:themeShade="80"/>
                <w:sz w:val="20"/>
                <w:szCs w:val="20"/>
              </w:rPr>
              <w:t>VIGENCIA</w:t>
            </w:r>
          </w:p>
        </w:tc>
        <w:tc>
          <w:tcPr>
            <w:tcW w:w="2299" w:type="dxa"/>
            <w:shd w:val="clear" w:color="auto" w:fill="auto"/>
            <w:vAlign w:val="center"/>
          </w:tcPr>
          <w:p w14:paraId="1BFC32FE"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b/>
                <w:bCs/>
                <w:color w:val="525252" w:themeColor="accent3" w:themeShade="80"/>
                <w:sz w:val="20"/>
                <w:szCs w:val="20"/>
              </w:rPr>
              <w:t>QUEJAS TRAMITADAS</w:t>
            </w:r>
          </w:p>
        </w:tc>
        <w:tc>
          <w:tcPr>
            <w:tcW w:w="2183" w:type="dxa"/>
            <w:shd w:val="clear" w:color="auto" w:fill="auto"/>
            <w:vAlign w:val="center"/>
          </w:tcPr>
          <w:p w14:paraId="353CF0BF"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b/>
                <w:bCs/>
                <w:color w:val="525252" w:themeColor="accent3" w:themeShade="80"/>
                <w:sz w:val="20"/>
                <w:szCs w:val="20"/>
              </w:rPr>
              <w:t>EXP. ACTIVOS</w:t>
            </w:r>
          </w:p>
        </w:tc>
        <w:tc>
          <w:tcPr>
            <w:tcW w:w="2559" w:type="dxa"/>
            <w:shd w:val="clear" w:color="auto" w:fill="auto"/>
            <w:vAlign w:val="center"/>
          </w:tcPr>
          <w:p w14:paraId="7DECAB3F"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b/>
                <w:bCs/>
                <w:color w:val="525252" w:themeColor="accent3" w:themeShade="80"/>
                <w:sz w:val="20"/>
                <w:szCs w:val="20"/>
              </w:rPr>
              <w:t>EXP. TERMINADOS</w:t>
            </w:r>
          </w:p>
        </w:tc>
      </w:tr>
      <w:tr w:rsidR="007C1684" w:rsidRPr="00186F79" w14:paraId="57F4848B" w14:textId="77777777" w:rsidTr="00186F79">
        <w:trPr>
          <w:trHeight w:val="315"/>
        </w:trPr>
        <w:tc>
          <w:tcPr>
            <w:tcW w:w="1793" w:type="dxa"/>
            <w:shd w:val="clear" w:color="auto" w:fill="auto"/>
            <w:vAlign w:val="center"/>
          </w:tcPr>
          <w:p w14:paraId="73486888"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2018</w:t>
            </w:r>
          </w:p>
        </w:tc>
        <w:tc>
          <w:tcPr>
            <w:tcW w:w="2299" w:type="dxa"/>
            <w:shd w:val="clear" w:color="auto" w:fill="auto"/>
            <w:vAlign w:val="center"/>
          </w:tcPr>
          <w:p w14:paraId="3BDF2F27"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334</w:t>
            </w:r>
          </w:p>
        </w:tc>
        <w:tc>
          <w:tcPr>
            <w:tcW w:w="2183" w:type="dxa"/>
            <w:shd w:val="clear" w:color="auto" w:fill="auto"/>
            <w:vAlign w:val="center"/>
          </w:tcPr>
          <w:p w14:paraId="7C20CDD8"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16</w:t>
            </w:r>
          </w:p>
        </w:tc>
        <w:tc>
          <w:tcPr>
            <w:tcW w:w="2559" w:type="dxa"/>
            <w:shd w:val="clear" w:color="auto" w:fill="auto"/>
            <w:vAlign w:val="center"/>
          </w:tcPr>
          <w:p w14:paraId="1185E024"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318</w:t>
            </w:r>
          </w:p>
        </w:tc>
      </w:tr>
      <w:tr w:rsidR="007C1684" w:rsidRPr="00186F79" w14:paraId="11A5A980" w14:textId="77777777" w:rsidTr="00186F79">
        <w:trPr>
          <w:trHeight w:val="315"/>
        </w:trPr>
        <w:tc>
          <w:tcPr>
            <w:tcW w:w="1793" w:type="dxa"/>
            <w:shd w:val="clear" w:color="auto" w:fill="auto"/>
            <w:vAlign w:val="center"/>
          </w:tcPr>
          <w:p w14:paraId="5A8D9C90"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2019</w:t>
            </w:r>
          </w:p>
        </w:tc>
        <w:tc>
          <w:tcPr>
            <w:tcW w:w="2299" w:type="dxa"/>
            <w:shd w:val="clear" w:color="auto" w:fill="auto"/>
            <w:vAlign w:val="center"/>
          </w:tcPr>
          <w:p w14:paraId="05BC38E0"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584</w:t>
            </w:r>
          </w:p>
        </w:tc>
        <w:tc>
          <w:tcPr>
            <w:tcW w:w="2183" w:type="dxa"/>
            <w:shd w:val="clear" w:color="auto" w:fill="auto"/>
            <w:vAlign w:val="center"/>
          </w:tcPr>
          <w:p w14:paraId="20DEA6D2"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61</w:t>
            </w:r>
          </w:p>
        </w:tc>
        <w:tc>
          <w:tcPr>
            <w:tcW w:w="2559" w:type="dxa"/>
            <w:shd w:val="clear" w:color="auto" w:fill="auto"/>
            <w:vAlign w:val="center"/>
          </w:tcPr>
          <w:p w14:paraId="18B277AB"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523</w:t>
            </w:r>
          </w:p>
        </w:tc>
      </w:tr>
      <w:tr w:rsidR="007C1684" w:rsidRPr="00186F79" w14:paraId="14C207EF" w14:textId="77777777" w:rsidTr="00186F79">
        <w:trPr>
          <w:trHeight w:val="315"/>
        </w:trPr>
        <w:tc>
          <w:tcPr>
            <w:tcW w:w="1793" w:type="dxa"/>
            <w:shd w:val="clear" w:color="auto" w:fill="auto"/>
            <w:vAlign w:val="center"/>
          </w:tcPr>
          <w:p w14:paraId="1B6446D4"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2020</w:t>
            </w:r>
          </w:p>
        </w:tc>
        <w:tc>
          <w:tcPr>
            <w:tcW w:w="2299" w:type="dxa"/>
            <w:shd w:val="clear" w:color="auto" w:fill="auto"/>
            <w:vAlign w:val="center"/>
          </w:tcPr>
          <w:p w14:paraId="70FDF6C0"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435</w:t>
            </w:r>
          </w:p>
        </w:tc>
        <w:tc>
          <w:tcPr>
            <w:tcW w:w="2183" w:type="dxa"/>
            <w:shd w:val="clear" w:color="auto" w:fill="auto"/>
            <w:vAlign w:val="center"/>
          </w:tcPr>
          <w:p w14:paraId="59F00561"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94</w:t>
            </w:r>
          </w:p>
        </w:tc>
        <w:tc>
          <w:tcPr>
            <w:tcW w:w="2559" w:type="dxa"/>
            <w:shd w:val="clear" w:color="auto" w:fill="auto"/>
            <w:vAlign w:val="center"/>
          </w:tcPr>
          <w:p w14:paraId="680B4E26"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341</w:t>
            </w:r>
          </w:p>
        </w:tc>
      </w:tr>
      <w:tr w:rsidR="007C1684" w:rsidRPr="00186F79" w14:paraId="3DD773D3" w14:textId="77777777" w:rsidTr="00186F79">
        <w:trPr>
          <w:trHeight w:val="315"/>
        </w:trPr>
        <w:tc>
          <w:tcPr>
            <w:tcW w:w="1793" w:type="dxa"/>
            <w:shd w:val="clear" w:color="auto" w:fill="auto"/>
            <w:vAlign w:val="center"/>
          </w:tcPr>
          <w:p w14:paraId="72B72686"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2021</w:t>
            </w:r>
          </w:p>
        </w:tc>
        <w:tc>
          <w:tcPr>
            <w:tcW w:w="2299" w:type="dxa"/>
            <w:shd w:val="clear" w:color="auto" w:fill="auto"/>
            <w:vAlign w:val="center"/>
          </w:tcPr>
          <w:p w14:paraId="774DE68D"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459</w:t>
            </w:r>
          </w:p>
        </w:tc>
        <w:tc>
          <w:tcPr>
            <w:tcW w:w="2183" w:type="dxa"/>
            <w:shd w:val="clear" w:color="auto" w:fill="auto"/>
            <w:vAlign w:val="center"/>
          </w:tcPr>
          <w:p w14:paraId="0292A371"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160</w:t>
            </w:r>
          </w:p>
        </w:tc>
        <w:tc>
          <w:tcPr>
            <w:tcW w:w="2559" w:type="dxa"/>
            <w:shd w:val="clear" w:color="auto" w:fill="auto"/>
            <w:vAlign w:val="center"/>
          </w:tcPr>
          <w:p w14:paraId="4E94CF09"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299</w:t>
            </w:r>
          </w:p>
        </w:tc>
      </w:tr>
      <w:tr w:rsidR="007C1684" w:rsidRPr="00186F79" w14:paraId="03CBE6D5" w14:textId="77777777" w:rsidTr="00186F79">
        <w:trPr>
          <w:trHeight w:val="315"/>
        </w:trPr>
        <w:tc>
          <w:tcPr>
            <w:tcW w:w="1793" w:type="dxa"/>
            <w:shd w:val="clear" w:color="auto" w:fill="auto"/>
            <w:vAlign w:val="center"/>
          </w:tcPr>
          <w:p w14:paraId="0D83312F"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2022</w:t>
            </w:r>
          </w:p>
        </w:tc>
        <w:tc>
          <w:tcPr>
            <w:tcW w:w="2299" w:type="dxa"/>
            <w:shd w:val="clear" w:color="auto" w:fill="auto"/>
            <w:vAlign w:val="center"/>
          </w:tcPr>
          <w:p w14:paraId="7D028F25"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238</w:t>
            </w:r>
          </w:p>
        </w:tc>
        <w:tc>
          <w:tcPr>
            <w:tcW w:w="2183" w:type="dxa"/>
            <w:shd w:val="clear" w:color="auto" w:fill="auto"/>
            <w:vAlign w:val="center"/>
          </w:tcPr>
          <w:p w14:paraId="663A6BAF"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181</w:t>
            </w:r>
          </w:p>
        </w:tc>
        <w:tc>
          <w:tcPr>
            <w:tcW w:w="2559" w:type="dxa"/>
            <w:shd w:val="clear" w:color="auto" w:fill="auto"/>
            <w:vAlign w:val="center"/>
          </w:tcPr>
          <w:p w14:paraId="6A42127B"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color w:val="525252" w:themeColor="accent3" w:themeShade="80"/>
                <w:sz w:val="20"/>
                <w:szCs w:val="20"/>
              </w:rPr>
              <w:t>57</w:t>
            </w:r>
          </w:p>
        </w:tc>
      </w:tr>
      <w:tr w:rsidR="007C1684" w:rsidRPr="00186F79" w14:paraId="6FDBEF2A" w14:textId="77777777" w:rsidTr="00186F79">
        <w:trPr>
          <w:trHeight w:val="300"/>
        </w:trPr>
        <w:tc>
          <w:tcPr>
            <w:tcW w:w="6275" w:type="dxa"/>
            <w:gridSpan w:val="3"/>
            <w:shd w:val="clear" w:color="auto" w:fill="auto"/>
            <w:vAlign w:val="center"/>
          </w:tcPr>
          <w:p w14:paraId="40632D4E" w14:textId="5AAC255B" w:rsidR="007C1684" w:rsidRPr="00186F79" w:rsidRDefault="00186F79" w:rsidP="00341590">
            <w:pPr>
              <w:spacing w:after="0"/>
              <w:jc w:val="center"/>
              <w:rPr>
                <w:color w:val="525252" w:themeColor="accent3" w:themeShade="80"/>
                <w:sz w:val="20"/>
                <w:szCs w:val="20"/>
              </w:rPr>
            </w:pPr>
            <w:r w:rsidRPr="00186F79">
              <w:rPr>
                <w:rFonts w:ascii="Arial" w:eastAsia="Arial" w:hAnsi="Arial" w:cs="Arial"/>
                <w:b/>
                <w:bCs/>
                <w:color w:val="525252" w:themeColor="accent3" w:themeShade="80"/>
                <w:sz w:val="20"/>
                <w:szCs w:val="20"/>
              </w:rPr>
              <w:t>TOTAL,</w:t>
            </w:r>
            <w:r w:rsidR="007C1684" w:rsidRPr="00186F79">
              <w:rPr>
                <w:rFonts w:ascii="Arial" w:eastAsia="Arial" w:hAnsi="Arial" w:cs="Arial"/>
                <w:b/>
                <w:bCs/>
                <w:color w:val="525252" w:themeColor="accent3" w:themeShade="80"/>
                <w:sz w:val="20"/>
                <w:szCs w:val="20"/>
              </w:rPr>
              <w:t xml:space="preserve"> EXPEDIENTES VIGENTES</w:t>
            </w:r>
          </w:p>
        </w:tc>
        <w:tc>
          <w:tcPr>
            <w:tcW w:w="2559" w:type="dxa"/>
            <w:shd w:val="clear" w:color="auto" w:fill="auto"/>
            <w:vAlign w:val="center"/>
          </w:tcPr>
          <w:p w14:paraId="37CDDE75" w14:textId="77777777" w:rsidR="007C1684" w:rsidRPr="00186F79" w:rsidRDefault="007C1684" w:rsidP="00341590">
            <w:pPr>
              <w:spacing w:after="0"/>
              <w:jc w:val="center"/>
              <w:rPr>
                <w:color w:val="525252" w:themeColor="accent3" w:themeShade="80"/>
                <w:sz w:val="20"/>
                <w:szCs w:val="20"/>
              </w:rPr>
            </w:pPr>
            <w:r w:rsidRPr="00186F79">
              <w:rPr>
                <w:rFonts w:ascii="Arial" w:eastAsia="Arial" w:hAnsi="Arial" w:cs="Arial"/>
                <w:b/>
                <w:bCs/>
                <w:color w:val="525252" w:themeColor="accent3" w:themeShade="80"/>
                <w:sz w:val="20"/>
                <w:szCs w:val="20"/>
              </w:rPr>
              <w:t>512</w:t>
            </w:r>
          </w:p>
        </w:tc>
      </w:tr>
    </w:tbl>
    <w:p w14:paraId="1E2E1158" w14:textId="1921FE62" w:rsidR="007C1684" w:rsidRDefault="007C1684" w:rsidP="00F877E4">
      <w:pPr>
        <w:spacing w:after="0" w:line="240" w:lineRule="auto"/>
        <w:jc w:val="both"/>
        <w:rPr>
          <w:rFonts w:ascii="Arial" w:hAnsi="Arial" w:cs="Arial"/>
          <w:b/>
          <w:bCs/>
          <w:sz w:val="20"/>
          <w:szCs w:val="20"/>
          <w:highlight w:val="yellow"/>
        </w:rPr>
      </w:pPr>
    </w:p>
    <w:p w14:paraId="775F80B9" w14:textId="1F6215CE" w:rsidR="000B1009" w:rsidRPr="005424C0" w:rsidRDefault="00AB1402" w:rsidP="005424C0">
      <w:pPr>
        <w:pStyle w:val="Ttulo3"/>
        <w:numPr>
          <w:ilvl w:val="0"/>
          <w:numId w:val="14"/>
        </w:numPr>
        <w:rPr>
          <w:color w:val="FF8764"/>
          <w:sz w:val="28"/>
          <w:szCs w:val="28"/>
        </w:rPr>
      </w:pPr>
      <w:bookmarkStart w:id="29" w:name="_Toc101940878"/>
      <w:r w:rsidRPr="005424C0">
        <w:rPr>
          <w:color w:val="FF8764"/>
          <w:sz w:val="28"/>
          <w:szCs w:val="28"/>
        </w:rPr>
        <w:t>Estado del sistema de control interno</w:t>
      </w:r>
      <w:bookmarkEnd w:id="29"/>
    </w:p>
    <w:p w14:paraId="7797F22E" w14:textId="3F836923" w:rsidR="00D44E77" w:rsidRPr="005424C0" w:rsidRDefault="00977087" w:rsidP="00011DA8">
      <w:pPr>
        <w:spacing w:after="0" w:line="240" w:lineRule="auto"/>
        <w:jc w:val="both"/>
        <w:rPr>
          <w:rFonts w:ascii="Arial" w:hAnsi="Arial" w:cs="Arial"/>
          <w:color w:val="404040" w:themeColor="text1" w:themeTint="BF"/>
          <w:sz w:val="20"/>
          <w:szCs w:val="20"/>
          <w:highlight w:val="yellow"/>
        </w:rPr>
      </w:pPr>
      <w:r w:rsidRPr="005424C0">
        <w:rPr>
          <w:rFonts w:ascii="Arial" w:hAnsi="Arial" w:cs="Arial"/>
          <w:color w:val="404040" w:themeColor="text1" w:themeTint="BF"/>
          <w:sz w:val="20"/>
          <w:szCs w:val="20"/>
        </w:rPr>
        <w:t xml:space="preserve">Adjunte como anexo </w:t>
      </w:r>
      <w:r w:rsidR="009A1FE2" w:rsidRPr="005424C0">
        <w:rPr>
          <w:rFonts w:ascii="Arial" w:hAnsi="Arial" w:cs="Arial"/>
          <w:color w:val="404040" w:themeColor="text1" w:themeTint="BF"/>
          <w:sz w:val="20"/>
          <w:szCs w:val="20"/>
        </w:rPr>
        <w:t xml:space="preserve">la hoja de conclusiones del </w:t>
      </w:r>
      <w:r w:rsidR="00011DA8" w:rsidRPr="005424C0">
        <w:rPr>
          <w:rFonts w:ascii="Arial" w:hAnsi="Arial" w:cs="Arial"/>
          <w:color w:val="404040" w:themeColor="text1" w:themeTint="BF"/>
          <w:sz w:val="20"/>
          <w:szCs w:val="20"/>
        </w:rPr>
        <w:t>último</w:t>
      </w:r>
      <w:r w:rsidR="009A1FE2" w:rsidRPr="005424C0">
        <w:rPr>
          <w:rFonts w:ascii="Arial" w:hAnsi="Arial" w:cs="Arial"/>
          <w:color w:val="404040" w:themeColor="text1" w:themeTint="BF"/>
          <w:sz w:val="20"/>
          <w:szCs w:val="20"/>
        </w:rPr>
        <w:t xml:space="preserve"> i</w:t>
      </w:r>
      <w:r w:rsidR="00011DA8" w:rsidRPr="005424C0">
        <w:rPr>
          <w:rFonts w:ascii="Arial" w:hAnsi="Arial" w:cs="Arial"/>
          <w:color w:val="404040" w:themeColor="text1" w:themeTint="BF"/>
          <w:sz w:val="20"/>
          <w:szCs w:val="20"/>
        </w:rPr>
        <w:t xml:space="preserve">nforme de evaluación independiente del estado del </w:t>
      </w:r>
      <w:r w:rsidR="000F4EAB">
        <w:rPr>
          <w:rFonts w:ascii="Arial" w:hAnsi="Arial" w:cs="Arial"/>
          <w:color w:val="404040" w:themeColor="text1" w:themeTint="BF"/>
          <w:sz w:val="20"/>
          <w:szCs w:val="20"/>
        </w:rPr>
        <w:t>S</w:t>
      </w:r>
      <w:r w:rsidR="00011DA8" w:rsidRPr="005424C0">
        <w:rPr>
          <w:rFonts w:ascii="Arial" w:hAnsi="Arial" w:cs="Arial"/>
          <w:color w:val="404040" w:themeColor="text1" w:themeTint="BF"/>
          <w:sz w:val="20"/>
          <w:szCs w:val="20"/>
        </w:rPr>
        <w:t xml:space="preserve">istema de Control Interno. </w:t>
      </w:r>
    </w:p>
    <w:p w14:paraId="44B30435" w14:textId="22B52EB0" w:rsidR="00D44E77" w:rsidRPr="005424C0" w:rsidRDefault="00D44E77" w:rsidP="006B1941">
      <w:pPr>
        <w:spacing w:after="0" w:line="240" w:lineRule="auto"/>
        <w:jc w:val="both"/>
        <w:rPr>
          <w:rFonts w:ascii="Arial" w:hAnsi="Arial" w:cs="Arial"/>
          <w:color w:val="404040" w:themeColor="text1" w:themeTint="BF"/>
          <w:sz w:val="20"/>
          <w:szCs w:val="20"/>
          <w:highlight w:val="yellow"/>
        </w:rPr>
      </w:pPr>
    </w:p>
    <w:p w14:paraId="6E895B9B" w14:textId="02C7C0DF" w:rsidR="00791E25" w:rsidRPr="005424C0" w:rsidRDefault="00011DA8" w:rsidP="00791E25">
      <w:pPr>
        <w:spacing w:after="0" w:line="240" w:lineRule="auto"/>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 xml:space="preserve">Relacione los planes de mejoramiento vigentes de acuerdo con lo siguiente: </w:t>
      </w:r>
    </w:p>
    <w:p w14:paraId="6E99A75C" w14:textId="466226DD" w:rsidR="00791E25" w:rsidRPr="005424C0" w:rsidRDefault="00791E25" w:rsidP="00791E25">
      <w:pPr>
        <w:spacing w:after="0" w:line="240" w:lineRule="auto"/>
        <w:jc w:val="both"/>
        <w:rPr>
          <w:rFonts w:ascii="Arial" w:hAnsi="Arial" w:cs="Arial"/>
          <w:color w:val="404040" w:themeColor="text1" w:themeTint="BF"/>
          <w:sz w:val="20"/>
          <w:szCs w:val="20"/>
          <w:highlight w:val="yellow"/>
        </w:rPr>
      </w:pPr>
    </w:p>
    <w:p w14:paraId="3E79D376" w14:textId="17310119" w:rsidR="00791E25" w:rsidRPr="005424C0" w:rsidRDefault="00791E25" w:rsidP="0072425C">
      <w:pPr>
        <w:pStyle w:val="Prrafodelista"/>
        <w:numPr>
          <w:ilvl w:val="0"/>
          <w:numId w:val="8"/>
        </w:numPr>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Código</w:t>
      </w:r>
      <w:r w:rsidR="00E3372C">
        <w:rPr>
          <w:rFonts w:ascii="Arial" w:hAnsi="Arial" w:cs="Arial"/>
          <w:color w:val="404040" w:themeColor="text1" w:themeTint="BF"/>
          <w:sz w:val="20"/>
          <w:szCs w:val="20"/>
        </w:rPr>
        <w:t xml:space="preserve"> </w:t>
      </w:r>
    </w:p>
    <w:p w14:paraId="6A6C080A" w14:textId="1779BDF8" w:rsidR="00FC0317" w:rsidRDefault="00791E25" w:rsidP="0072425C">
      <w:pPr>
        <w:pStyle w:val="Prrafodelista"/>
        <w:numPr>
          <w:ilvl w:val="0"/>
          <w:numId w:val="8"/>
        </w:numPr>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 xml:space="preserve">Nombre del </w:t>
      </w:r>
      <w:r w:rsidR="00FC0317">
        <w:rPr>
          <w:rFonts w:ascii="Arial" w:hAnsi="Arial" w:cs="Arial"/>
          <w:color w:val="404040" w:themeColor="text1" w:themeTint="BF"/>
          <w:sz w:val="20"/>
          <w:szCs w:val="20"/>
        </w:rPr>
        <w:t>p</w:t>
      </w:r>
      <w:r w:rsidRPr="005424C0">
        <w:rPr>
          <w:rFonts w:ascii="Arial" w:hAnsi="Arial" w:cs="Arial"/>
          <w:color w:val="404040" w:themeColor="text1" w:themeTint="BF"/>
          <w:sz w:val="20"/>
          <w:szCs w:val="20"/>
        </w:rPr>
        <w:t>lan</w:t>
      </w:r>
      <w:r w:rsidR="002B2A49" w:rsidRPr="005424C0">
        <w:rPr>
          <w:rFonts w:ascii="Arial" w:hAnsi="Arial" w:cs="Arial"/>
          <w:color w:val="404040" w:themeColor="text1" w:themeTint="BF"/>
          <w:sz w:val="20"/>
          <w:szCs w:val="20"/>
        </w:rPr>
        <w:t xml:space="preserve"> </w:t>
      </w:r>
    </w:p>
    <w:p w14:paraId="567AC17F" w14:textId="10B90E03" w:rsidR="00791E25" w:rsidRPr="005424C0" w:rsidRDefault="002B2A49" w:rsidP="0072425C">
      <w:pPr>
        <w:pStyle w:val="Prrafodelista"/>
        <w:numPr>
          <w:ilvl w:val="0"/>
          <w:numId w:val="8"/>
        </w:numPr>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 xml:space="preserve">Descripción del </w:t>
      </w:r>
      <w:r w:rsidR="00FC0317">
        <w:rPr>
          <w:rFonts w:ascii="Arial" w:hAnsi="Arial" w:cs="Arial"/>
          <w:color w:val="404040" w:themeColor="text1" w:themeTint="BF"/>
          <w:sz w:val="20"/>
          <w:szCs w:val="20"/>
        </w:rPr>
        <w:t>h</w:t>
      </w:r>
      <w:r w:rsidRPr="005424C0">
        <w:rPr>
          <w:rFonts w:ascii="Arial" w:hAnsi="Arial" w:cs="Arial"/>
          <w:color w:val="404040" w:themeColor="text1" w:themeTint="BF"/>
          <w:sz w:val="20"/>
          <w:szCs w:val="20"/>
        </w:rPr>
        <w:t>allazgo</w:t>
      </w:r>
      <w:r w:rsidR="00E3372C">
        <w:rPr>
          <w:rFonts w:ascii="Arial" w:hAnsi="Arial" w:cs="Arial"/>
          <w:color w:val="404040" w:themeColor="text1" w:themeTint="BF"/>
          <w:sz w:val="20"/>
          <w:szCs w:val="20"/>
        </w:rPr>
        <w:t xml:space="preserve"> </w:t>
      </w:r>
    </w:p>
    <w:p w14:paraId="4C173356" w14:textId="50D5670B" w:rsidR="00791E25" w:rsidRPr="005424C0" w:rsidRDefault="00FC0317" w:rsidP="0072425C">
      <w:pPr>
        <w:pStyle w:val="Prrafodelista"/>
        <w:numPr>
          <w:ilvl w:val="0"/>
          <w:numId w:val="8"/>
        </w:numPr>
        <w:jc w:val="both"/>
        <w:rPr>
          <w:rFonts w:ascii="Arial" w:hAnsi="Arial" w:cs="Arial"/>
          <w:color w:val="404040" w:themeColor="text1" w:themeTint="BF"/>
          <w:sz w:val="20"/>
          <w:szCs w:val="20"/>
        </w:rPr>
      </w:pPr>
      <w:r>
        <w:rPr>
          <w:rFonts w:ascii="Arial" w:hAnsi="Arial" w:cs="Arial"/>
          <w:color w:val="404040" w:themeColor="text1" w:themeTint="BF"/>
          <w:sz w:val="20"/>
          <w:szCs w:val="20"/>
        </w:rPr>
        <w:t>Dependencia r</w:t>
      </w:r>
      <w:r w:rsidR="00791E25" w:rsidRPr="005424C0">
        <w:rPr>
          <w:rFonts w:ascii="Arial" w:hAnsi="Arial" w:cs="Arial"/>
          <w:color w:val="404040" w:themeColor="text1" w:themeTint="BF"/>
          <w:sz w:val="20"/>
          <w:szCs w:val="20"/>
        </w:rPr>
        <w:t>esponsable</w:t>
      </w:r>
    </w:p>
    <w:p w14:paraId="092E87E3" w14:textId="0D58D429" w:rsidR="00791E25" w:rsidRPr="005424C0" w:rsidRDefault="00791E25" w:rsidP="0072425C">
      <w:pPr>
        <w:pStyle w:val="Prrafodelista"/>
        <w:numPr>
          <w:ilvl w:val="0"/>
          <w:numId w:val="8"/>
        </w:numPr>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 xml:space="preserve">Fecha de </w:t>
      </w:r>
      <w:r w:rsidR="00FC0317">
        <w:rPr>
          <w:rFonts w:ascii="Arial" w:hAnsi="Arial" w:cs="Arial"/>
          <w:color w:val="404040" w:themeColor="text1" w:themeTint="BF"/>
          <w:sz w:val="20"/>
          <w:szCs w:val="20"/>
        </w:rPr>
        <w:t>f</w:t>
      </w:r>
      <w:r w:rsidRPr="005424C0">
        <w:rPr>
          <w:rFonts w:ascii="Arial" w:hAnsi="Arial" w:cs="Arial"/>
          <w:color w:val="404040" w:themeColor="text1" w:themeTint="BF"/>
          <w:sz w:val="20"/>
          <w:szCs w:val="20"/>
        </w:rPr>
        <w:t>inalización</w:t>
      </w:r>
      <w:r w:rsidR="00E3372C">
        <w:rPr>
          <w:rFonts w:ascii="Arial" w:hAnsi="Arial" w:cs="Arial"/>
          <w:color w:val="404040" w:themeColor="text1" w:themeTint="BF"/>
          <w:sz w:val="20"/>
          <w:szCs w:val="20"/>
        </w:rPr>
        <w:t xml:space="preserve"> </w:t>
      </w:r>
    </w:p>
    <w:p w14:paraId="3FB104B4" w14:textId="50EC2AC0" w:rsidR="000B1009" w:rsidRDefault="00AB1402" w:rsidP="005424C0">
      <w:pPr>
        <w:pStyle w:val="Ttulo3"/>
        <w:numPr>
          <w:ilvl w:val="0"/>
          <w:numId w:val="14"/>
        </w:numPr>
        <w:rPr>
          <w:color w:val="FF8764"/>
          <w:sz w:val="28"/>
          <w:szCs w:val="28"/>
        </w:rPr>
      </w:pPr>
      <w:bookmarkStart w:id="30" w:name="_Toc101940879"/>
      <w:r w:rsidRPr="005424C0">
        <w:rPr>
          <w:color w:val="FF8764"/>
          <w:sz w:val="28"/>
          <w:szCs w:val="28"/>
        </w:rPr>
        <w:lastRenderedPageBreak/>
        <w:t xml:space="preserve">Planes de mejoramiento suscritos con la </w:t>
      </w:r>
      <w:r w:rsidR="00C352A8">
        <w:rPr>
          <w:color w:val="FF8764"/>
          <w:sz w:val="28"/>
          <w:szCs w:val="28"/>
        </w:rPr>
        <w:t>C</w:t>
      </w:r>
      <w:r w:rsidRPr="005424C0">
        <w:rPr>
          <w:color w:val="FF8764"/>
          <w:sz w:val="28"/>
          <w:szCs w:val="28"/>
        </w:rPr>
        <w:t xml:space="preserve">ontraloría </w:t>
      </w:r>
      <w:r w:rsidR="00C352A8">
        <w:rPr>
          <w:color w:val="FF8764"/>
          <w:sz w:val="28"/>
          <w:szCs w:val="28"/>
        </w:rPr>
        <w:t>G</w:t>
      </w:r>
      <w:r w:rsidRPr="005424C0">
        <w:rPr>
          <w:color w:val="FF8764"/>
          <w:sz w:val="28"/>
          <w:szCs w:val="28"/>
        </w:rPr>
        <w:t xml:space="preserve">eneral de la </w:t>
      </w:r>
      <w:r w:rsidR="00C352A8">
        <w:rPr>
          <w:color w:val="FF8764"/>
          <w:sz w:val="28"/>
          <w:szCs w:val="28"/>
        </w:rPr>
        <w:t>R</w:t>
      </w:r>
      <w:r w:rsidRPr="005424C0">
        <w:rPr>
          <w:color w:val="FF8764"/>
          <w:sz w:val="28"/>
          <w:szCs w:val="28"/>
        </w:rPr>
        <w:t>epública</w:t>
      </w:r>
      <w:bookmarkEnd w:id="30"/>
    </w:p>
    <w:p w14:paraId="089C7041" w14:textId="0C144F5B" w:rsidR="00637233" w:rsidRDefault="00977087" w:rsidP="00F877E4">
      <w:pPr>
        <w:spacing w:after="0" w:line="240" w:lineRule="auto"/>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Adjunte como anexo los</w:t>
      </w:r>
      <w:r w:rsidR="00011DA8" w:rsidRPr="005424C0">
        <w:rPr>
          <w:rFonts w:ascii="Arial" w:hAnsi="Arial" w:cs="Arial"/>
          <w:color w:val="404040" w:themeColor="text1" w:themeTint="BF"/>
          <w:sz w:val="20"/>
          <w:szCs w:val="20"/>
        </w:rPr>
        <w:t xml:space="preserve"> planes de mejoramiento derivados de </w:t>
      </w:r>
      <w:r w:rsidRPr="005424C0">
        <w:rPr>
          <w:rFonts w:ascii="Arial" w:hAnsi="Arial" w:cs="Arial"/>
          <w:color w:val="404040" w:themeColor="text1" w:themeTint="BF"/>
          <w:sz w:val="20"/>
          <w:szCs w:val="20"/>
        </w:rPr>
        <w:t>auditoría</w:t>
      </w:r>
      <w:r w:rsidR="00011DA8" w:rsidRPr="005424C0">
        <w:rPr>
          <w:rFonts w:ascii="Arial" w:hAnsi="Arial" w:cs="Arial"/>
          <w:color w:val="404040" w:themeColor="text1" w:themeTint="BF"/>
          <w:sz w:val="20"/>
          <w:szCs w:val="20"/>
        </w:rPr>
        <w:t>s</w:t>
      </w:r>
      <w:r w:rsidRPr="005424C0">
        <w:rPr>
          <w:rFonts w:ascii="Arial" w:hAnsi="Arial" w:cs="Arial"/>
          <w:color w:val="404040" w:themeColor="text1" w:themeTint="BF"/>
          <w:sz w:val="20"/>
          <w:szCs w:val="20"/>
        </w:rPr>
        <w:t xml:space="preserve"> de la Contraloría General de la Republica de la Entidad,</w:t>
      </w:r>
      <w:r w:rsidR="00011DA8" w:rsidRPr="005424C0">
        <w:rPr>
          <w:rFonts w:ascii="Arial" w:hAnsi="Arial" w:cs="Arial"/>
          <w:color w:val="404040" w:themeColor="text1" w:themeTint="BF"/>
          <w:sz w:val="20"/>
          <w:szCs w:val="20"/>
        </w:rPr>
        <w:t xml:space="preserve"> cuando aplique</w:t>
      </w:r>
      <w:r w:rsidRPr="005424C0">
        <w:rPr>
          <w:rFonts w:ascii="Arial" w:hAnsi="Arial" w:cs="Arial"/>
          <w:color w:val="404040" w:themeColor="text1" w:themeTint="BF"/>
          <w:sz w:val="20"/>
          <w:szCs w:val="20"/>
        </w:rPr>
        <w:t xml:space="preserve">. </w:t>
      </w:r>
    </w:p>
    <w:p w14:paraId="02351C58" w14:textId="77777777" w:rsidR="009E7E8E" w:rsidRPr="005424C0" w:rsidRDefault="009E7E8E" w:rsidP="00F877E4">
      <w:pPr>
        <w:spacing w:after="0" w:line="240" w:lineRule="auto"/>
        <w:jc w:val="both"/>
        <w:rPr>
          <w:rFonts w:ascii="Arial" w:hAnsi="Arial" w:cs="Arial"/>
          <w:color w:val="404040" w:themeColor="text1" w:themeTint="BF"/>
          <w:sz w:val="20"/>
          <w:szCs w:val="20"/>
        </w:rPr>
      </w:pPr>
    </w:p>
    <w:p w14:paraId="3DF0BE5A" w14:textId="4BBF3C89" w:rsidR="005424C0" w:rsidRDefault="005424C0" w:rsidP="00F877E4">
      <w:pPr>
        <w:spacing w:after="0" w:line="240" w:lineRule="auto"/>
        <w:jc w:val="both"/>
        <w:rPr>
          <w:rFonts w:ascii="Arial" w:hAnsi="Arial" w:cs="Arial"/>
          <w:sz w:val="20"/>
          <w:szCs w:val="20"/>
        </w:rPr>
      </w:pPr>
    </w:p>
    <w:p w14:paraId="1972B62B" w14:textId="6E89CA13" w:rsidR="00637233" w:rsidRPr="005424C0" w:rsidRDefault="00AB1402" w:rsidP="0072425C">
      <w:pPr>
        <w:pStyle w:val="Ttulo3"/>
        <w:numPr>
          <w:ilvl w:val="0"/>
          <w:numId w:val="14"/>
        </w:numPr>
        <w:rPr>
          <w:color w:val="FF8764"/>
          <w:sz w:val="28"/>
          <w:szCs w:val="28"/>
        </w:rPr>
      </w:pPr>
      <w:bookmarkStart w:id="31" w:name="_Toc101940880"/>
      <w:r w:rsidRPr="005424C0">
        <w:rPr>
          <w:color w:val="FF8764"/>
          <w:sz w:val="28"/>
          <w:szCs w:val="28"/>
        </w:rPr>
        <w:t>Estado de riesgos de la entidad</w:t>
      </w:r>
      <w:bookmarkEnd w:id="31"/>
    </w:p>
    <w:p w14:paraId="38B34EEC" w14:textId="77777777" w:rsidR="000B1009" w:rsidRPr="00B051D0" w:rsidRDefault="000B1009" w:rsidP="00F877E4">
      <w:pPr>
        <w:spacing w:after="0" w:line="240" w:lineRule="auto"/>
        <w:jc w:val="both"/>
        <w:rPr>
          <w:rFonts w:ascii="Arial" w:hAnsi="Arial" w:cs="Arial"/>
          <w:sz w:val="20"/>
          <w:szCs w:val="20"/>
        </w:rPr>
      </w:pPr>
    </w:p>
    <w:p w14:paraId="6BDA75EF" w14:textId="4D64FD5D" w:rsidR="00011DA8" w:rsidRPr="005424C0" w:rsidRDefault="00011DA8" w:rsidP="00011DA8">
      <w:pPr>
        <w:spacing w:after="0" w:line="240" w:lineRule="auto"/>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 xml:space="preserve">Relacione los riesgos de la entidad con la siguiente información: </w:t>
      </w:r>
    </w:p>
    <w:p w14:paraId="52220125" w14:textId="77777777" w:rsidR="00AE1660" w:rsidRPr="005424C0" w:rsidRDefault="00AE1660" w:rsidP="00011DA8">
      <w:pPr>
        <w:spacing w:after="0" w:line="240" w:lineRule="auto"/>
        <w:jc w:val="both"/>
        <w:rPr>
          <w:rFonts w:ascii="Arial" w:hAnsi="Arial" w:cs="Arial"/>
          <w:color w:val="404040" w:themeColor="text1" w:themeTint="BF"/>
          <w:sz w:val="20"/>
          <w:szCs w:val="20"/>
        </w:rPr>
      </w:pPr>
    </w:p>
    <w:p w14:paraId="6E05E2FC" w14:textId="77777777" w:rsidR="00AE1660" w:rsidRPr="005424C0" w:rsidRDefault="00AE1660" w:rsidP="0072425C">
      <w:pPr>
        <w:pStyle w:val="Prrafodelista"/>
        <w:numPr>
          <w:ilvl w:val="0"/>
          <w:numId w:val="9"/>
        </w:numPr>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Nombre del Riesgo</w:t>
      </w:r>
    </w:p>
    <w:p w14:paraId="01BB112A" w14:textId="3DA72A87" w:rsidR="00AE1660" w:rsidRPr="005424C0" w:rsidRDefault="00AE1660" w:rsidP="0072425C">
      <w:pPr>
        <w:pStyle w:val="Prrafodelista"/>
        <w:numPr>
          <w:ilvl w:val="0"/>
          <w:numId w:val="9"/>
        </w:numPr>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Clase de Riesgo (Estratégico, Operativo, Tecnología, Cumplimiento)</w:t>
      </w:r>
    </w:p>
    <w:p w14:paraId="24ADBA86" w14:textId="0793C4B7" w:rsidR="00AE1660" w:rsidRDefault="00AE1660" w:rsidP="0072425C">
      <w:pPr>
        <w:pStyle w:val="Prrafodelista"/>
        <w:numPr>
          <w:ilvl w:val="0"/>
          <w:numId w:val="9"/>
        </w:numPr>
        <w:jc w:val="both"/>
        <w:rPr>
          <w:rFonts w:ascii="Arial" w:hAnsi="Arial" w:cs="Arial"/>
          <w:color w:val="404040" w:themeColor="text1" w:themeTint="BF"/>
          <w:sz w:val="20"/>
          <w:szCs w:val="20"/>
        </w:rPr>
      </w:pPr>
      <w:r w:rsidRPr="005424C0">
        <w:rPr>
          <w:rFonts w:ascii="Arial" w:hAnsi="Arial" w:cs="Arial"/>
          <w:color w:val="404040" w:themeColor="text1" w:themeTint="BF"/>
          <w:sz w:val="20"/>
          <w:szCs w:val="20"/>
        </w:rPr>
        <w:t>Indicar si los anteriores son de corrupción</w:t>
      </w:r>
      <w:r w:rsidR="002C4001" w:rsidRPr="005424C0">
        <w:rPr>
          <w:rFonts w:ascii="Arial" w:hAnsi="Arial" w:cs="Arial"/>
          <w:color w:val="404040" w:themeColor="text1" w:themeTint="BF"/>
          <w:sz w:val="20"/>
          <w:szCs w:val="20"/>
        </w:rPr>
        <w:t>.</w:t>
      </w:r>
    </w:p>
    <w:p w14:paraId="4AEE4379" w14:textId="4A27A823" w:rsidR="009E7E8E" w:rsidRDefault="009E7E8E" w:rsidP="009E7E8E">
      <w:pPr>
        <w:ind w:left="360"/>
        <w:jc w:val="both"/>
        <w:rPr>
          <w:rFonts w:ascii="Arial" w:hAnsi="Arial" w:cs="Arial"/>
          <w:color w:val="404040" w:themeColor="text1" w:themeTint="BF"/>
          <w:sz w:val="20"/>
          <w:szCs w:val="20"/>
        </w:rPr>
      </w:pPr>
    </w:p>
    <w:p w14:paraId="22C40100" w14:textId="77777777" w:rsidR="009E7E8E" w:rsidRDefault="009E7E8E" w:rsidP="009E7E8E">
      <w:pPr>
        <w:jc w:val="both"/>
        <w:rPr>
          <w:rFonts w:ascii="Arial" w:hAnsi="Arial" w:cs="Arial"/>
          <w:color w:val="404040" w:themeColor="text1" w:themeTint="BF"/>
          <w:sz w:val="20"/>
          <w:szCs w:val="20"/>
        </w:rPr>
      </w:pPr>
      <w:r w:rsidRPr="009E7E8E">
        <w:rPr>
          <w:rFonts w:ascii="Arial" w:hAnsi="Arial" w:cs="Arial"/>
          <w:color w:val="404040" w:themeColor="text1" w:themeTint="BF"/>
          <w:sz w:val="20"/>
          <w:szCs w:val="20"/>
        </w:rPr>
        <w:t>De acuerdo con la tabla anteriormente relacionada, en general la Unidad Nacional de Protección Cuenta con la siguiente información asociada a los riesgos definidos por los 17 procesos adscritos a la entidad:</w:t>
      </w:r>
    </w:p>
    <w:p w14:paraId="153CD877" w14:textId="77777777" w:rsidR="009E7E8E" w:rsidRDefault="009E7E8E" w:rsidP="009E7E8E">
      <w:pPr>
        <w:jc w:val="both"/>
        <w:rPr>
          <w:rFonts w:ascii="Arial" w:hAnsi="Arial" w:cs="Arial"/>
          <w:color w:val="404040" w:themeColor="text1" w:themeTint="BF"/>
          <w:sz w:val="20"/>
          <w:szCs w:val="20"/>
        </w:rPr>
      </w:pPr>
    </w:p>
    <w:p w14:paraId="76BDACC8" w14:textId="54672D2C" w:rsidR="009E7E8E" w:rsidRPr="009E7E8E" w:rsidRDefault="009E7E8E" w:rsidP="009E7E8E">
      <w:pPr>
        <w:jc w:val="both"/>
        <w:rPr>
          <w:rFonts w:ascii="Arial" w:hAnsi="Arial" w:cs="Arial"/>
          <w:color w:val="404040" w:themeColor="text1" w:themeTint="BF"/>
          <w:sz w:val="20"/>
          <w:szCs w:val="20"/>
        </w:rPr>
        <w:sectPr w:rsidR="009E7E8E" w:rsidRPr="009E7E8E" w:rsidSect="009E7E8E">
          <w:type w:val="continuous"/>
          <w:pgSz w:w="12240" w:h="15840"/>
          <w:pgMar w:top="1418" w:right="1701" w:bottom="1418" w:left="1701" w:header="709" w:footer="709" w:gutter="0"/>
          <w:cols w:space="708"/>
          <w:docGrid w:linePitch="360"/>
        </w:sectPr>
      </w:pPr>
    </w:p>
    <w:tbl>
      <w:tblPr>
        <w:tblW w:w="5376" w:type="dxa"/>
        <w:jc w:val="center"/>
        <w:tblCellMar>
          <w:left w:w="70" w:type="dxa"/>
          <w:right w:w="70" w:type="dxa"/>
        </w:tblCellMar>
        <w:tblLook w:val="04A0" w:firstRow="1" w:lastRow="0" w:firstColumn="1" w:lastColumn="0" w:noHBand="0" w:noVBand="1"/>
      </w:tblPr>
      <w:tblGrid>
        <w:gridCol w:w="4030"/>
        <w:gridCol w:w="1346"/>
      </w:tblGrid>
      <w:tr w:rsidR="009E7E8E" w:rsidRPr="009E7E8E" w14:paraId="72B85FB3" w14:textId="77777777" w:rsidTr="009E7E8E">
        <w:trPr>
          <w:trHeight w:val="586"/>
          <w:jc w:val="center"/>
        </w:trPr>
        <w:tc>
          <w:tcPr>
            <w:tcW w:w="5376" w:type="dxa"/>
            <w:gridSpan w:val="2"/>
            <w:tcBorders>
              <w:top w:val="single" w:sz="4" w:space="0" w:color="auto"/>
              <w:left w:val="single" w:sz="4" w:space="0" w:color="auto"/>
              <w:bottom w:val="single" w:sz="4" w:space="0" w:color="auto"/>
              <w:right w:val="single" w:sz="4" w:space="0" w:color="000000"/>
            </w:tcBorders>
            <w:shd w:val="clear" w:color="000000" w:fill="0070C0"/>
            <w:noWrap/>
            <w:vAlign w:val="center"/>
            <w:hideMark/>
          </w:tcPr>
          <w:p w14:paraId="659A7CF3" w14:textId="77777777" w:rsidR="009E7E8E" w:rsidRPr="009E7E8E" w:rsidRDefault="009E7E8E" w:rsidP="009E7E8E">
            <w:pPr>
              <w:ind w:left="360"/>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DATOS GENERALES</w:t>
            </w:r>
          </w:p>
        </w:tc>
      </w:tr>
      <w:tr w:rsidR="009E7E8E" w:rsidRPr="009E7E8E" w14:paraId="311F261B" w14:textId="77777777" w:rsidTr="009E7E8E">
        <w:trPr>
          <w:trHeight w:val="586"/>
          <w:jc w:val="center"/>
        </w:trPr>
        <w:tc>
          <w:tcPr>
            <w:tcW w:w="4030" w:type="dxa"/>
            <w:tcBorders>
              <w:top w:val="nil"/>
              <w:left w:val="single" w:sz="4" w:space="0" w:color="auto"/>
              <w:bottom w:val="single" w:sz="4" w:space="0" w:color="auto"/>
              <w:right w:val="single" w:sz="4" w:space="0" w:color="auto"/>
            </w:tcBorders>
            <w:shd w:val="clear" w:color="auto" w:fill="auto"/>
            <w:noWrap/>
            <w:vAlign w:val="bottom"/>
            <w:hideMark/>
          </w:tcPr>
          <w:p w14:paraId="263C45AC" w14:textId="1A691B54" w:rsidR="009E7E8E" w:rsidRPr="009E7E8E" w:rsidRDefault="009E7E8E" w:rsidP="009E7E8E">
            <w:pPr>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 xml:space="preserve">TOTAL, PROCESOS </w:t>
            </w:r>
          </w:p>
        </w:tc>
        <w:tc>
          <w:tcPr>
            <w:tcW w:w="1346" w:type="dxa"/>
            <w:tcBorders>
              <w:top w:val="nil"/>
              <w:left w:val="nil"/>
              <w:bottom w:val="single" w:sz="4" w:space="0" w:color="auto"/>
              <w:right w:val="single" w:sz="4" w:space="0" w:color="auto"/>
            </w:tcBorders>
            <w:shd w:val="clear" w:color="auto" w:fill="auto"/>
            <w:noWrap/>
            <w:vAlign w:val="bottom"/>
            <w:hideMark/>
          </w:tcPr>
          <w:p w14:paraId="7149A3D5" w14:textId="77777777" w:rsidR="009E7E8E" w:rsidRPr="009E7E8E" w:rsidRDefault="009E7E8E" w:rsidP="009E7E8E">
            <w:pPr>
              <w:ind w:left="360"/>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17</w:t>
            </w:r>
          </w:p>
        </w:tc>
      </w:tr>
      <w:tr w:rsidR="009E7E8E" w:rsidRPr="009E7E8E" w14:paraId="132BDDD3" w14:textId="77777777" w:rsidTr="009E7E8E">
        <w:trPr>
          <w:trHeight w:val="586"/>
          <w:jc w:val="center"/>
        </w:trPr>
        <w:tc>
          <w:tcPr>
            <w:tcW w:w="4030" w:type="dxa"/>
            <w:tcBorders>
              <w:top w:val="nil"/>
              <w:left w:val="single" w:sz="4" w:space="0" w:color="auto"/>
              <w:bottom w:val="single" w:sz="4" w:space="0" w:color="auto"/>
              <w:right w:val="single" w:sz="4" w:space="0" w:color="auto"/>
            </w:tcBorders>
            <w:shd w:val="clear" w:color="auto" w:fill="auto"/>
            <w:noWrap/>
            <w:vAlign w:val="bottom"/>
            <w:hideMark/>
          </w:tcPr>
          <w:p w14:paraId="130599E0" w14:textId="7F850BA2" w:rsidR="009E7E8E" w:rsidRPr="009E7E8E" w:rsidRDefault="009E7E8E" w:rsidP="009E7E8E">
            <w:pPr>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 xml:space="preserve">TOTAL, DE RIESGOS </w:t>
            </w:r>
          </w:p>
        </w:tc>
        <w:tc>
          <w:tcPr>
            <w:tcW w:w="1346" w:type="dxa"/>
            <w:tcBorders>
              <w:top w:val="nil"/>
              <w:left w:val="nil"/>
              <w:bottom w:val="single" w:sz="4" w:space="0" w:color="auto"/>
              <w:right w:val="single" w:sz="4" w:space="0" w:color="auto"/>
            </w:tcBorders>
            <w:shd w:val="clear" w:color="auto" w:fill="auto"/>
            <w:noWrap/>
            <w:vAlign w:val="bottom"/>
            <w:hideMark/>
          </w:tcPr>
          <w:p w14:paraId="58ECE577" w14:textId="77777777" w:rsidR="009E7E8E" w:rsidRPr="009E7E8E" w:rsidRDefault="009E7E8E" w:rsidP="009E7E8E">
            <w:pPr>
              <w:ind w:left="360"/>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66</w:t>
            </w:r>
          </w:p>
        </w:tc>
      </w:tr>
      <w:tr w:rsidR="009E7E8E" w:rsidRPr="009E7E8E" w14:paraId="20FB45DF" w14:textId="77777777" w:rsidTr="009E7E8E">
        <w:trPr>
          <w:trHeight w:val="586"/>
          <w:jc w:val="center"/>
        </w:trPr>
        <w:tc>
          <w:tcPr>
            <w:tcW w:w="4030" w:type="dxa"/>
            <w:tcBorders>
              <w:top w:val="nil"/>
              <w:left w:val="single" w:sz="4" w:space="0" w:color="auto"/>
              <w:bottom w:val="single" w:sz="4" w:space="0" w:color="auto"/>
              <w:right w:val="single" w:sz="4" w:space="0" w:color="auto"/>
            </w:tcBorders>
            <w:shd w:val="clear" w:color="auto" w:fill="auto"/>
            <w:noWrap/>
            <w:vAlign w:val="bottom"/>
            <w:hideMark/>
          </w:tcPr>
          <w:p w14:paraId="14E9A818" w14:textId="7FB28AD5" w:rsidR="009E7E8E" w:rsidRPr="009E7E8E" w:rsidRDefault="009E7E8E" w:rsidP="009E7E8E">
            <w:pPr>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 xml:space="preserve">TOTAL, Riesgos Operativos </w:t>
            </w:r>
          </w:p>
        </w:tc>
        <w:tc>
          <w:tcPr>
            <w:tcW w:w="1346" w:type="dxa"/>
            <w:tcBorders>
              <w:top w:val="nil"/>
              <w:left w:val="nil"/>
              <w:bottom w:val="single" w:sz="4" w:space="0" w:color="auto"/>
              <w:right w:val="single" w:sz="4" w:space="0" w:color="auto"/>
            </w:tcBorders>
            <w:shd w:val="clear" w:color="auto" w:fill="auto"/>
            <w:noWrap/>
            <w:vAlign w:val="bottom"/>
            <w:hideMark/>
          </w:tcPr>
          <w:p w14:paraId="62E25C49" w14:textId="77777777" w:rsidR="009E7E8E" w:rsidRPr="009E7E8E" w:rsidRDefault="009E7E8E" w:rsidP="009E7E8E">
            <w:pPr>
              <w:ind w:left="360"/>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44</w:t>
            </w:r>
          </w:p>
        </w:tc>
      </w:tr>
      <w:tr w:rsidR="009E7E8E" w:rsidRPr="009E7E8E" w14:paraId="06160560" w14:textId="77777777" w:rsidTr="009E7E8E">
        <w:trPr>
          <w:trHeight w:val="586"/>
          <w:jc w:val="center"/>
        </w:trPr>
        <w:tc>
          <w:tcPr>
            <w:tcW w:w="4030" w:type="dxa"/>
            <w:tcBorders>
              <w:top w:val="nil"/>
              <w:left w:val="single" w:sz="4" w:space="0" w:color="auto"/>
              <w:bottom w:val="single" w:sz="4" w:space="0" w:color="auto"/>
              <w:right w:val="single" w:sz="4" w:space="0" w:color="auto"/>
            </w:tcBorders>
            <w:shd w:val="clear" w:color="auto" w:fill="auto"/>
            <w:noWrap/>
            <w:vAlign w:val="bottom"/>
            <w:hideMark/>
          </w:tcPr>
          <w:p w14:paraId="62B43E52" w14:textId="77777777" w:rsidR="009E7E8E" w:rsidRPr="009E7E8E" w:rsidRDefault="009E7E8E" w:rsidP="009E7E8E">
            <w:pPr>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 Riesgos Operativos</w:t>
            </w:r>
          </w:p>
        </w:tc>
        <w:tc>
          <w:tcPr>
            <w:tcW w:w="1346" w:type="dxa"/>
            <w:tcBorders>
              <w:top w:val="nil"/>
              <w:left w:val="nil"/>
              <w:bottom w:val="single" w:sz="4" w:space="0" w:color="auto"/>
              <w:right w:val="single" w:sz="4" w:space="0" w:color="auto"/>
            </w:tcBorders>
            <w:shd w:val="clear" w:color="auto" w:fill="auto"/>
            <w:noWrap/>
            <w:vAlign w:val="bottom"/>
            <w:hideMark/>
          </w:tcPr>
          <w:p w14:paraId="37C7C67A" w14:textId="77777777" w:rsidR="009E7E8E" w:rsidRPr="009E7E8E" w:rsidRDefault="009E7E8E" w:rsidP="009E7E8E">
            <w:pPr>
              <w:ind w:left="360"/>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67%</w:t>
            </w:r>
          </w:p>
        </w:tc>
      </w:tr>
      <w:tr w:rsidR="009E7E8E" w:rsidRPr="009E7E8E" w14:paraId="14197735" w14:textId="77777777" w:rsidTr="009E7E8E">
        <w:trPr>
          <w:trHeight w:val="586"/>
          <w:jc w:val="center"/>
        </w:trPr>
        <w:tc>
          <w:tcPr>
            <w:tcW w:w="4030" w:type="dxa"/>
            <w:tcBorders>
              <w:top w:val="nil"/>
              <w:left w:val="single" w:sz="4" w:space="0" w:color="auto"/>
              <w:bottom w:val="single" w:sz="4" w:space="0" w:color="auto"/>
              <w:right w:val="single" w:sz="4" w:space="0" w:color="auto"/>
            </w:tcBorders>
            <w:shd w:val="clear" w:color="auto" w:fill="auto"/>
            <w:noWrap/>
            <w:vAlign w:val="bottom"/>
            <w:hideMark/>
          </w:tcPr>
          <w:p w14:paraId="15D8D931" w14:textId="0A657F1E" w:rsidR="009E7E8E" w:rsidRPr="009E7E8E" w:rsidRDefault="009E7E8E" w:rsidP="009E7E8E">
            <w:pPr>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TOTA, Riesgos de Corrupción</w:t>
            </w:r>
          </w:p>
        </w:tc>
        <w:tc>
          <w:tcPr>
            <w:tcW w:w="1346" w:type="dxa"/>
            <w:tcBorders>
              <w:top w:val="nil"/>
              <w:left w:val="nil"/>
              <w:bottom w:val="single" w:sz="4" w:space="0" w:color="auto"/>
              <w:right w:val="single" w:sz="4" w:space="0" w:color="auto"/>
            </w:tcBorders>
            <w:shd w:val="clear" w:color="auto" w:fill="auto"/>
            <w:noWrap/>
            <w:vAlign w:val="bottom"/>
            <w:hideMark/>
          </w:tcPr>
          <w:p w14:paraId="3B10F1CF" w14:textId="77777777" w:rsidR="009E7E8E" w:rsidRPr="009E7E8E" w:rsidRDefault="009E7E8E" w:rsidP="009E7E8E">
            <w:pPr>
              <w:ind w:left="360"/>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22</w:t>
            </w:r>
          </w:p>
        </w:tc>
      </w:tr>
      <w:tr w:rsidR="009E7E8E" w:rsidRPr="009E7E8E" w14:paraId="06BCD603" w14:textId="77777777" w:rsidTr="009E7E8E">
        <w:trPr>
          <w:trHeight w:val="586"/>
          <w:jc w:val="center"/>
        </w:trPr>
        <w:tc>
          <w:tcPr>
            <w:tcW w:w="4030" w:type="dxa"/>
            <w:tcBorders>
              <w:top w:val="nil"/>
              <w:left w:val="single" w:sz="4" w:space="0" w:color="auto"/>
              <w:bottom w:val="single" w:sz="4" w:space="0" w:color="auto"/>
              <w:right w:val="single" w:sz="4" w:space="0" w:color="auto"/>
            </w:tcBorders>
            <w:shd w:val="clear" w:color="auto" w:fill="auto"/>
            <w:noWrap/>
            <w:vAlign w:val="bottom"/>
            <w:hideMark/>
          </w:tcPr>
          <w:p w14:paraId="2FFEDA09" w14:textId="77777777" w:rsidR="009E7E8E" w:rsidRPr="009E7E8E" w:rsidRDefault="009E7E8E" w:rsidP="009E7E8E">
            <w:pPr>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 Riesgos de Corrupción</w:t>
            </w:r>
          </w:p>
        </w:tc>
        <w:tc>
          <w:tcPr>
            <w:tcW w:w="1346" w:type="dxa"/>
            <w:tcBorders>
              <w:top w:val="nil"/>
              <w:left w:val="nil"/>
              <w:bottom w:val="single" w:sz="4" w:space="0" w:color="auto"/>
              <w:right w:val="single" w:sz="4" w:space="0" w:color="auto"/>
            </w:tcBorders>
            <w:shd w:val="clear" w:color="auto" w:fill="auto"/>
            <w:noWrap/>
            <w:vAlign w:val="bottom"/>
            <w:hideMark/>
          </w:tcPr>
          <w:p w14:paraId="5EFF646F" w14:textId="77777777" w:rsidR="009E7E8E" w:rsidRPr="009E7E8E" w:rsidRDefault="009E7E8E" w:rsidP="009E7E8E">
            <w:pPr>
              <w:ind w:left="360"/>
              <w:jc w:val="both"/>
              <w:rPr>
                <w:rFonts w:ascii="Arial" w:hAnsi="Arial" w:cs="Arial"/>
                <w:color w:val="404040" w:themeColor="text1" w:themeTint="BF"/>
                <w:sz w:val="18"/>
                <w:szCs w:val="18"/>
              </w:rPr>
            </w:pPr>
            <w:r w:rsidRPr="009E7E8E">
              <w:rPr>
                <w:rFonts w:ascii="Arial" w:hAnsi="Arial" w:cs="Arial"/>
                <w:color w:val="404040" w:themeColor="text1" w:themeTint="BF"/>
                <w:sz w:val="18"/>
                <w:szCs w:val="18"/>
              </w:rPr>
              <w:t>33%</w:t>
            </w:r>
          </w:p>
        </w:tc>
      </w:tr>
    </w:tbl>
    <w:p w14:paraId="156AE2D8" w14:textId="77777777" w:rsidR="009E7E8E" w:rsidRPr="009E7E8E" w:rsidRDefault="009E7E8E" w:rsidP="009E7E8E">
      <w:pPr>
        <w:pStyle w:val="Prrafodelista"/>
        <w:ind w:left="1080"/>
        <w:jc w:val="both"/>
        <w:rPr>
          <w:rFonts w:ascii="Arial" w:hAnsi="Arial" w:cs="Arial"/>
          <w:color w:val="404040" w:themeColor="text1" w:themeTint="BF"/>
          <w:sz w:val="20"/>
          <w:szCs w:val="20"/>
        </w:rPr>
      </w:pPr>
    </w:p>
    <w:p w14:paraId="408D4353" w14:textId="77777777" w:rsidR="009E7E8E" w:rsidRPr="009E7E8E" w:rsidRDefault="009E7E8E" w:rsidP="009E7E8E">
      <w:pPr>
        <w:jc w:val="both"/>
        <w:rPr>
          <w:rFonts w:ascii="Arial" w:hAnsi="Arial" w:cs="Arial"/>
          <w:color w:val="404040" w:themeColor="text1" w:themeTint="BF"/>
          <w:sz w:val="20"/>
          <w:szCs w:val="20"/>
        </w:rPr>
      </w:pPr>
      <w:r w:rsidRPr="009E7E8E">
        <w:rPr>
          <w:rFonts w:ascii="Arial" w:hAnsi="Arial" w:cs="Arial"/>
          <w:color w:val="404040" w:themeColor="text1" w:themeTint="BF"/>
          <w:sz w:val="20"/>
          <w:szCs w:val="20"/>
        </w:rPr>
        <w:t xml:space="preserve">La metodología de Riesgos que tiene la entidad establecida sigue los lineamientos dados por la Guía de administración de riesgos de la Función Pública, estos riesgos están consolidados en la Matriz Integral de Riesgos (MIR) por cada proceso y se encuentran publicados en la pagina de la entidad en el siguiente enlace: </w:t>
      </w:r>
    </w:p>
    <w:p w14:paraId="065C8C3D" w14:textId="77777777" w:rsidR="009E7E8E" w:rsidRDefault="009E7E8E" w:rsidP="009E7E8E">
      <w:pPr>
        <w:spacing w:after="0" w:line="240" w:lineRule="auto"/>
        <w:jc w:val="both"/>
        <w:rPr>
          <w:rFonts w:ascii="Arial" w:hAnsi="Arial" w:cs="Arial"/>
          <w:sz w:val="20"/>
          <w:szCs w:val="20"/>
        </w:rPr>
      </w:pPr>
    </w:p>
    <w:p w14:paraId="277CC5C5" w14:textId="77777777" w:rsidR="009E7E8E" w:rsidRDefault="00B723E0" w:rsidP="009E7E8E">
      <w:pPr>
        <w:spacing w:after="0" w:line="240" w:lineRule="auto"/>
        <w:jc w:val="both"/>
        <w:rPr>
          <w:rFonts w:ascii="Arial" w:hAnsi="Arial" w:cs="Arial"/>
          <w:sz w:val="20"/>
          <w:szCs w:val="20"/>
        </w:rPr>
      </w:pPr>
      <w:hyperlink r:id="rId32" w:history="1">
        <w:r w:rsidR="009E7E8E" w:rsidRPr="00165465">
          <w:rPr>
            <w:rStyle w:val="Hipervnculo"/>
            <w:rFonts w:ascii="Arial" w:hAnsi="Arial" w:cs="Arial"/>
            <w:sz w:val="20"/>
            <w:szCs w:val="20"/>
          </w:rPr>
          <w:t>https://www.unp.gov.co/planeacion-gestion-y-control/mapas-integrales-de-riesgos-de-gestion-y-corrupcion-2022/</w:t>
        </w:r>
      </w:hyperlink>
      <w:r w:rsidR="009E7E8E">
        <w:rPr>
          <w:rFonts w:ascii="Arial" w:hAnsi="Arial" w:cs="Arial"/>
          <w:sz w:val="20"/>
          <w:szCs w:val="20"/>
        </w:rPr>
        <w:t xml:space="preserve"> </w:t>
      </w:r>
    </w:p>
    <w:p w14:paraId="78BBE696" w14:textId="77777777" w:rsidR="009E7E8E" w:rsidRDefault="009E7E8E" w:rsidP="009E7E8E">
      <w:pPr>
        <w:spacing w:after="0" w:line="240" w:lineRule="auto"/>
        <w:jc w:val="both"/>
        <w:rPr>
          <w:rFonts w:ascii="Arial" w:hAnsi="Arial" w:cs="Arial"/>
          <w:sz w:val="20"/>
          <w:szCs w:val="20"/>
        </w:rPr>
      </w:pPr>
    </w:p>
    <w:p w14:paraId="6E6A153D" w14:textId="5F564A64" w:rsidR="009E7E8E" w:rsidRDefault="009E7E8E" w:rsidP="009E7E8E">
      <w:pPr>
        <w:ind w:left="360"/>
        <w:jc w:val="both"/>
        <w:rPr>
          <w:rFonts w:ascii="Arial" w:hAnsi="Arial" w:cs="Arial"/>
          <w:color w:val="404040" w:themeColor="text1" w:themeTint="BF"/>
          <w:sz w:val="20"/>
          <w:szCs w:val="20"/>
        </w:rPr>
      </w:pPr>
    </w:p>
    <w:p w14:paraId="0C70D8D7" w14:textId="77777777" w:rsidR="009E7E8E" w:rsidRPr="009E7E8E" w:rsidRDefault="009E7E8E" w:rsidP="009E7E8E">
      <w:pPr>
        <w:ind w:left="360"/>
        <w:jc w:val="both"/>
        <w:rPr>
          <w:rFonts w:ascii="Arial" w:hAnsi="Arial" w:cs="Arial"/>
          <w:color w:val="404040" w:themeColor="text1" w:themeTint="BF"/>
          <w:sz w:val="20"/>
          <w:szCs w:val="20"/>
        </w:rPr>
      </w:pPr>
    </w:p>
    <w:p w14:paraId="7AE4A3A9" w14:textId="77777777" w:rsidR="003C2ADB" w:rsidRPr="00B051D0" w:rsidRDefault="003C2ADB" w:rsidP="00F877E4">
      <w:pPr>
        <w:spacing w:after="0" w:line="240" w:lineRule="auto"/>
        <w:jc w:val="both"/>
        <w:rPr>
          <w:rFonts w:ascii="Arial" w:hAnsi="Arial" w:cs="Arial"/>
          <w:b/>
          <w:bCs/>
          <w:sz w:val="20"/>
          <w:szCs w:val="20"/>
          <w:highlight w:val="yellow"/>
        </w:rPr>
      </w:pPr>
    </w:p>
    <w:p w14:paraId="2D91A18A" w14:textId="5B5802F0" w:rsidR="00B051D0" w:rsidRDefault="00B051D0" w:rsidP="00B051D0">
      <w:pPr>
        <w:pStyle w:val="Ttulo2"/>
        <w:numPr>
          <w:ilvl w:val="0"/>
          <w:numId w:val="5"/>
        </w:numPr>
        <w:rPr>
          <w:rFonts w:ascii="Arial" w:hAnsi="Arial" w:cs="Arial"/>
          <w:color w:val="DB5030"/>
        </w:rPr>
      </w:pPr>
      <w:bookmarkStart w:id="32" w:name="_Toc101940881"/>
      <w:r w:rsidRPr="005424C0">
        <w:rPr>
          <w:rFonts w:ascii="Arial" w:hAnsi="Arial" w:cs="Arial"/>
          <w:color w:val="DB5030"/>
        </w:rPr>
        <w:lastRenderedPageBreak/>
        <w:t>TEMAS PRIORITARIOS T</w:t>
      </w:r>
      <w:r w:rsidR="00385281" w:rsidRPr="005424C0">
        <w:rPr>
          <w:rFonts w:ascii="Arial" w:hAnsi="Arial" w:cs="Arial"/>
          <w:color w:val="DB5030"/>
        </w:rPr>
        <w:t>É</w:t>
      </w:r>
      <w:r w:rsidRPr="005424C0">
        <w:rPr>
          <w:rFonts w:ascii="Arial" w:hAnsi="Arial" w:cs="Arial"/>
          <w:color w:val="DB5030"/>
        </w:rPr>
        <w:t>CNICOS</w:t>
      </w:r>
      <w:bookmarkEnd w:id="32"/>
      <w:r w:rsidRPr="005424C0">
        <w:rPr>
          <w:rFonts w:ascii="Arial" w:hAnsi="Arial" w:cs="Arial"/>
          <w:color w:val="DB5030"/>
        </w:rPr>
        <w:t xml:space="preserve"> </w:t>
      </w:r>
    </w:p>
    <w:p w14:paraId="5A75A028" w14:textId="77777777" w:rsidR="009E7E8E" w:rsidRPr="009E7E8E" w:rsidRDefault="009E7E8E" w:rsidP="009E7E8E"/>
    <w:p w14:paraId="6853C5AF" w14:textId="5DE88094" w:rsidR="0033332F" w:rsidRPr="005424C0" w:rsidRDefault="00B051D0" w:rsidP="00B051D0">
      <w:pPr>
        <w:rPr>
          <w:rFonts w:ascii="Arial" w:hAnsi="Arial" w:cs="Arial"/>
          <w:color w:val="404040" w:themeColor="text1" w:themeTint="BF"/>
          <w:sz w:val="20"/>
          <w:szCs w:val="20"/>
        </w:rPr>
      </w:pPr>
      <w:r w:rsidRPr="005424C0">
        <w:rPr>
          <w:rFonts w:ascii="Arial" w:hAnsi="Arial" w:cs="Arial"/>
          <w:color w:val="404040" w:themeColor="text1" w:themeTint="BF"/>
          <w:sz w:val="20"/>
          <w:szCs w:val="20"/>
        </w:rPr>
        <w:t>Relacione los tres</w:t>
      </w:r>
      <w:r w:rsidR="006827EA" w:rsidRPr="005424C0">
        <w:rPr>
          <w:rFonts w:ascii="Arial" w:hAnsi="Arial" w:cs="Arial"/>
          <w:color w:val="404040" w:themeColor="text1" w:themeTint="BF"/>
          <w:sz w:val="20"/>
          <w:szCs w:val="20"/>
        </w:rPr>
        <w:t xml:space="preserve"> (3)</w:t>
      </w:r>
      <w:r w:rsidRPr="005424C0">
        <w:rPr>
          <w:rFonts w:ascii="Arial" w:hAnsi="Arial" w:cs="Arial"/>
          <w:color w:val="404040" w:themeColor="text1" w:themeTint="BF"/>
          <w:sz w:val="20"/>
          <w:szCs w:val="20"/>
        </w:rPr>
        <w:t xml:space="preserve"> temas técnicos que requieran atención prioritari</w:t>
      </w:r>
      <w:r w:rsidR="00D7362A" w:rsidRPr="005424C0">
        <w:rPr>
          <w:rFonts w:ascii="Arial" w:hAnsi="Arial" w:cs="Arial"/>
          <w:color w:val="404040" w:themeColor="text1" w:themeTint="BF"/>
          <w:sz w:val="20"/>
          <w:szCs w:val="20"/>
        </w:rPr>
        <w:t>a:</w:t>
      </w:r>
    </w:p>
    <w:p w14:paraId="5EA8F934" w14:textId="12F39D93" w:rsidR="00D7362A" w:rsidRDefault="00D7362A" w:rsidP="00B051D0">
      <w:pPr>
        <w:rPr>
          <w:rFonts w:ascii="Arial" w:hAnsi="Arial" w:cs="Arial"/>
          <w:sz w:val="20"/>
          <w:szCs w:val="20"/>
        </w:rPr>
      </w:pPr>
    </w:p>
    <w:tbl>
      <w:tblPr>
        <w:tblStyle w:val="Tablaconcuadrcula7concolores-nfasis3"/>
        <w:tblW w:w="0" w:type="auto"/>
        <w:tblLook w:val="04A0" w:firstRow="1" w:lastRow="0" w:firstColumn="1" w:lastColumn="0" w:noHBand="0" w:noVBand="1"/>
      </w:tblPr>
      <w:tblGrid>
        <w:gridCol w:w="805"/>
        <w:gridCol w:w="2610"/>
        <w:gridCol w:w="5413"/>
      </w:tblGrid>
      <w:tr w:rsidR="00D7362A" w:rsidRPr="005424C0" w14:paraId="48C960C8" w14:textId="77777777" w:rsidTr="005424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5" w:type="dxa"/>
          </w:tcPr>
          <w:p w14:paraId="44FD44FB" w14:textId="50B63FD8" w:rsidR="00D7362A" w:rsidRPr="005424C0" w:rsidRDefault="00D7362A" w:rsidP="00D7362A">
            <w:pPr>
              <w:jc w:val="center"/>
              <w:rPr>
                <w:rFonts w:ascii="Arial" w:hAnsi="Arial" w:cs="Arial"/>
                <w:b w:val="0"/>
                <w:bCs w:val="0"/>
                <w:sz w:val="18"/>
                <w:szCs w:val="18"/>
              </w:rPr>
            </w:pPr>
            <w:r w:rsidRPr="005424C0">
              <w:rPr>
                <w:rFonts w:ascii="Arial" w:hAnsi="Arial" w:cs="Arial"/>
                <w:sz w:val="18"/>
                <w:szCs w:val="18"/>
              </w:rPr>
              <w:t>Nro.</w:t>
            </w:r>
          </w:p>
        </w:tc>
        <w:tc>
          <w:tcPr>
            <w:tcW w:w="2610" w:type="dxa"/>
          </w:tcPr>
          <w:p w14:paraId="434C3CB5" w14:textId="03A0EA40" w:rsidR="00D7362A" w:rsidRPr="005424C0" w:rsidRDefault="00D7362A" w:rsidP="00D736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424C0">
              <w:rPr>
                <w:rFonts w:ascii="Arial" w:hAnsi="Arial" w:cs="Arial"/>
                <w:sz w:val="18"/>
                <w:szCs w:val="18"/>
              </w:rPr>
              <w:t>Tema</w:t>
            </w:r>
          </w:p>
        </w:tc>
        <w:tc>
          <w:tcPr>
            <w:tcW w:w="5413" w:type="dxa"/>
          </w:tcPr>
          <w:p w14:paraId="5EC1B854" w14:textId="62256C3D" w:rsidR="00D7362A" w:rsidRPr="005424C0" w:rsidRDefault="00D7362A" w:rsidP="00D7362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424C0">
              <w:rPr>
                <w:rFonts w:ascii="Arial" w:hAnsi="Arial" w:cs="Arial"/>
                <w:sz w:val="18"/>
                <w:szCs w:val="18"/>
              </w:rPr>
              <w:t>Descripción</w:t>
            </w:r>
          </w:p>
        </w:tc>
      </w:tr>
      <w:tr w:rsidR="00D7362A" w:rsidRPr="005424C0" w14:paraId="3A7A2028" w14:textId="77777777" w:rsidTr="0054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092B291" w14:textId="298103D6" w:rsidR="00D7362A" w:rsidRPr="005424C0" w:rsidRDefault="000F4EAB" w:rsidP="00B051D0">
            <w:pPr>
              <w:rPr>
                <w:rFonts w:ascii="Arial" w:hAnsi="Arial" w:cs="Arial"/>
                <w:sz w:val="18"/>
                <w:szCs w:val="18"/>
              </w:rPr>
            </w:pPr>
            <w:r>
              <w:rPr>
                <w:rFonts w:ascii="Arial" w:hAnsi="Arial" w:cs="Arial"/>
                <w:sz w:val="18"/>
                <w:szCs w:val="18"/>
              </w:rPr>
              <w:t>1</w:t>
            </w:r>
          </w:p>
        </w:tc>
        <w:tc>
          <w:tcPr>
            <w:tcW w:w="2610" w:type="dxa"/>
          </w:tcPr>
          <w:p w14:paraId="46D963AE" w14:textId="77777777" w:rsidR="00D7362A" w:rsidRPr="005424C0" w:rsidRDefault="00D7362A" w:rsidP="00B051D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413" w:type="dxa"/>
          </w:tcPr>
          <w:p w14:paraId="1CD1DF8F" w14:textId="77777777" w:rsidR="00D7362A" w:rsidRPr="005424C0" w:rsidRDefault="00D7362A" w:rsidP="00B051D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D7362A" w:rsidRPr="005424C0" w14:paraId="0503F2A8" w14:textId="77777777" w:rsidTr="005424C0">
        <w:tc>
          <w:tcPr>
            <w:cnfStyle w:val="001000000000" w:firstRow="0" w:lastRow="0" w:firstColumn="1" w:lastColumn="0" w:oddVBand="0" w:evenVBand="0" w:oddHBand="0" w:evenHBand="0" w:firstRowFirstColumn="0" w:firstRowLastColumn="0" w:lastRowFirstColumn="0" w:lastRowLastColumn="0"/>
            <w:tcW w:w="805" w:type="dxa"/>
          </w:tcPr>
          <w:p w14:paraId="7A3062A3" w14:textId="557CE835" w:rsidR="00D7362A" w:rsidRPr="005424C0" w:rsidRDefault="000F4EAB" w:rsidP="00B051D0">
            <w:pPr>
              <w:rPr>
                <w:rFonts w:ascii="Arial" w:hAnsi="Arial" w:cs="Arial"/>
                <w:sz w:val="18"/>
                <w:szCs w:val="18"/>
              </w:rPr>
            </w:pPr>
            <w:r>
              <w:rPr>
                <w:rFonts w:ascii="Arial" w:hAnsi="Arial" w:cs="Arial"/>
                <w:sz w:val="18"/>
                <w:szCs w:val="18"/>
              </w:rPr>
              <w:t>2</w:t>
            </w:r>
          </w:p>
        </w:tc>
        <w:tc>
          <w:tcPr>
            <w:tcW w:w="2610" w:type="dxa"/>
          </w:tcPr>
          <w:p w14:paraId="2D450BB1" w14:textId="77777777" w:rsidR="00D7362A" w:rsidRPr="005424C0" w:rsidRDefault="00D7362A" w:rsidP="00B051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413" w:type="dxa"/>
          </w:tcPr>
          <w:p w14:paraId="4CDE3E2C" w14:textId="77777777" w:rsidR="00D7362A" w:rsidRPr="005424C0" w:rsidRDefault="00D7362A" w:rsidP="00B051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D7362A" w:rsidRPr="005424C0" w14:paraId="33CD7A80" w14:textId="77777777" w:rsidTr="0054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380D440" w14:textId="33E50D53" w:rsidR="00D7362A" w:rsidRPr="005424C0" w:rsidRDefault="000F4EAB" w:rsidP="00B051D0">
            <w:pPr>
              <w:rPr>
                <w:rFonts w:ascii="Arial" w:hAnsi="Arial" w:cs="Arial"/>
                <w:sz w:val="18"/>
                <w:szCs w:val="18"/>
              </w:rPr>
            </w:pPr>
            <w:r>
              <w:rPr>
                <w:rFonts w:ascii="Arial" w:hAnsi="Arial" w:cs="Arial"/>
                <w:sz w:val="18"/>
                <w:szCs w:val="18"/>
              </w:rPr>
              <w:t>3</w:t>
            </w:r>
          </w:p>
        </w:tc>
        <w:tc>
          <w:tcPr>
            <w:tcW w:w="2610" w:type="dxa"/>
          </w:tcPr>
          <w:p w14:paraId="005B5E17" w14:textId="77777777" w:rsidR="00D7362A" w:rsidRPr="005424C0" w:rsidRDefault="00D7362A" w:rsidP="00B051D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413" w:type="dxa"/>
          </w:tcPr>
          <w:p w14:paraId="4C354CBB" w14:textId="77777777" w:rsidR="00D7362A" w:rsidRPr="005424C0" w:rsidRDefault="00D7362A" w:rsidP="00B051D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26F0CEAB" w14:textId="77777777" w:rsidR="00D7362A" w:rsidRDefault="00D7362A" w:rsidP="00B051D0">
      <w:pPr>
        <w:rPr>
          <w:rFonts w:ascii="Arial" w:hAnsi="Arial" w:cs="Arial"/>
          <w:sz w:val="20"/>
          <w:szCs w:val="20"/>
        </w:rPr>
      </w:pPr>
    </w:p>
    <w:p w14:paraId="5F9FDD24" w14:textId="265F3F81" w:rsidR="00D7362A" w:rsidRPr="00B051D0" w:rsidRDefault="009E7E8E" w:rsidP="00B051D0">
      <w:pPr>
        <w:rPr>
          <w:rFonts w:ascii="Arial" w:hAnsi="Arial" w:cs="Arial"/>
          <w:sz w:val="20"/>
          <w:szCs w:val="20"/>
        </w:rPr>
      </w:pPr>
      <w:r>
        <w:rPr>
          <w:rFonts w:ascii="Arial" w:hAnsi="Arial" w:cs="Arial"/>
          <w:sz w:val="20"/>
          <w:szCs w:val="20"/>
        </w:rPr>
        <w:t>Rta/ No se relacionan temas técnicos</w:t>
      </w:r>
    </w:p>
    <w:sectPr w:rsidR="00D7362A" w:rsidRPr="00B051D0" w:rsidSect="005424C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0E806" w14:textId="77777777" w:rsidR="00633753" w:rsidRDefault="00633753" w:rsidP="004F1A5F">
      <w:pPr>
        <w:spacing w:after="0" w:line="240" w:lineRule="auto"/>
      </w:pPr>
      <w:r>
        <w:separator/>
      </w:r>
    </w:p>
  </w:endnote>
  <w:endnote w:type="continuationSeparator" w:id="0">
    <w:p w14:paraId="24829879" w14:textId="77777777" w:rsidR="00633753" w:rsidRDefault="00633753" w:rsidP="004F1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 Std Book">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1E13" w14:textId="77777777" w:rsidR="00B770CD" w:rsidRDefault="00B770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BFE9" w14:textId="77777777" w:rsidR="00B770CD" w:rsidRDefault="00B770C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129A" w14:textId="77777777" w:rsidR="00B770CD" w:rsidRDefault="00B770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CA6FF" w14:textId="77777777" w:rsidR="00633753" w:rsidRDefault="00633753" w:rsidP="004F1A5F">
      <w:pPr>
        <w:spacing w:after="0" w:line="240" w:lineRule="auto"/>
      </w:pPr>
      <w:r>
        <w:separator/>
      </w:r>
    </w:p>
  </w:footnote>
  <w:footnote w:type="continuationSeparator" w:id="0">
    <w:p w14:paraId="2F2EA7A0" w14:textId="77777777" w:rsidR="00633753" w:rsidRDefault="00633753" w:rsidP="004F1A5F">
      <w:pPr>
        <w:spacing w:after="0" w:line="240" w:lineRule="auto"/>
      </w:pPr>
      <w:r>
        <w:continuationSeparator/>
      </w:r>
    </w:p>
  </w:footnote>
  <w:footnote w:id="1">
    <w:p w14:paraId="1D61FE96" w14:textId="2B4031B6" w:rsidR="00963874" w:rsidRPr="00963874" w:rsidRDefault="00963874">
      <w:pPr>
        <w:pStyle w:val="Textonotapie"/>
      </w:pPr>
      <w:r>
        <w:rPr>
          <w:rStyle w:val="Refdenotaalpie"/>
        </w:rPr>
        <w:footnoteRef/>
      </w:r>
      <w:r>
        <w:t xml:space="preserve"> Cuando aplique.</w:t>
      </w:r>
    </w:p>
  </w:footnote>
  <w:footnote w:id="2">
    <w:p w14:paraId="041C58AA" w14:textId="77777777" w:rsidR="00EE5938" w:rsidRPr="008B3417" w:rsidRDefault="00EE5938" w:rsidP="00EE5938">
      <w:pPr>
        <w:spacing w:after="0" w:line="240" w:lineRule="auto"/>
        <w:jc w:val="both"/>
        <w:rPr>
          <w:rFonts w:ascii="Arial" w:hAnsi="Arial" w:cs="Arial"/>
          <w:sz w:val="20"/>
          <w:szCs w:val="20"/>
        </w:rPr>
      </w:pPr>
      <w:r>
        <w:rPr>
          <w:rStyle w:val="Refdenotaalpie"/>
        </w:rPr>
        <w:footnoteRef/>
      </w:r>
      <w:r>
        <w:t xml:space="preserve"> </w:t>
      </w:r>
      <w:r w:rsidRPr="000A1541">
        <w:rPr>
          <w:rFonts w:ascii="Arial" w:hAnsi="Arial" w:cs="Arial"/>
          <w:sz w:val="20"/>
          <w:szCs w:val="20"/>
        </w:rPr>
        <w:t>Adjunte el Estado de los contratos, convenios interadministrativos ejecutados con el estado de liquidación (liquidado, en proceso, sin liquidar</w:t>
      </w:r>
      <w:r>
        <w:rPr>
          <w:rFonts w:ascii="Arial" w:hAnsi="Arial" w:cs="Arial"/>
          <w:sz w:val="20"/>
          <w:szCs w:val="20"/>
        </w:rPr>
        <w:t xml:space="preserve"> y con pérdida de competencia para liquidar</w:t>
      </w:r>
      <w:r w:rsidRPr="000A1541">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8171793"/>
      <w:docPartObj>
        <w:docPartGallery w:val="Page Numbers (Top of Page)"/>
        <w:docPartUnique/>
      </w:docPartObj>
    </w:sdtPr>
    <w:sdtEndPr>
      <w:rPr>
        <w:rStyle w:val="Nmerodepgina"/>
      </w:rPr>
    </w:sdtEndPr>
    <w:sdtContent>
      <w:p w14:paraId="5350DDF9" w14:textId="6EAA027D" w:rsidR="008C5882" w:rsidRDefault="008C5882" w:rsidP="000F2BD3">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85C08DE" w14:textId="77777777" w:rsidR="00B232AE" w:rsidRDefault="00B232AE" w:rsidP="008C5882">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rial" w:hAnsi="Arial" w:cs="Arial"/>
        <w:color w:val="C45911" w:themeColor="accent2" w:themeShade="BF"/>
        <w:sz w:val="28"/>
        <w:szCs w:val="28"/>
      </w:rPr>
      <w:id w:val="1272134262"/>
      <w:docPartObj>
        <w:docPartGallery w:val="Page Numbers (Top of Page)"/>
        <w:docPartUnique/>
      </w:docPartObj>
    </w:sdtPr>
    <w:sdtEndPr>
      <w:rPr>
        <w:rStyle w:val="Nmerodepgina"/>
      </w:rPr>
    </w:sdtEndPr>
    <w:sdtContent>
      <w:p w14:paraId="06E91291" w14:textId="284D2A78" w:rsidR="008C5882" w:rsidRPr="008C5882" w:rsidRDefault="008C5882" w:rsidP="008C5882">
        <w:pPr>
          <w:pStyle w:val="Encabezado"/>
          <w:framePr w:wrap="none" w:vAnchor="text" w:hAnchor="page" w:x="11058" w:y="30"/>
          <w:rPr>
            <w:rStyle w:val="Nmerodepgina"/>
            <w:rFonts w:ascii="Arial" w:hAnsi="Arial" w:cs="Arial"/>
            <w:color w:val="C45911" w:themeColor="accent2" w:themeShade="BF"/>
            <w:sz w:val="28"/>
            <w:szCs w:val="28"/>
          </w:rPr>
        </w:pPr>
        <w:r w:rsidRPr="008C5882">
          <w:rPr>
            <w:rStyle w:val="Nmerodepgina"/>
            <w:rFonts w:ascii="Arial" w:hAnsi="Arial" w:cs="Arial"/>
            <w:color w:val="C45911" w:themeColor="accent2" w:themeShade="BF"/>
            <w:sz w:val="28"/>
            <w:szCs w:val="28"/>
          </w:rPr>
          <w:fldChar w:fldCharType="begin"/>
        </w:r>
        <w:r w:rsidRPr="008C5882">
          <w:rPr>
            <w:rStyle w:val="Nmerodepgina"/>
            <w:rFonts w:ascii="Arial" w:hAnsi="Arial" w:cs="Arial"/>
            <w:color w:val="C45911" w:themeColor="accent2" w:themeShade="BF"/>
            <w:sz w:val="28"/>
            <w:szCs w:val="28"/>
          </w:rPr>
          <w:instrText xml:space="preserve"> PAGE </w:instrText>
        </w:r>
        <w:r w:rsidRPr="008C5882">
          <w:rPr>
            <w:rStyle w:val="Nmerodepgina"/>
            <w:rFonts w:ascii="Arial" w:hAnsi="Arial" w:cs="Arial"/>
            <w:color w:val="C45911" w:themeColor="accent2" w:themeShade="BF"/>
            <w:sz w:val="28"/>
            <w:szCs w:val="28"/>
          </w:rPr>
          <w:fldChar w:fldCharType="separate"/>
        </w:r>
        <w:r w:rsidR="009334B2">
          <w:rPr>
            <w:rStyle w:val="Nmerodepgina"/>
            <w:rFonts w:ascii="Arial" w:hAnsi="Arial" w:cs="Arial"/>
            <w:noProof/>
            <w:color w:val="C45911" w:themeColor="accent2" w:themeShade="BF"/>
            <w:sz w:val="28"/>
            <w:szCs w:val="28"/>
          </w:rPr>
          <w:t>1</w:t>
        </w:r>
        <w:r w:rsidRPr="008C5882">
          <w:rPr>
            <w:rStyle w:val="Nmerodepgina"/>
            <w:rFonts w:ascii="Arial" w:hAnsi="Arial" w:cs="Arial"/>
            <w:color w:val="C45911" w:themeColor="accent2" w:themeShade="BF"/>
            <w:sz w:val="28"/>
            <w:szCs w:val="28"/>
          </w:rPr>
          <w:fldChar w:fldCharType="end"/>
        </w:r>
      </w:p>
    </w:sdtContent>
  </w:sdt>
  <w:p w14:paraId="5AB2FB48" w14:textId="33A99023" w:rsidR="00B232AE" w:rsidRDefault="008C5882" w:rsidP="008C5882">
    <w:pPr>
      <w:pStyle w:val="Encabezado"/>
      <w:ind w:right="360"/>
    </w:pPr>
    <w:r>
      <w:rPr>
        <w:noProof/>
        <w:lang w:val="en-US"/>
      </w:rPr>
      <mc:AlternateContent>
        <mc:Choice Requires="wps">
          <w:drawing>
            <wp:anchor distT="0" distB="0" distL="114300" distR="114300" simplePos="0" relativeHeight="251659264" behindDoc="0" locked="0" layoutInCell="1" allowOverlap="1" wp14:anchorId="0E76CD1D" wp14:editId="34C4A760">
              <wp:simplePos x="0" y="0"/>
              <wp:positionH relativeFrom="column">
                <wp:posOffset>4453799</wp:posOffset>
              </wp:positionH>
              <wp:positionV relativeFrom="paragraph">
                <wp:posOffset>-2540</wp:posOffset>
              </wp:positionV>
              <wp:extent cx="1425575" cy="435428"/>
              <wp:effectExtent l="0" t="0" r="0" b="0"/>
              <wp:wrapNone/>
              <wp:docPr id="1" name="Text Box 1"/>
              <wp:cNvGraphicFramePr/>
              <a:graphic xmlns:a="http://schemas.openxmlformats.org/drawingml/2006/main">
                <a:graphicData uri="http://schemas.microsoft.com/office/word/2010/wordprocessingShape">
                  <wps:wsp>
                    <wps:cNvSpPr txBox="1"/>
                    <wps:spPr>
                      <a:xfrm>
                        <a:off x="0" y="0"/>
                        <a:ext cx="1425575" cy="435428"/>
                      </a:xfrm>
                      <a:prstGeom prst="rect">
                        <a:avLst/>
                      </a:prstGeom>
                      <a:solidFill>
                        <a:schemeClr val="lt1"/>
                      </a:solidFill>
                      <a:ln w="6350">
                        <a:noFill/>
                      </a:ln>
                    </wps:spPr>
                    <wps:txbx>
                      <w:txbxContent>
                        <w:p w14:paraId="506661B6" w14:textId="4B1B6B0B" w:rsidR="00B232AE" w:rsidRPr="008C5882" w:rsidRDefault="00B232AE" w:rsidP="008C5882">
                          <w:pPr>
                            <w:spacing w:line="160" w:lineRule="exact"/>
                            <w:jc w:val="right"/>
                            <w:rPr>
                              <w:color w:val="AEAAAA" w:themeColor="background2" w:themeShade="BF"/>
                              <w:sz w:val="16"/>
                              <w:szCs w:val="16"/>
                            </w:rPr>
                          </w:pPr>
                          <w:r w:rsidRPr="008C5882">
                            <w:rPr>
                              <w:color w:val="AEAAAA" w:themeColor="background2" w:themeShade="BF"/>
                              <w:sz w:val="16"/>
                              <w:szCs w:val="16"/>
                            </w:rPr>
                            <w:t>Informe de empalme entre Gobiernos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76CD1D" id="_x0000_t202" coordsize="21600,21600" o:spt="202" path="m,l,21600r21600,l21600,xe">
              <v:stroke joinstyle="miter"/>
              <v:path gradientshapeok="t" o:connecttype="rect"/>
            </v:shapetype>
            <v:shape id="Text Box 1" o:spid="_x0000_s1028" type="#_x0000_t202" style="position:absolute;margin-left:350.7pt;margin-top:-.2pt;width:112.25pt;height:3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" fillcolor="white [3201]" stroked="f" strokeweight=".5pt">
              <v:textbox>
                <w:txbxContent>
                  <w:p w14:paraId="506661B6" w14:textId="4B1B6B0B" w:rsidR="00B232AE" w:rsidRPr="008C5882" w:rsidRDefault="00B232AE" w:rsidP="008C5882">
                    <w:pPr>
                      <w:spacing w:line="160" w:lineRule="exact"/>
                      <w:jc w:val="right"/>
                      <w:rPr>
                        <w:color w:val="AEAAAA" w:themeColor="background2" w:themeShade="BF"/>
                        <w:sz w:val="16"/>
                        <w:szCs w:val="16"/>
                      </w:rPr>
                    </w:pPr>
                    <w:r w:rsidRPr="008C5882">
                      <w:rPr>
                        <w:color w:val="AEAAAA" w:themeColor="background2" w:themeShade="BF"/>
                        <w:sz w:val="16"/>
                        <w:szCs w:val="16"/>
                      </w:rPr>
                      <w:t>Informe de empalme entre Gobiernos Nacionales</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0E22C09C" wp14:editId="6164FF6F">
              <wp:simplePos x="0" y="0"/>
              <wp:positionH relativeFrom="column">
                <wp:posOffset>5875836</wp:posOffset>
              </wp:positionH>
              <wp:positionV relativeFrom="paragraph">
                <wp:posOffset>-471352</wp:posOffset>
              </wp:positionV>
              <wp:extent cx="0" cy="740228"/>
              <wp:effectExtent l="0" t="0" r="12700" b="9525"/>
              <wp:wrapNone/>
              <wp:docPr id="2" name="Straight Connector 2"/>
              <wp:cNvGraphicFramePr/>
              <a:graphic xmlns:a="http://schemas.openxmlformats.org/drawingml/2006/main">
                <a:graphicData uri="http://schemas.microsoft.com/office/word/2010/wordprocessingShape">
                  <wps:wsp>
                    <wps:cNvCnPr/>
                    <wps:spPr>
                      <a:xfrm flipV="1">
                        <a:off x="0" y="0"/>
                        <a:ext cx="0" cy="740228"/>
                      </a:xfrm>
                      <a:prstGeom prst="line">
                        <a:avLst/>
                      </a:prstGeom>
                      <a:ln w="952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C2AECA" id="Straight Connector 2"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65pt,-37.1pt" to="462.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" strokecolor="#cfcdcd [2894]">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EDDB" w14:textId="77777777" w:rsidR="00B770CD" w:rsidRDefault="00B770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2E9D"/>
    <w:multiLevelType w:val="hybridMultilevel"/>
    <w:tmpl w:val="0CB262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535E70"/>
    <w:multiLevelType w:val="hybridMultilevel"/>
    <w:tmpl w:val="FFFFFFFF"/>
    <w:lvl w:ilvl="0" w:tplc="8F1493F6">
      <w:start w:val="1"/>
      <w:numFmt w:val="bullet"/>
      <w:lvlText w:val=""/>
      <w:lvlJc w:val="left"/>
      <w:pPr>
        <w:ind w:left="720" w:hanging="360"/>
      </w:pPr>
      <w:rPr>
        <w:rFonts w:ascii="Symbol" w:hAnsi="Symbol" w:hint="default"/>
      </w:rPr>
    </w:lvl>
    <w:lvl w:ilvl="1" w:tplc="E89426DE">
      <w:start w:val="1"/>
      <w:numFmt w:val="bullet"/>
      <w:lvlText w:val="o"/>
      <w:lvlJc w:val="left"/>
      <w:pPr>
        <w:ind w:left="1440" w:hanging="360"/>
      </w:pPr>
      <w:rPr>
        <w:rFonts w:ascii="Courier New" w:hAnsi="Courier New" w:hint="default"/>
      </w:rPr>
    </w:lvl>
    <w:lvl w:ilvl="2" w:tplc="7BFCF68E">
      <w:start w:val="1"/>
      <w:numFmt w:val="bullet"/>
      <w:lvlText w:val=""/>
      <w:lvlJc w:val="left"/>
      <w:pPr>
        <w:ind w:left="2160" w:hanging="360"/>
      </w:pPr>
      <w:rPr>
        <w:rFonts w:ascii="Wingdings" w:hAnsi="Wingdings" w:hint="default"/>
      </w:rPr>
    </w:lvl>
    <w:lvl w:ilvl="3" w:tplc="3E1C3334">
      <w:start w:val="1"/>
      <w:numFmt w:val="bullet"/>
      <w:lvlText w:val=""/>
      <w:lvlJc w:val="left"/>
      <w:pPr>
        <w:ind w:left="2880" w:hanging="360"/>
      </w:pPr>
      <w:rPr>
        <w:rFonts w:ascii="Symbol" w:hAnsi="Symbol" w:hint="default"/>
      </w:rPr>
    </w:lvl>
    <w:lvl w:ilvl="4" w:tplc="9922581A">
      <w:start w:val="1"/>
      <w:numFmt w:val="bullet"/>
      <w:lvlText w:val="o"/>
      <w:lvlJc w:val="left"/>
      <w:pPr>
        <w:ind w:left="3600" w:hanging="360"/>
      </w:pPr>
      <w:rPr>
        <w:rFonts w:ascii="Courier New" w:hAnsi="Courier New" w:hint="default"/>
      </w:rPr>
    </w:lvl>
    <w:lvl w:ilvl="5" w:tplc="3C36357E">
      <w:start w:val="1"/>
      <w:numFmt w:val="bullet"/>
      <w:lvlText w:val=""/>
      <w:lvlJc w:val="left"/>
      <w:pPr>
        <w:ind w:left="4320" w:hanging="360"/>
      </w:pPr>
      <w:rPr>
        <w:rFonts w:ascii="Wingdings" w:hAnsi="Wingdings" w:hint="default"/>
      </w:rPr>
    </w:lvl>
    <w:lvl w:ilvl="6" w:tplc="7074B51A">
      <w:start w:val="1"/>
      <w:numFmt w:val="bullet"/>
      <w:lvlText w:val=""/>
      <w:lvlJc w:val="left"/>
      <w:pPr>
        <w:ind w:left="5040" w:hanging="360"/>
      </w:pPr>
      <w:rPr>
        <w:rFonts w:ascii="Symbol" w:hAnsi="Symbol" w:hint="default"/>
      </w:rPr>
    </w:lvl>
    <w:lvl w:ilvl="7" w:tplc="281E8196">
      <w:start w:val="1"/>
      <w:numFmt w:val="bullet"/>
      <w:lvlText w:val="o"/>
      <w:lvlJc w:val="left"/>
      <w:pPr>
        <w:ind w:left="5760" w:hanging="360"/>
      </w:pPr>
      <w:rPr>
        <w:rFonts w:ascii="Courier New" w:hAnsi="Courier New" w:hint="default"/>
      </w:rPr>
    </w:lvl>
    <w:lvl w:ilvl="8" w:tplc="E5360EDC">
      <w:start w:val="1"/>
      <w:numFmt w:val="bullet"/>
      <w:lvlText w:val=""/>
      <w:lvlJc w:val="left"/>
      <w:pPr>
        <w:ind w:left="6480" w:hanging="360"/>
      </w:pPr>
      <w:rPr>
        <w:rFonts w:ascii="Wingdings" w:hAnsi="Wingdings" w:hint="default"/>
      </w:rPr>
    </w:lvl>
  </w:abstractNum>
  <w:abstractNum w:abstractNumId="2" w15:restartNumberingAfterBreak="0">
    <w:nsid w:val="03B90F9D"/>
    <w:multiLevelType w:val="hybridMultilevel"/>
    <w:tmpl w:val="FFFFFFFF"/>
    <w:lvl w:ilvl="0" w:tplc="4A04E5F4">
      <w:start w:val="1"/>
      <w:numFmt w:val="bullet"/>
      <w:lvlText w:val=""/>
      <w:lvlJc w:val="left"/>
      <w:pPr>
        <w:ind w:left="720" w:hanging="360"/>
      </w:pPr>
      <w:rPr>
        <w:rFonts w:ascii="Symbol" w:hAnsi="Symbol" w:hint="default"/>
      </w:rPr>
    </w:lvl>
    <w:lvl w:ilvl="1" w:tplc="468A9C3C">
      <w:start w:val="1"/>
      <w:numFmt w:val="bullet"/>
      <w:lvlText w:val="o"/>
      <w:lvlJc w:val="left"/>
      <w:pPr>
        <w:ind w:left="1440" w:hanging="360"/>
      </w:pPr>
      <w:rPr>
        <w:rFonts w:ascii="Courier New" w:hAnsi="Courier New" w:hint="default"/>
      </w:rPr>
    </w:lvl>
    <w:lvl w:ilvl="2" w:tplc="31308D42">
      <w:start w:val="1"/>
      <w:numFmt w:val="bullet"/>
      <w:lvlText w:val=""/>
      <w:lvlJc w:val="left"/>
      <w:pPr>
        <w:ind w:left="2160" w:hanging="360"/>
      </w:pPr>
      <w:rPr>
        <w:rFonts w:ascii="Wingdings" w:hAnsi="Wingdings" w:hint="default"/>
      </w:rPr>
    </w:lvl>
    <w:lvl w:ilvl="3" w:tplc="B3CC0B60">
      <w:start w:val="1"/>
      <w:numFmt w:val="bullet"/>
      <w:lvlText w:val=""/>
      <w:lvlJc w:val="left"/>
      <w:pPr>
        <w:ind w:left="2880" w:hanging="360"/>
      </w:pPr>
      <w:rPr>
        <w:rFonts w:ascii="Symbol" w:hAnsi="Symbol" w:hint="default"/>
      </w:rPr>
    </w:lvl>
    <w:lvl w:ilvl="4" w:tplc="D64A96B0">
      <w:start w:val="1"/>
      <w:numFmt w:val="bullet"/>
      <w:lvlText w:val="o"/>
      <w:lvlJc w:val="left"/>
      <w:pPr>
        <w:ind w:left="3600" w:hanging="360"/>
      </w:pPr>
      <w:rPr>
        <w:rFonts w:ascii="Courier New" w:hAnsi="Courier New" w:hint="default"/>
      </w:rPr>
    </w:lvl>
    <w:lvl w:ilvl="5" w:tplc="65166FD4">
      <w:start w:val="1"/>
      <w:numFmt w:val="bullet"/>
      <w:lvlText w:val=""/>
      <w:lvlJc w:val="left"/>
      <w:pPr>
        <w:ind w:left="4320" w:hanging="360"/>
      </w:pPr>
      <w:rPr>
        <w:rFonts w:ascii="Wingdings" w:hAnsi="Wingdings" w:hint="default"/>
      </w:rPr>
    </w:lvl>
    <w:lvl w:ilvl="6" w:tplc="761808F4">
      <w:start w:val="1"/>
      <w:numFmt w:val="bullet"/>
      <w:lvlText w:val=""/>
      <w:lvlJc w:val="left"/>
      <w:pPr>
        <w:ind w:left="5040" w:hanging="360"/>
      </w:pPr>
      <w:rPr>
        <w:rFonts w:ascii="Symbol" w:hAnsi="Symbol" w:hint="default"/>
      </w:rPr>
    </w:lvl>
    <w:lvl w:ilvl="7" w:tplc="B81ECF4A">
      <w:start w:val="1"/>
      <w:numFmt w:val="bullet"/>
      <w:lvlText w:val="o"/>
      <w:lvlJc w:val="left"/>
      <w:pPr>
        <w:ind w:left="5760" w:hanging="360"/>
      </w:pPr>
      <w:rPr>
        <w:rFonts w:ascii="Courier New" w:hAnsi="Courier New" w:hint="default"/>
      </w:rPr>
    </w:lvl>
    <w:lvl w:ilvl="8" w:tplc="DA4AE950">
      <w:start w:val="1"/>
      <w:numFmt w:val="bullet"/>
      <w:lvlText w:val=""/>
      <w:lvlJc w:val="left"/>
      <w:pPr>
        <w:ind w:left="6480" w:hanging="360"/>
      </w:pPr>
      <w:rPr>
        <w:rFonts w:ascii="Wingdings" w:hAnsi="Wingdings" w:hint="default"/>
      </w:rPr>
    </w:lvl>
  </w:abstractNum>
  <w:abstractNum w:abstractNumId="3" w15:restartNumberingAfterBreak="0">
    <w:nsid w:val="04141BCA"/>
    <w:multiLevelType w:val="hybridMultilevel"/>
    <w:tmpl w:val="FFFFFFFF"/>
    <w:lvl w:ilvl="0" w:tplc="837CD1DC">
      <w:start w:val="1"/>
      <w:numFmt w:val="decimal"/>
      <w:lvlText w:val="%1."/>
      <w:lvlJc w:val="left"/>
      <w:pPr>
        <w:ind w:left="720" w:hanging="360"/>
      </w:pPr>
    </w:lvl>
    <w:lvl w:ilvl="1" w:tplc="70283662">
      <w:start w:val="1"/>
      <w:numFmt w:val="lowerLetter"/>
      <w:lvlText w:val="%2."/>
      <w:lvlJc w:val="left"/>
      <w:pPr>
        <w:ind w:left="1440" w:hanging="360"/>
      </w:pPr>
    </w:lvl>
    <w:lvl w:ilvl="2" w:tplc="D84EACA8">
      <w:start w:val="1"/>
      <w:numFmt w:val="lowerRoman"/>
      <w:lvlText w:val="%3."/>
      <w:lvlJc w:val="right"/>
      <w:pPr>
        <w:ind w:left="2160" w:hanging="180"/>
      </w:pPr>
    </w:lvl>
    <w:lvl w:ilvl="3" w:tplc="42DC5476">
      <w:start w:val="1"/>
      <w:numFmt w:val="decimal"/>
      <w:lvlText w:val="%4."/>
      <w:lvlJc w:val="left"/>
      <w:pPr>
        <w:ind w:left="2880" w:hanging="360"/>
      </w:pPr>
    </w:lvl>
    <w:lvl w:ilvl="4" w:tplc="CB621C94">
      <w:start w:val="1"/>
      <w:numFmt w:val="lowerLetter"/>
      <w:lvlText w:val="%5."/>
      <w:lvlJc w:val="left"/>
      <w:pPr>
        <w:ind w:left="3600" w:hanging="360"/>
      </w:pPr>
    </w:lvl>
    <w:lvl w:ilvl="5" w:tplc="A720E984">
      <w:start w:val="1"/>
      <w:numFmt w:val="lowerRoman"/>
      <w:lvlText w:val="%6."/>
      <w:lvlJc w:val="right"/>
      <w:pPr>
        <w:ind w:left="4320" w:hanging="180"/>
      </w:pPr>
    </w:lvl>
    <w:lvl w:ilvl="6" w:tplc="12DA7EBA">
      <w:start w:val="1"/>
      <w:numFmt w:val="decimal"/>
      <w:lvlText w:val="%7."/>
      <w:lvlJc w:val="left"/>
      <w:pPr>
        <w:ind w:left="5040" w:hanging="360"/>
      </w:pPr>
    </w:lvl>
    <w:lvl w:ilvl="7" w:tplc="499C35CE">
      <w:start w:val="1"/>
      <w:numFmt w:val="lowerLetter"/>
      <w:lvlText w:val="%8."/>
      <w:lvlJc w:val="left"/>
      <w:pPr>
        <w:ind w:left="5760" w:hanging="360"/>
      </w:pPr>
    </w:lvl>
    <w:lvl w:ilvl="8" w:tplc="B1B27EF4">
      <w:start w:val="1"/>
      <w:numFmt w:val="lowerRoman"/>
      <w:lvlText w:val="%9."/>
      <w:lvlJc w:val="right"/>
      <w:pPr>
        <w:ind w:left="6480" w:hanging="180"/>
      </w:pPr>
    </w:lvl>
  </w:abstractNum>
  <w:abstractNum w:abstractNumId="4" w15:restartNumberingAfterBreak="0">
    <w:nsid w:val="04C64404"/>
    <w:multiLevelType w:val="multilevel"/>
    <w:tmpl w:val="1B2489B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09FD695C"/>
    <w:multiLevelType w:val="hybridMultilevel"/>
    <w:tmpl w:val="FFFFFFFF"/>
    <w:lvl w:ilvl="0" w:tplc="68B43B40">
      <w:start w:val="1"/>
      <w:numFmt w:val="bullet"/>
      <w:lvlText w:val=""/>
      <w:lvlJc w:val="left"/>
      <w:pPr>
        <w:ind w:left="720" w:hanging="360"/>
      </w:pPr>
      <w:rPr>
        <w:rFonts w:ascii="Symbol" w:hAnsi="Symbol" w:hint="default"/>
      </w:rPr>
    </w:lvl>
    <w:lvl w:ilvl="1" w:tplc="99668456">
      <w:start w:val="1"/>
      <w:numFmt w:val="bullet"/>
      <w:lvlText w:val="o"/>
      <w:lvlJc w:val="left"/>
      <w:pPr>
        <w:ind w:left="1440" w:hanging="360"/>
      </w:pPr>
      <w:rPr>
        <w:rFonts w:ascii="Courier New" w:hAnsi="Courier New" w:hint="default"/>
      </w:rPr>
    </w:lvl>
    <w:lvl w:ilvl="2" w:tplc="3C26C68E">
      <w:start w:val="1"/>
      <w:numFmt w:val="bullet"/>
      <w:lvlText w:val=""/>
      <w:lvlJc w:val="left"/>
      <w:pPr>
        <w:ind w:left="2160" w:hanging="360"/>
      </w:pPr>
      <w:rPr>
        <w:rFonts w:ascii="Wingdings" w:hAnsi="Wingdings" w:hint="default"/>
      </w:rPr>
    </w:lvl>
    <w:lvl w:ilvl="3" w:tplc="E8C0D1AA">
      <w:start w:val="1"/>
      <w:numFmt w:val="bullet"/>
      <w:lvlText w:val=""/>
      <w:lvlJc w:val="left"/>
      <w:pPr>
        <w:ind w:left="2880" w:hanging="360"/>
      </w:pPr>
      <w:rPr>
        <w:rFonts w:ascii="Symbol" w:hAnsi="Symbol" w:hint="default"/>
      </w:rPr>
    </w:lvl>
    <w:lvl w:ilvl="4" w:tplc="01B618B2">
      <w:start w:val="1"/>
      <w:numFmt w:val="bullet"/>
      <w:lvlText w:val="o"/>
      <w:lvlJc w:val="left"/>
      <w:pPr>
        <w:ind w:left="3600" w:hanging="360"/>
      </w:pPr>
      <w:rPr>
        <w:rFonts w:ascii="Courier New" w:hAnsi="Courier New" w:hint="default"/>
      </w:rPr>
    </w:lvl>
    <w:lvl w:ilvl="5" w:tplc="C5D4CA08">
      <w:start w:val="1"/>
      <w:numFmt w:val="bullet"/>
      <w:lvlText w:val=""/>
      <w:lvlJc w:val="left"/>
      <w:pPr>
        <w:ind w:left="4320" w:hanging="360"/>
      </w:pPr>
      <w:rPr>
        <w:rFonts w:ascii="Wingdings" w:hAnsi="Wingdings" w:hint="default"/>
      </w:rPr>
    </w:lvl>
    <w:lvl w:ilvl="6" w:tplc="4420CDB6">
      <w:start w:val="1"/>
      <w:numFmt w:val="bullet"/>
      <w:lvlText w:val=""/>
      <w:lvlJc w:val="left"/>
      <w:pPr>
        <w:ind w:left="5040" w:hanging="360"/>
      </w:pPr>
      <w:rPr>
        <w:rFonts w:ascii="Symbol" w:hAnsi="Symbol" w:hint="default"/>
      </w:rPr>
    </w:lvl>
    <w:lvl w:ilvl="7" w:tplc="5C3CEBD4">
      <w:start w:val="1"/>
      <w:numFmt w:val="bullet"/>
      <w:lvlText w:val="o"/>
      <w:lvlJc w:val="left"/>
      <w:pPr>
        <w:ind w:left="5760" w:hanging="360"/>
      </w:pPr>
      <w:rPr>
        <w:rFonts w:ascii="Courier New" w:hAnsi="Courier New" w:hint="default"/>
      </w:rPr>
    </w:lvl>
    <w:lvl w:ilvl="8" w:tplc="AB16F4EE">
      <w:start w:val="1"/>
      <w:numFmt w:val="bullet"/>
      <w:lvlText w:val=""/>
      <w:lvlJc w:val="left"/>
      <w:pPr>
        <w:ind w:left="6480" w:hanging="360"/>
      </w:pPr>
      <w:rPr>
        <w:rFonts w:ascii="Wingdings" w:hAnsi="Wingdings" w:hint="default"/>
      </w:rPr>
    </w:lvl>
  </w:abstractNum>
  <w:abstractNum w:abstractNumId="6" w15:restartNumberingAfterBreak="0">
    <w:nsid w:val="11DF3CC4"/>
    <w:multiLevelType w:val="hybridMultilevel"/>
    <w:tmpl w:val="FFFFFFFF"/>
    <w:lvl w:ilvl="0" w:tplc="F45E6F24">
      <w:start w:val="1"/>
      <w:numFmt w:val="bullet"/>
      <w:lvlText w:val=""/>
      <w:lvlJc w:val="left"/>
      <w:pPr>
        <w:ind w:left="720" w:hanging="360"/>
      </w:pPr>
      <w:rPr>
        <w:rFonts w:ascii="Symbol" w:hAnsi="Symbol" w:hint="default"/>
      </w:rPr>
    </w:lvl>
    <w:lvl w:ilvl="1" w:tplc="27D8CEE8">
      <w:start w:val="1"/>
      <w:numFmt w:val="bullet"/>
      <w:lvlText w:val="o"/>
      <w:lvlJc w:val="left"/>
      <w:pPr>
        <w:ind w:left="1440" w:hanging="360"/>
      </w:pPr>
      <w:rPr>
        <w:rFonts w:ascii="Courier New" w:hAnsi="Courier New" w:hint="default"/>
      </w:rPr>
    </w:lvl>
    <w:lvl w:ilvl="2" w:tplc="528422B4">
      <w:start w:val="1"/>
      <w:numFmt w:val="bullet"/>
      <w:lvlText w:val=""/>
      <w:lvlJc w:val="left"/>
      <w:pPr>
        <w:ind w:left="2160" w:hanging="360"/>
      </w:pPr>
      <w:rPr>
        <w:rFonts w:ascii="Wingdings" w:hAnsi="Wingdings" w:hint="default"/>
      </w:rPr>
    </w:lvl>
    <w:lvl w:ilvl="3" w:tplc="A9AE2476">
      <w:start w:val="1"/>
      <w:numFmt w:val="bullet"/>
      <w:lvlText w:val=""/>
      <w:lvlJc w:val="left"/>
      <w:pPr>
        <w:ind w:left="2880" w:hanging="360"/>
      </w:pPr>
      <w:rPr>
        <w:rFonts w:ascii="Symbol" w:hAnsi="Symbol" w:hint="default"/>
      </w:rPr>
    </w:lvl>
    <w:lvl w:ilvl="4" w:tplc="142670E4">
      <w:start w:val="1"/>
      <w:numFmt w:val="bullet"/>
      <w:lvlText w:val="o"/>
      <w:lvlJc w:val="left"/>
      <w:pPr>
        <w:ind w:left="3600" w:hanging="360"/>
      </w:pPr>
      <w:rPr>
        <w:rFonts w:ascii="Courier New" w:hAnsi="Courier New" w:hint="default"/>
      </w:rPr>
    </w:lvl>
    <w:lvl w:ilvl="5" w:tplc="3CE81006">
      <w:start w:val="1"/>
      <w:numFmt w:val="bullet"/>
      <w:lvlText w:val=""/>
      <w:lvlJc w:val="left"/>
      <w:pPr>
        <w:ind w:left="4320" w:hanging="360"/>
      </w:pPr>
      <w:rPr>
        <w:rFonts w:ascii="Wingdings" w:hAnsi="Wingdings" w:hint="default"/>
      </w:rPr>
    </w:lvl>
    <w:lvl w:ilvl="6" w:tplc="057E0A8A">
      <w:start w:val="1"/>
      <w:numFmt w:val="bullet"/>
      <w:lvlText w:val=""/>
      <w:lvlJc w:val="left"/>
      <w:pPr>
        <w:ind w:left="5040" w:hanging="360"/>
      </w:pPr>
      <w:rPr>
        <w:rFonts w:ascii="Symbol" w:hAnsi="Symbol" w:hint="default"/>
      </w:rPr>
    </w:lvl>
    <w:lvl w:ilvl="7" w:tplc="C5085AC6">
      <w:start w:val="1"/>
      <w:numFmt w:val="bullet"/>
      <w:lvlText w:val="o"/>
      <w:lvlJc w:val="left"/>
      <w:pPr>
        <w:ind w:left="5760" w:hanging="360"/>
      </w:pPr>
      <w:rPr>
        <w:rFonts w:ascii="Courier New" w:hAnsi="Courier New" w:hint="default"/>
      </w:rPr>
    </w:lvl>
    <w:lvl w:ilvl="8" w:tplc="B882D668">
      <w:start w:val="1"/>
      <w:numFmt w:val="bullet"/>
      <w:lvlText w:val=""/>
      <w:lvlJc w:val="left"/>
      <w:pPr>
        <w:ind w:left="6480" w:hanging="360"/>
      </w:pPr>
      <w:rPr>
        <w:rFonts w:ascii="Wingdings" w:hAnsi="Wingdings" w:hint="default"/>
      </w:rPr>
    </w:lvl>
  </w:abstractNum>
  <w:abstractNum w:abstractNumId="7" w15:restartNumberingAfterBreak="0">
    <w:nsid w:val="15F47130"/>
    <w:multiLevelType w:val="hybridMultilevel"/>
    <w:tmpl w:val="C0AC0F30"/>
    <w:lvl w:ilvl="0" w:tplc="1932D868">
      <w:start w:val="2022"/>
      <w:numFmt w:val="decimal"/>
      <w:lvlText w:val="%1"/>
      <w:lvlJc w:val="left"/>
      <w:pPr>
        <w:ind w:left="840" w:hanging="4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65E4D11"/>
    <w:multiLevelType w:val="hybridMultilevel"/>
    <w:tmpl w:val="0A164E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3A2AC0"/>
    <w:multiLevelType w:val="hybridMultilevel"/>
    <w:tmpl w:val="FFFFFFFF"/>
    <w:lvl w:ilvl="0" w:tplc="8656FA44">
      <w:start w:val="1"/>
      <w:numFmt w:val="bullet"/>
      <w:lvlText w:val="o"/>
      <w:lvlJc w:val="left"/>
      <w:pPr>
        <w:ind w:left="1428" w:hanging="360"/>
      </w:pPr>
      <w:rPr>
        <w:rFonts w:ascii="Courier New" w:hAnsi="Courier New" w:hint="default"/>
      </w:rPr>
    </w:lvl>
    <w:lvl w:ilvl="1" w:tplc="C8445974">
      <w:start w:val="1"/>
      <w:numFmt w:val="bullet"/>
      <w:lvlText w:val="o"/>
      <w:lvlJc w:val="left"/>
      <w:pPr>
        <w:ind w:left="2148" w:hanging="360"/>
      </w:pPr>
      <w:rPr>
        <w:rFonts w:ascii="Courier New" w:hAnsi="Courier New" w:hint="default"/>
      </w:rPr>
    </w:lvl>
    <w:lvl w:ilvl="2" w:tplc="4BBE2F78">
      <w:start w:val="1"/>
      <w:numFmt w:val="bullet"/>
      <w:lvlText w:val=""/>
      <w:lvlJc w:val="left"/>
      <w:pPr>
        <w:ind w:left="2868" w:hanging="360"/>
      </w:pPr>
      <w:rPr>
        <w:rFonts w:ascii="Wingdings" w:hAnsi="Wingdings" w:hint="default"/>
      </w:rPr>
    </w:lvl>
    <w:lvl w:ilvl="3" w:tplc="61BCD7C2">
      <w:start w:val="1"/>
      <w:numFmt w:val="bullet"/>
      <w:lvlText w:val=""/>
      <w:lvlJc w:val="left"/>
      <w:pPr>
        <w:ind w:left="3588" w:hanging="360"/>
      </w:pPr>
      <w:rPr>
        <w:rFonts w:ascii="Symbol" w:hAnsi="Symbol" w:hint="default"/>
      </w:rPr>
    </w:lvl>
    <w:lvl w:ilvl="4" w:tplc="D2745842">
      <w:start w:val="1"/>
      <w:numFmt w:val="bullet"/>
      <w:lvlText w:val="o"/>
      <w:lvlJc w:val="left"/>
      <w:pPr>
        <w:ind w:left="4308" w:hanging="360"/>
      </w:pPr>
      <w:rPr>
        <w:rFonts w:ascii="Courier New" w:hAnsi="Courier New" w:hint="default"/>
      </w:rPr>
    </w:lvl>
    <w:lvl w:ilvl="5" w:tplc="5F5EF4C0">
      <w:start w:val="1"/>
      <w:numFmt w:val="bullet"/>
      <w:lvlText w:val=""/>
      <w:lvlJc w:val="left"/>
      <w:pPr>
        <w:ind w:left="5028" w:hanging="360"/>
      </w:pPr>
      <w:rPr>
        <w:rFonts w:ascii="Wingdings" w:hAnsi="Wingdings" w:hint="default"/>
      </w:rPr>
    </w:lvl>
    <w:lvl w:ilvl="6" w:tplc="1C540E7E">
      <w:start w:val="1"/>
      <w:numFmt w:val="bullet"/>
      <w:lvlText w:val=""/>
      <w:lvlJc w:val="left"/>
      <w:pPr>
        <w:ind w:left="5748" w:hanging="360"/>
      </w:pPr>
      <w:rPr>
        <w:rFonts w:ascii="Symbol" w:hAnsi="Symbol" w:hint="default"/>
      </w:rPr>
    </w:lvl>
    <w:lvl w:ilvl="7" w:tplc="6486CC8C">
      <w:start w:val="1"/>
      <w:numFmt w:val="bullet"/>
      <w:lvlText w:val="o"/>
      <w:lvlJc w:val="left"/>
      <w:pPr>
        <w:ind w:left="6468" w:hanging="360"/>
      </w:pPr>
      <w:rPr>
        <w:rFonts w:ascii="Courier New" w:hAnsi="Courier New" w:hint="default"/>
      </w:rPr>
    </w:lvl>
    <w:lvl w:ilvl="8" w:tplc="8FC86CDE">
      <w:start w:val="1"/>
      <w:numFmt w:val="bullet"/>
      <w:lvlText w:val=""/>
      <w:lvlJc w:val="left"/>
      <w:pPr>
        <w:ind w:left="7188" w:hanging="360"/>
      </w:pPr>
      <w:rPr>
        <w:rFonts w:ascii="Wingdings" w:hAnsi="Wingdings" w:hint="default"/>
      </w:rPr>
    </w:lvl>
  </w:abstractNum>
  <w:abstractNum w:abstractNumId="10" w15:restartNumberingAfterBreak="0">
    <w:nsid w:val="19A20476"/>
    <w:multiLevelType w:val="hybridMultilevel"/>
    <w:tmpl w:val="FFFFFFFF"/>
    <w:lvl w:ilvl="0" w:tplc="81C622B8">
      <w:start w:val="1"/>
      <w:numFmt w:val="bullet"/>
      <w:lvlText w:val=""/>
      <w:lvlJc w:val="left"/>
      <w:pPr>
        <w:ind w:left="720" w:hanging="360"/>
      </w:pPr>
      <w:rPr>
        <w:rFonts w:ascii="Symbol" w:hAnsi="Symbol" w:hint="default"/>
      </w:rPr>
    </w:lvl>
    <w:lvl w:ilvl="1" w:tplc="6ECE411A">
      <w:start w:val="1"/>
      <w:numFmt w:val="bullet"/>
      <w:lvlText w:val="o"/>
      <w:lvlJc w:val="left"/>
      <w:pPr>
        <w:ind w:left="1440" w:hanging="360"/>
      </w:pPr>
      <w:rPr>
        <w:rFonts w:ascii="Courier New" w:hAnsi="Courier New" w:hint="default"/>
      </w:rPr>
    </w:lvl>
    <w:lvl w:ilvl="2" w:tplc="0D4ECFD0">
      <w:start w:val="1"/>
      <w:numFmt w:val="bullet"/>
      <w:lvlText w:val=""/>
      <w:lvlJc w:val="left"/>
      <w:pPr>
        <w:ind w:left="2160" w:hanging="360"/>
      </w:pPr>
      <w:rPr>
        <w:rFonts w:ascii="Wingdings" w:hAnsi="Wingdings" w:hint="default"/>
      </w:rPr>
    </w:lvl>
    <w:lvl w:ilvl="3" w:tplc="E73C89B6">
      <w:start w:val="1"/>
      <w:numFmt w:val="bullet"/>
      <w:lvlText w:val=""/>
      <w:lvlJc w:val="left"/>
      <w:pPr>
        <w:ind w:left="2880" w:hanging="360"/>
      </w:pPr>
      <w:rPr>
        <w:rFonts w:ascii="Symbol" w:hAnsi="Symbol" w:hint="default"/>
      </w:rPr>
    </w:lvl>
    <w:lvl w:ilvl="4" w:tplc="7DDCF262">
      <w:start w:val="1"/>
      <w:numFmt w:val="bullet"/>
      <w:lvlText w:val="o"/>
      <w:lvlJc w:val="left"/>
      <w:pPr>
        <w:ind w:left="3600" w:hanging="360"/>
      </w:pPr>
      <w:rPr>
        <w:rFonts w:ascii="Courier New" w:hAnsi="Courier New" w:hint="default"/>
      </w:rPr>
    </w:lvl>
    <w:lvl w:ilvl="5" w:tplc="4CE68D56">
      <w:start w:val="1"/>
      <w:numFmt w:val="bullet"/>
      <w:lvlText w:val=""/>
      <w:lvlJc w:val="left"/>
      <w:pPr>
        <w:ind w:left="4320" w:hanging="360"/>
      </w:pPr>
      <w:rPr>
        <w:rFonts w:ascii="Wingdings" w:hAnsi="Wingdings" w:hint="default"/>
      </w:rPr>
    </w:lvl>
    <w:lvl w:ilvl="6" w:tplc="A0428B9A">
      <w:start w:val="1"/>
      <w:numFmt w:val="bullet"/>
      <w:lvlText w:val=""/>
      <w:lvlJc w:val="left"/>
      <w:pPr>
        <w:ind w:left="5040" w:hanging="360"/>
      </w:pPr>
      <w:rPr>
        <w:rFonts w:ascii="Symbol" w:hAnsi="Symbol" w:hint="default"/>
      </w:rPr>
    </w:lvl>
    <w:lvl w:ilvl="7" w:tplc="F3709DDC">
      <w:start w:val="1"/>
      <w:numFmt w:val="bullet"/>
      <w:lvlText w:val="o"/>
      <w:lvlJc w:val="left"/>
      <w:pPr>
        <w:ind w:left="5760" w:hanging="360"/>
      </w:pPr>
      <w:rPr>
        <w:rFonts w:ascii="Courier New" w:hAnsi="Courier New" w:hint="default"/>
      </w:rPr>
    </w:lvl>
    <w:lvl w:ilvl="8" w:tplc="9760D7BC">
      <w:start w:val="1"/>
      <w:numFmt w:val="bullet"/>
      <w:lvlText w:val=""/>
      <w:lvlJc w:val="left"/>
      <w:pPr>
        <w:ind w:left="6480" w:hanging="360"/>
      </w:pPr>
      <w:rPr>
        <w:rFonts w:ascii="Wingdings" w:hAnsi="Wingdings" w:hint="default"/>
      </w:rPr>
    </w:lvl>
  </w:abstractNum>
  <w:abstractNum w:abstractNumId="11" w15:restartNumberingAfterBreak="0">
    <w:nsid w:val="1A253D31"/>
    <w:multiLevelType w:val="hybridMultilevel"/>
    <w:tmpl w:val="6C0EACB4"/>
    <w:lvl w:ilvl="0" w:tplc="99C0DD9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473B43"/>
    <w:multiLevelType w:val="hybridMultilevel"/>
    <w:tmpl w:val="FFFFFFFF"/>
    <w:lvl w:ilvl="0" w:tplc="9294B788">
      <w:start w:val="1"/>
      <w:numFmt w:val="bullet"/>
      <w:lvlText w:val=""/>
      <w:lvlJc w:val="left"/>
      <w:pPr>
        <w:ind w:left="720" w:hanging="360"/>
      </w:pPr>
      <w:rPr>
        <w:rFonts w:ascii="Symbol" w:hAnsi="Symbol" w:hint="default"/>
      </w:rPr>
    </w:lvl>
    <w:lvl w:ilvl="1" w:tplc="87A8C9A0">
      <w:start w:val="1"/>
      <w:numFmt w:val="bullet"/>
      <w:lvlText w:val="o"/>
      <w:lvlJc w:val="left"/>
      <w:pPr>
        <w:ind w:left="1440" w:hanging="360"/>
      </w:pPr>
      <w:rPr>
        <w:rFonts w:ascii="Courier New" w:hAnsi="Courier New" w:hint="default"/>
      </w:rPr>
    </w:lvl>
    <w:lvl w:ilvl="2" w:tplc="8250C348">
      <w:start w:val="1"/>
      <w:numFmt w:val="bullet"/>
      <w:lvlText w:val=""/>
      <w:lvlJc w:val="left"/>
      <w:pPr>
        <w:ind w:left="2160" w:hanging="360"/>
      </w:pPr>
      <w:rPr>
        <w:rFonts w:ascii="Wingdings" w:hAnsi="Wingdings" w:hint="default"/>
      </w:rPr>
    </w:lvl>
    <w:lvl w:ilvl="3" w:tplc="13145594">
      <w:start w:val="1"/>
      <w:numFmt w:val="bullet"/>
      <w:lvlText w:val=""/>
      <w:lvlJc w:val="left"/>
      <w:pPr>
        <w:ind w:left="2880" w:hanging="360"/>
      </w:pPr>
      <w:rPr>
        <w:rFonts w:ascii="Symbol" w:hAnsi="Symbol" w:hint="default"/>
      </w:rPr>
    </w:lvl>
    <w:lvl w:ilvl="4" w:tplc="752C9700">
      <w:start w:val="1"/>
      <w:numFmt w:val="bullet"/>
      <w:lvlText w:val="o"/>
      <w:lvlJc w:val="left"/>
      <w:pPr>
        <w:ind w:left="3600" w:hanging="360"/>
      </w:pPr>
      <w:rPr>
        <w:rFonts w:ascii="Courier New" w:hAnsi="Courier New" w:hint="default"/>
      </w:rPr>
    </w:lvl>
    <w:lvl w:ilvl="5" w:tplc="6A8E2156">
      <w:start w:val="1"/>
      <w:numFmt w:val="bullet"/>
      <w:lvlText w:val=""/>
      <w:lvlJc w:val="left"/>
      <w:pPr>
        <w:ind w:left="4320" w:hanging="360"/>
      </w:pPr>
      <w:rPr>
        <w:rFonts w:ascii="Wingdings" w:hAnsi="Wingdings" w:hint="default"/>
      </w:rPr>
    </w:lvl>
    <w:lvl w:ilvl="6" w:tplc="5FF46DCE">
      <w:start w:val="1"/>
      <w:numFmt w:val="bullet"/>
      <w:lvlText w:val=""/>
      <w:lvlJc w:val="left"/>
      <w:pPr>
        <w:ind w:left="5040" w:hanging="360"/>
      </w:pPr>
      <w:rPr>
        <w:rFonts w:ascii="Symbol" w:hAnsi="Symbol" w:hint="default"/>
      </w:rPr>
    </w:lvl>
    <w:lvl w:ilvl="7" w:tplc="F8A0D72A">
      <w:start w:val="1"/>
      <w:numFmt w:val="bullet"/>
      <w:lvlText w:val="o"/>
      <w:lvlJc w:val="left"/>
      <w:pPr>
        <w:ind w:left="5760" w:hanging="360"/>
      </w:pPr>
      <w:rPr>
        <w:rFonts w:ascii="Courier New" w:hAnsi="Courier New" w:hint="default"/>
      </w:rPr>
    </w:lvl>
    <w:lvl w:ilvl="8" w:tplc="F334CC3C">
      <w:start w:val="1"/>
      <w:numFmt w:val="bullet"/>
      <w:lvlText w:val=""/>
      <w:lvlJc w:val="left"/>
      <w:pPr>
        <w:ind w:left="6480" w:hanging="360"/>
      </w:pPr>
      <w:rPr>
        <w:rFonts w:ascii="Wingdings" w:hAnsi="Wingdings" w:hint="default"/>
      </w:rPr>
    </w:lvl>
  </w:abstractNum>
  <w:abstractNum w:abstractNumId="13" w15:restartNumberingAfterBreak="0">
    <w:nsid w:val="1FD326C0"/>
    <w:multiLevelType w:val="hybridMultilevel"/>
    <w:tmpl w:val="FFFFFFFF"/>
    <w:lvl w:ilvl="0" w:tplc="74DA336C">
      <w:start w:val="1"/>
      <w:numFmt w:val="bullet"/>
      <w:lvlText w:val=""/>
      <w:lvlJc w:val="left"/>
      <w:pPr>
        <w:ind w:left="720" w:hanging="360"/>
      </w:pPr>
      <w:rPr>
        <w:rFonts w:ascii="Symbol" w:hAnsi="Symbol" w:hint="default"/>
      </w:rPr>
    </w:lvl>
    <w:lvl w:ilvl="1" w:tplc="008684E0">
      <w:start w:val="1"/>
      <w:numFmt w:val="bullet"/>
      <w:lvlText w:val="o"/>
      <w:lvlJc w:val="left"/>
      <w:pPr>
        <w:ind w:left="1440" w:hanging="360"/>
      </w:pPr>
      <w:rPr>
        <w:rFonts w:ascii="Courier New" w:hAnsi="Courier New" w:hint="default"/>
      </w:rPr>
    </w:lvl>
    <w:lvl w:ilvl="2" w:tplc="21D2CCB6">
      <w:start w:val="1"/>
      <w:numFmt w:val="bullet"/>
      <w:lvlText w:val=""/>
      <w:lvlJc w:val="left"/>
      <w:pPr>
        <w:ind w:left="2160" w:hanging="360"/>
      </w:pPr>
      <w:rPr>
        <w:rFonts w:ascii="Wingdings" w:hAnsi="Wingdings" w:hint="default"/>
      </w:rPr>
    </w:lvl>
    <w:lvl w:ilvl="3" w:tplc="EEF60950">
      <w:start w:val="1"/>
      <w:numFmt w:val="bullet"/>
      <w:lvlText w:val=""/>
      <w:lvlJc w:val="left"/>
      <w:pPr>
        <w:ind w:left="2880" w:hanging="360"/>
      </w:pPr>
      <w:rPr>
        <w:rFonts w:ascii="Symbol" w:hAnsi="Symbol" w:hint="default"/>
      </w:rPr>
    </w:lvl>
    <w:lvl w:ilvl="4" w:tplc="9F5CF5DE">
      <w:start w:val="1"/>
      <w:numFmt w:val="bullet"/>
      <w:lvlText w:val="o"/>
      <w:lvlJc w:val="left"/>
      <w:pPr>
        <w:ind w:left="3600" w:hanging="360"/>
      </w:pPr>
      <w:rPr>
        <w:rFonts w:ascii="Courier New" w:hAnsi="Courier New" w:hint="default"/>
      </w:rPr>
    </w:lvl>
    <w:lvl w:ilvl="5" w:tplc="D326DDF6">
      <w:start w:val="1"/>
      <w:numFmt w:val="bullet"/>
      <w:lvlText w:val=""/>
      <w:lvlJc w:val="left"/>
      <w:pPr>
        <w:ind w:left="4320" w:hanging="360"/>
      </w:pPr>
      <w:rPr>
        <w:rFonts w:ascii="Wingdings" w:hAnsi="Wingdings" w:hint="default"/>
      </w:rPr>
    </w:lvl>
    <w:lvl w:ilvl="6" w:tplc="9F9A5A38">
      <w:start w:val="1"/>
      <w:numFmt w:val="bullet"/>
      <w:lvlText w:val=""/>
      <w:lvlJc w:val="left"/>
      <w:pPr>
        <w:ind w:left="5040" w:hanging="360"/>
      </w:pPr>
      <w:rPr>
        <w:rFonts w:ascii="Symbol" w:hAnsi="Symbol" w:hint="default"/>
      </w:rPr>
    </w:lvl>
    <w:lvl w:ilvl="7" w:tplc="AE2EA004">
      <w:start w:val="1"/>
      <w:numFmt w:val="bullet"/>
      <w:lvlText w:val="o"/>
      <w:lvlJc w:val="left"/>
      <w:pPr>
        <w:ind w:left="5760" w:hanging="360"/>
      </w:pPr>
      <w:rPr>
        <w:rFonts w:ascii="Courier New" w:hAnsi="Courier New" w:hint="default"/>
      </w:rPr>
    </w:lvl>
    <w:lvl w:ilvl="8" w:tplc="4FCE1908">
      <w:start w:val="1"/>
      <w:numFmt w:val="bullet"/>
      <w:lvlText w:val=""/>
      <w:lvlJc w:val="left"/>
      <w:pPr>
        <w:ind w:left="6480" w:hanging="360"/>
      </w:pPr>
      <w:rPr>
        <w:rFonts w:ascii="Wingdings" w:hAnsi="Wingdings" w:hint="default"/>
      </w:rPr>
    </w:lvl>
  </w:abstractNum>
  <w:abstractNum w:abstractNumId="14" w15:restartNumberingAfterBreak="0">
    <w:nsid w:val="25097D16"/>
    <w:multiLevelType w:val="hybridMultilevel"/>
    <w:tmpl w:val="FFFFFFFF"/>
    <w:lvl w:ilvl="0" w:tplc="185E13B6">
      <w:start w:val="1"/>
      <w:numFmt w:val="bullet"/>
      <w:lvlText w:val=""/>
      <w:lvlJc w:val="left"/>
      <w:pPr>
        <w:ind w:left="720" w:hanging="360"/>
      </w:pPr>
      <w:rPr>
        <w:rFonts w:ascii="Symbol" w:hAnsi="Symbol" w:hint="default"/>
      </w:rPr>
    </w:lvl>
    <w:lvl w:ilvl="1" w:tplc="9A285722">
      <w:start w:val="1"/>
      <w:numFmt w:val="bullet"/>
      <w:lvlText w:val="o"/>
      <w:lvlJc w:val="left"/>
      <w:pPr>
        <w:ind w:left="1440" w:hanging="360"/>
      </w:pPr>
      <w:rPr>
        <w:rFonts w:ascii="Courier New" w:hAnsi="Courier New" w:hint="default"/>
      </w:rPr>
    </w:lvl>
    <w:lvl w:ilvl="2" w:tplc="3228980A">
      <w:start w:val="1"/>
      <w:numFmt w:val="bullet"/>
      <w:lvlText w:val=""/>
      <w:lvlJc w:val="left"/>
      <w:pPr>
        <w:ind w:left="2160" w:hanging="360"/>
      </w:pPr>
      <w:rPr>
        <w:rFonts w:ascii="Wingdings" w:hAnsi="Wingdings" w:hint="default"/>
      </w:rPr>
    </w:lvl>
    <w:lvl w:ilvl="3" w:tplc="67407316">
      <w:start w:val="1"/>
      <w:numFmt w:val="bullet"/>
      <w:lvlText w:val=""/>
      <w:lvlJc w:val="left"/>
      <w:pPr>
        <w:ind w:left="2880" w:hanging="360"/>
      </w:pPr>
      <w:rPr>
        <w:rFonts w:ascii="Symbol" w:hAnsi="Symbol" w:hint="default"/>
      </w:rPr>
    </w:lvl>
    <w:lvl w:ilvl="4" w:tplc="ABB27D6C">
      <w:start w:val="1"/>
      <w:numFmt w:val="bullet"/>
      <w:lvlText w:val="o"/>
      <w:lvlJc w:val="left"/>
      <w:pPr>
        <w:ind w:left="3600" w:hanging="360"/>
      </w:pPr>
      <w:rPr>
        <w:rFonts w:ascii="Courier New" w:hAnsi="Courier New" w:hint="default"/>
      </w:rPr>
    </w:lvl>
    <w:lvl w:ilvl="5" w:tplc="14DA6FEA">
      <w:start w:val="1"/>
      <w:numFmt w:val="bullet"/>
      <w:lvlText w:val=""/>
      <w:lvlJc w:val="left"/>
      <w:pPr>
        <w:ind w:left="4320" w:hanging="360"/>
      </w:pPr>
      <w:rPr>
        <w:rFonts w:ascii="Wingdings" w:hAnsi="Wingdings" w:hint="default"/>
      </w:rPr>
    </w:lvl>
    <w:lvl w:ilvl="6" w:tplc="D1C4D8F4">
      <w:start w:val="1"/>
      <w:numFmt w:val="bullet"/>
      <w:lvlText w:val=""/>
      <w:lvlJc w:val="left"/>
      <w:pPr>
        <w:ind w:left="5040" w:hanging="360"/>
      </w:pPr>
      <w:rPr>
        <w:rFonts w:ascii="Symbol" w:hAnsi="Symbol" w:hint="default"/>
      </w:rPr>
    </w:lvl>
    <w:lvl w:ilvl="7" w:tplc="8F22A470">
      <w:start w:val="1"/>
      <w:numFmt w:val="bullet"/>
      <w:lvlText w:val="o"/>
      <w:lvlJc w:val="left"/>
      <w:pPr>
        <w:ind w:left="5760" w:hanging="360"/>
      </w:pPr>
      <w:rPr>
        <w:rFonts w:ascii="Courier New" w:hAnsi="Courier New" w:hint="default"/>
      </w:rPr>
    </w:lvl>
    <w:lvl w:ilvl="8" w:tplc="E1064BC2">
      <w:start w:val="1"/>
      <w:numFmt w:val="bullet"/>
      <w:lvlText w:val=""/>
      <w:lvlJc w:val="left"/>
      <w:pPr>
        <w:ind w:left="6480" w:hanging="360"/>
      </w:pPr>
      <w:rPr>
        <w:rFonts w:ascii="Wingdings" w:hAnsi="Wingdings" w:hint="default"/>
      </w:rPr>
    </w:lvl>
  </w:abstractNum>
  <w:abstractNum w:abstractNumId="15" w15:restartNumberingAfterBreak="0">
    <w:nsid w:val="25346928"/>
    <w:multiLevelType w:val="hybridMultilevel"/>
    <w:tmpl w:val="894800F8"/>
    <w:lvl w:ilvl="0" w:tplc="0409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29056CAB"/>
    <w:multiLevelType w:val="hybridMultilevel"/>
    <w:tmpl w:val="CE4A9616"/>
    <w:lvl w:ilvl="0" w:tplc="A97215E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770761"/>
    <w:multiLevelType w:val="hybridMultilevel"/>
    <w:tmpl w:val="7CCE54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2BF45ED5"/>
    <w:multiLevelType w:val="hybridMultilevel"/>
    <w:tmpl w:val="EA6A9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0422388"/>
    <w:multiLevelType w:val="hybridMultilevel"/>
    <w:tmpl w:val="EF52CB08"/>
    <w:lvl w:ilvl="0" w:tplc="040A0013">
      <w:start w:val="1"/>
      <w:numFmt w:val="upperRoman"/>
      <w:lvlText w:val="%1."/>
      <w:lvlJc w:val="right"/>
      <w:pPr>
        <w:ind w:left="720" w:hanging="360"/>
      </w:pPr>
    </w:lvl>
    <w:lvl w:ilvl="1" w:tplc="87CC0CD6">
      <w:start w:val="1"/>
      <w:numFmt w:val="lowerLetter"/>
      <w:lvlText w:val="%2."/>
      <w:lvlJc w:val="left"/>
      <w:pPr>
        <w:ind w:left="1440" w:hanging="360"/>
      </w:pPr>
    </w:lvl>
    <w:lvl w:ilvl="2" w:tplc="E040B864">
      <w:start w:val="1"/>
      <w:numFmt w:val="lowerRoman"/>
      <w:lvlText w:val="%3."/>
      <w:lvlJc w:val="right"/>
      <w:pPr>
        <w:ind w:left="2160" w:hanging="180"/>
      </w:pPr>
    </w:lvl>
    <w:lvl w:ilvl="3" w:tplc="67942D28">
      <w:start w:val="1"/>
      <w:numFmt w:val="decimal"/>
      <w:lvlText w:val="%4."/>
      <w:lvlJc w:val="left"/>
      <w:pPr>
        <w:ind w:left="2880" w:hanging="360"/>
      </w:pPr>
    </w:lvl>
    <w:lvl w:ilvl="4" w:tplc="9CF0547E">
      <w:start w:val="1"/>
      <w:numFmt w:val="lowerLetter"/>
      <w:lvlText w:val="%5."/>
      <w:lvlJc w:val="left"/>
      <w:pPr>
        <w:ind w:left="3600" w:hanging="360"/>
      </w:pPr>
    </w:lvl>
    <w:lvl w:ilvl="5" w:tplc="F1841A24">
      <w:start w:val="1"/>
      <w:numFmt w:val="lowerRoman"/>
      <w:lvlText w:val="%6."/>
      <w:lvlJc w:val="right"/>
      <w:pPr>
        <w:ind w:left="4320" w:hanging="180"/>
      </w:pPr>
    </w:lvl>
    <w:lvl w:ilvl="6" w:tplc="22EC0C1A">
      <w:start w:val="1"/>
      <w:numFmt w:val="decimal"/>
      <w:lvlText w:val="%7."/>
      <w:lvlJc w:val="left"/>
      <w:pPr>
        <w:ind w:left="5040" w:hanging="360"/>
      </w:pPr>
    </w:lvl>
    <w:lvl w:ilvl="7" w:tplc="9CE8EAC6">
      <w:start w:val="1"/>
      <w:numFmt w:val="lowerLetter"/>
      <w:lvlText w:val="%8."/>
      <w:lvlJc w:val="left"/>
      <w:pPr>
        <w:ind w:left="5760" w:hanging="360"/>
      </w:pPr>
    </w:lvl>
    <w:lvl w:ilvl="8" w:tplc="398C1BC0">
      <w:start w:val="1"/>
      <w:numFmt w:val="lowerRoman"/>
      <w:lvlText w:val="%9."/>
      <w:lvlJc w:val="right"/>
      <w:pPr>
        <w:ind w:left="6480" w:hanging="180"/>
      </w:pPr>
    </w:lvl>
  </w:abstractNum>
  <w:abstractNum w:abstractNumId="20" w15:restartNumberingAfterBreak="0">
    <w:nsid w:val="31D91C9E"/>
    <w:multiLevelType w:val="hybridMultilevel"/>
    <w:tmpl w:val="657A8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117583"/>
    <w:multiLevelType w:val="hybridMultilevel"/>
    <w:tmpl w:val="EC0288A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33C1238C"/>
    <w:multiLevelType w:val="hybridMultilevel"/>
    <w:tmpl w:val="4F643E2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45B4705"/>
    <w:multiLevelType w:val="hybridMultilevel"/>
    <w:tmpl w:val="FFFFFFFF"/>
    <w:lvl w:ilvl="0" w:tplc="BDE69900">
      <w:start w:val="1"/>
      <w:numFmt w:val="bullet"/>
      <w:lvlText w:val=""/>
      <w:lvlJc w:val="left"/>
      <w:pPr>
        <w:ind w:left="720" w:hanging="360"/>
      </w:pPr>
      <w:rPr>
        <w:rFonts w:ascii="Symbol" w:hAnsi="Symbol" w:hint="default"/>
      </w:rPr>
    </w:lvl>
    <w:lvl w:ilvl="1" w:tplc="40288DC0">
      <w:start w:val="1"/>
      <w:numFmt w:val="bullet"/>
      <w:lvlText w:val="o"/>
      <w:lvlJc w:val="left"/>
      <w:pPr>
        <w:ind w:left="1440" w:hanging="360"/>
      </w:pPr>
      <w:rPr>
        <w:rFonts w:ascii="Courier New" w:hAnsi="Courier New" w:hint="default"/>
      </w:rPr>
    </w:lvl>
    <w:lvl w:ilvl="2" w:tplc="61BA8E62">
      <w:start w:val="1"/>
      <w:numFmt w:val="bullet"/>
      <w:lvlText w:val=""/>
      <w:lvlJc w:val="left"/>
      <w:pPr>
        <w:ind w:left="2160" w:hanging="360"/>
      </w:pPr>
      <w:rPr>
        <w:rFonts w:ascii="Wingdings" w:hAnsi="Wingdings" w:hint="default"/>
      </w:rPr>
    </w:lvl>
    <w:lvl w:ilvl="3" w:tplc="CA86FDE6">
      <w:start w:val="1"/>
      <w:numFmt w:val="bullet"/>
      <w:lvlText w:val=""/>
      <w:lvlJc w:val="left"/>
      <w:pPr>
        <w:ind w:left="2880" w:hanging="360"/>
      </w:pPr>
      <w:rPr>
        <w:rFonts w:ascii="Symbol" w:hAnsi="Symbol" w:hint="default"/>
      </w:rPr>
    </w:lvl>
    <w:lvl w:ilvl="4" w:tplc="244CBA88">
      <w:start w:val="1"/>
      <w:numFmt w:val="bullet"/>
      <w:lvlText w:val="o"/>
      <w:lvlJc w:val="left"/>
      <w:pPr>
        <w:ind w:left="3600" w:hanging="360"/>
      </w:pPr>
      <w:rPr>
        <w:rFonts w:ascii="Courier New" w:hAnsi="Courier New" w:hint="default"/>
      </w:rPr>
    </w:lvl>
    <w:lvl w:ilvl="5" w:tplc="953CBB02">
      <w:start w:val="1"/>
      <w:numFmt w:val="bullet"/>
      <w:lvlText w:val=""/>
      <w:lvlJc w:val="left"/>
      <w:pPr>
        <w:ind w:left="4320" w:hanging="360"/>
      </w:pPr>
      <w:rPr>
        <w:rFonts w:ascii="Wingdings" w:hAnsi="Wingdings" w:hint="default"/>
      </w:rPr>
    </w:lvl>
    <w:lvl w:ilvl="6" w:tplc="F39405CC">
      <w:start w:val="1"/>
      <w:numFmt w:val="bullet"/>
      <w:lvlText w:val=""/>
      <w:lvlJc w:val="left"/>
      <w:pPr>
        <w:ind w:left="5040" w:hanging="360"/>
      </w:pPr>
      <w:rPr>
        <w:rFonts w:ascii="Symbol" w:hAnsi="Symbol" w:hint="default"/>
      </w:rPr>
    </w:lvl>
    <w:lvl w:ilvl="7" w:tplc="A1CE09A2">
      <w:start w:val="1"/>
      <w:numFmt w:val="bullet"/>
      <w:lvlText w:val="o"/>
      <w:lvlJc w:val="left"/>
      <w:pPr>
        <w:ind w:left="5760" w:hanging="360"/>
      </w:pPr>
      <w:rPr>
        <w:rFonts w:ascii="Courier New" w:hAnsi="Courier New" w:hint="default"/>
      </w:rPr>
    </w:lvl>
    <w:lvl w:ilvl="8" w:tplc="01463172">
      <w:start w:val="1"/>
      <w:numFmt w:val="bullet"/>
      <w:lvlText w:val=""/>
      <w:lvlJc w:val="left"/>
      <w:pPr>
        <w:ind w:left="6480" w:hanging="360"/>
      </w:pPr>
      <w:rPr>
        <w:rFonts w:ascii="Wingdings" w:hAnsi="Wingdings" w:hint="default"/>
      </w:rPr>
    </w:lvl>
  </w:abstractNum>
  <w:abstractNum w:abstractNumId="24" w15:restartNumberingAfterBreak="0">
    <w:nsid w:val="349C70B4"/>
    <w:multiLevelType w:val="hybridMultilevel"/>
    <w:tmpl w:val="3F2030FE"/>
    <w:lvl w:ilvl="0" w:tplc="CD643186">
      <w:start w:val="1"/>
      <w:numFmt w:val="lowerLetter"/>
      <w:lvlText w:val="%1."/>
      <w:lvlJc w:val="left"/>
      <w:pPr>
        <w:ind w:left="1068" w:hanging="360"/>
      </w:pPr>
      <w:rPr>
        <w:rFonts w:ascii="Arial" w:eastAsiaTheme="minorHAnsi" w:hAnsi="Arial" w:cs="Arial" w:hint="default"/>
        <w:color w:val="0563C1" w:themeColor="hyperlink"/>
        <w:u w:val="single"/>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34B1245F"/>
    <w:multiLevelType w:val="hybridMultilevel"/>
    <w:tmpl w:val="100E552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7D404C4"/>
    <w:multiLevelType w:val="hybridMultilevel"/>
    <w:tmpl w:val="736C7DB4"/>
    <w:lvl w:ilvl="0" w:tplc="040A0013">
      <w:start w:val="1"/>
      <w:numFmt w:val="upperRoman"/>
      <w:lvlText w:val="%1."/>
      <w:lvlJc w:val="righ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15:restartNumberingAfterBreak="0">
    <w:nsid w:val="38042B75"/>
    <w:multiLevelType w:val="hybridMultilevel"/>
    <w:tmpl w:val="FFFFFFFF"/>
    <w:lvl w:ilvl="0" w:tplc="B4407F40">
      <w:start w:val="1"/>
      <w:numFmt w:val="decimal"/>
      <w:lvlText w:val="%1."/>
      <w:lvlJc w:val="left"/>
      <w:pPr>
        <w:ind w:left="720" w:hanging="360"/>
      </w:pPr>
    </w:lvl>
    <w:lvl w:ilvl="1" w:tplc="432EB30A">
      <w:start w:val="1"/>
      <w:numFmt w:val="lowerLetter"/>
      <w:lvlText w:val="%2."/>
      <w:lvlJc w:val="left"/>
      <w:pPr>
        <w:ind w:left="1440" w:hanging="360"/>
      </w:pPr>
    </w:lvl>
    <w:lvl w:ilvl="2" w:tplc="F7A8A0BA">
      <w:start w:val="1"/>
      <w:numFmt w:val="lowerRoman"/>
      <w:lvlText w:val="%3."/>
      <w:lvlJc w:val="right"/>
      <w:pPr>
        <w:ind w:left="2160" w:hanging="180"/>
      </w:pPr>
    </w:lvl>
    <w:lvl w:ilvl="3" w:tplc="AFE6BD60">
      <w:start w:val="1"/>
      <w:numFmt w:val="decimal"/>
      <w:lvlText w:val="%4."/>
      <w:lvlJc w:val="left"/>
      <w:pPr>
        <w:ind w:left="2880" w:hanging="360"/>
      </w:pPr>
    </w:lvl>
    <w:lvl w:ilvl="4" w:tplc="BD842722">
      <w:start w:val="1"/>
      <w:numFmt w:val="lowerLetter"/>
      <w:lvlText w:val="%5."/>
      <w:lvlJc w:val="left"/>
      <w:pPr>
        <w:ind w:left="3600" w:hanging="360"/>
      </w:pPr>
    </w:lvl>
    <w:lvl w:ilvl="5" w:tplc="91D2CC58">
      <w:start w:val="1"/>
      <w:numFmt w:val="lowerRoman"/>
      <w:lvlText w:val="%6."/>
      <w:lvlJc w:val="right"/>
      <w:pPr>
        <w:ind w:left="4320" w:hanging="180"/>
      </w:pPr>
    </w:lvl>
    <w:lvl w:ilvl="6" w:tplc="DD8CD910">
      <w:start w:val="1"/>
      <w:numFmt w:val="decimal"/>
      <w:lvlText w:val="%7."/>
      <w:lvlJc w:val="left"/>
      <w:pPr>
        <w:ind w:left="5040" w:hanging="360"/>
      </w:pPr>
    </w:lvl>
    <w:lvl w:ilvl="7" w:tplc="C1069118">
      <w:start w:val="1"/>
      <w:numFmt w:val="lowerLetter"/>
      <w:lvlText w:val="%8."/>
      <w:lvlJc w:val="left"/>
      <w:pPr>
        <w:ind w:left="5760" w:hanging="360"/>
      </w:pPr>
    </w:lvl>
    <w:lvl w:ilvl="8" w:tplc="DE24C4A4">
      <w:start w:val="1"/>
      <w:numFmt w:val="lowerRoman"/>
      <w:lvlText w:val="%9."/>
      <w:lvlJc w:val="right"/>
      <w:pPr>
        <w:ind w:left="6480" w:hanging="180"/>
      </w:pPr>
    </w:lvl>
  </w:abstractNum>
  <w:abstractNum w:abstractNumId="28" w15:restartNumberingAfterBreak="0">
    <w:nsid w:val="39896E56"/>
    <w:multiLevelType w:val="hybridMultilevel"/>
    <w:tmpl w:val="D12E631E"/>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A03469D"/>
    <w:multiLevelType w:val="hybridMultilevel"/>
    <w:tmpl w:val="618E0C52"/>
    <w:lvl w:ilvl="0" w:tplc="1902AFD4">
      <w:start w:val="1"/>
      <w:numFmt w:val="bullet"/>
      <w:lvlText w:val="•"/>
      <w:lvlJc w:val="left"/>
      <w:pPr>
        <w:tabs>
          <w:tab w:val="num" w:pos="720"/>
        </w:tabs>
        <w:ind w:left="720" w:hanging="360"/>
      </w:pPr>
      <w:rPr>
        <w:rFonts w:ascii="Arial" w:hAnsi="Arial" w:hint="default"/>
      </w:rPr>
    </w:lvl>
    <w:lvl w:ilvl="1" w:tplc="ECFAB36E">
      <w:start w:val="1"/>
      <w:numFmt w:val="bullet"/>
      <w:lvlText w:val="•"/>
      <w:lvlJc w:val="left"/>
      <w:pPr>
        <w:tabs>
          <w:tab w:val="num" w:pos="1440"/>
        </w:tabs>
        <w:ind w:left="1440" w:hanging="360"/>
      </w:pPr>
      <w:rPr>
        <w:rFonts w:ascii="Arial" w:hAnsi="Arial" w:hint="default"/>
      </w:rPr>
    </w:lvl>
    <w:lvl w:ilvl="2" w:tplc="1AFE0C36" w:tentative="1">
      <w:start w:val="1"/>
      <w:numFmt w:val="bullet"/>
      <w:lvlText w:val="•"/>
      <w:lvlJc w:val="left"/>
      <w:pPr>
        <w:tabs>
          <w:tab w:val="num" w:pos="2160"/>
        </w:tabs>
        <w:ind w:left="2160" w:hanging="360"/>
      </w:pPr>
      <w:rPr>
        <w:rFonts w:ascii="Arial" w:hAnsi="Arial" w:hint="default"/>
      </w:rPr>
    </w:lvl>
    <w:lvl w:ilvl="3" w:tplc="C688CD26" w:tentative="1">
      <w:start w:val="1"/>
      <w:numFmt w:val="bullet"/>
      <w:lvlText w:val="•"/>
      <w:lvlJc w:val="left"/>
      <w:pPr>
        <w:tabs>
          <w:tab w:val="num" w:pos="2880"/>
        </w:tabs>
        <w:ind w:left="2880" w:hanging="360"/>
      </w:pPr>
      <w:rPr>
        <w:rFonts w:ascii="Arial" w:hAnsi="Arial" w:hint="default"/>
      </w:rPr>
    </w:lvl>
    <w:lvl w:ilvl="4" w:tplc="C32290F0" w:tentative="1">
      <w:start w:val="1"/>
      <w:numFmt w:val="bullet"/>
      <w:lvlText w:val="•"/>
      <w:lvlJc w:val="left"/>
      <w:pPr>
        <w:tabs>
          <w:tab w:val="num" w:pos="3600"/>
        </w:tabs>
        <w:ind w:left="3600" w:hanging="360"/>
      </w:pPr>
      <w:rPr>
        <w:rFonts w:ascii="Arial" w:hAnsi="Arial" w:hint="default"/>
      </w:rPr>
    </w:lvl>
    <w:lvl w:ilvl="5" w:tplc="B7443D18" w:tentative="1">
      <w:start w:val="1"/>
      <w:numFmt w:val="bullet"/>
      <w:lvlText w:val="•"/>
      <w:lvlJc w:val="left"/>
      <w:pPr>
        <w:tabs>
          <w:tab w:val="num" w:pos="4320"/>
        </w:tabs>
        <w:ind w:left="4320" w:hanging="360"/>
      </w:pPr>
      <w:rPr>
        <w:rFonts w:ascii="Arial" w:hAnsi="Arial" w:hint="default"/>
      </w:rPr>
    </w:lvl>
    <w:lvl w:ilvl="6" w:tplc="53B84956" w:tentative="1">
      <w:start w:val="1"/>
      <w:numFmt w:val="bullet"/>
      <w:lvlText w:val="•"/>
      <w:lvlJc w:val="left"/>
      <w:pPr>
        <w:tabs>
          <w:tab w:val="num" w:pos="5040"/>
        </w:tabs>
        <w:ind w:left="5040" w:hanging="360"/>
      </w:pPr>
      <w:rPr>
        <w:rFonts w:ascii="Arial" w:hAnsi="Arial" w:hint="default"/>
      </w:rPr>
    </w:lvl>
    <w:lvl w:ilvl="7" w:tplc="D5801E7C" w:tentative="1">
      <w:start w:val="1"/>
      <w:numFmt w:val="bullet"/>
      <w:lvlText w:val="•"/>
      <w:lvlJc w:val="left"/>
      <w:pPr>
        <w:tabs>
          <w:tab w:val="num" w:pos="5760"/>
        </w:tabs>
        <w:ind w:left="5760" w:hanging="360"/>
      </w:pPr>
      <w:rPr>
        <w:rFonts w:ascii="Arial" w:hAnsi="Arial" w:hint="default"/>
      </w:rPr>
    </w:lvl>
    <w:lvl w:ilvl="8" w:tplc="F14E04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A3967C0"/>
    <w:multiLevelType w:val="hybridMultilevel"/>
    <w:tmpl w:val="FFFFFFFF"/>
    <w:lvl w:ilvl="0" w:tplc="FFFFFFFF">
      <w:start w:val="1"/>
      <w:numFmt w:val="bullet"/>
      <w:lvlText w:val=""/>
      <w:lvlJc w:val="left"/>
      <w:pPr>
        <w:ind w:left="720" w:hanging="360"/>
      </w:pPr>
      <w:rPr>
        <w:rFonts w:ascii="Symbol" w:hAnsi="Symbol" w:hint="default"/>
      </w:rPr>
    </w:lvl>
    <w:lvl w:ilvl="1" w:tplc="08A89116">
      <w:start w:val="1"/>
      <w:numFmt w:val="bullet"/>
      <w:lvlText w:val="o"/>
      <w:lvlJc w:val="left"/>
      <w:pPr>
        <w:ind w:left="1440" w:hanging="360"/>
      </w:pPr>
      <w:rPr>
        <w:rFonts w:ascii="Courier New" w:hAnsi="Courier New" w:hint="default"/>
      </w:rPr>
    </w:lvl>
    <w:lvl w:ilvl="2" w:tplc="8FBE0224">
      <w:start w:val="1"/>
      <w:numFmt w:val="bullet"/>
      <w:lvlText w:val=""/>
      <w:lvlJc w:val="left"/>
      <w:pPr>
        <w:ind w:left="2160" w:hanging="360"/>
      </w:pPr>
      <w:rPr>
        <w:rFonts w:ascii="Wingdings" w:hAnsi="Wingdings" w:hint="default"/>
      </w:rPr>
    </w:lvl>
    <w:lvl w:ilvl="3" w:tplc="882ED7D0">
      <w:start w:val="1"/>
      <w:numFmt w:val="bullet"/>
      <w:lvlText w:val=""/>
      <w:lvlJc w:val="left"/>
      <w:pPr>
        <w:ind w:left="2880" w:hanging="360"/>
      </w:pPr>
      <w:rPr>
        <w:rFonts w:ascii="Symbol" w:hAnsi="Symbol" w:hint="default"/>
      </w:rPr>
    </w:lvl>
    <w:lvl w:ilvl="4" w:tplc="FB7C881E">
      <w:start w:val="1"/>
      <w:numFmt w:val="bullet"/>
      <w:lvlText w:val="o"/>
      <w:lvlJc w:val="left"/>
      <w:pPr>
        <w:ind w:left="3600" w:hanging="360"/>
      </w:pPr>
      <w:rPr>
        <w:rFonts w:ascii="Courier New" w:hAnsi="Courier New" w:hint="default"/>
      </w:rPr>
    </w:lvl>
    <w:lvl w:ilvl="5" w:tplc="79FE73B4">
      <w:start w:val="1"/>
      <w:numFmt w:val="bullet"/>
      <w:lvlText w:val=""/>
      <w:lvlJc w:val="left"/>
      <w:pPr>
        <w:ind w:left="4320" w:hanging="360"/>
      </w:pPr>
      <w:rPr>
        <w:rFonts w:ascii="Wingdings" w:hAnsi="Wingdings" w:hint="default"/>
      </w:rPr>
    </w:lvl>
    <w:lvl w:ilvl="6" w:tplc="5C048A66">
      <w:start w:val="1"/>
      <w:numFmt w:val="bullet"/>
      <w:lvlText w:val=""/>
      <w:lvlJc w:val="left"/>
      <w:pPr>
        <w:ind w:left="5040" w:hanging="360"/>
      </w:pPr>
      <w:rPr>
        <w:rFonts w:ascii="Symbol" w:hAnsi="Symbol" w:hint="default"/>
      </w:rPr>
    </w:lvl>
    <w:lvl w:ilvl="7" w:tplc="DCFE9D8C">
      <w:start w:val="1"/>
      <w:numFmt w:val="bullet"/>
      <w:lvlText w:val="o"/>
      <w:lvlJc w:val="left"/>
      <w:pPr>
        <w:ind w:left="5760" w:hanging="360"/>
      </w:pPr>
      <w:rPr>
        <w:rFonts w:ascii="Courier New" w:hAnsi="Courier New" w:hint="default"/>
      </w:rPr>
    </w:lvl>
    <w:lvl w:ilvl="8" w:tplc="77A09CE6">
      <w:start w:val="1"/>
      <w:numFmt w:val="bullet"/>
      <w:lvlText w:val=""/>
      <w:lvlJc w:val="left"/>
      <w:pPr>
        <w:ind w:left="6480" w:hanging="360"/>
      </w:pPr>
      <w:rPr>
        <w:rFonts w:ascii="Wingdings" w:hAnsi="Wingdings" w:hint="default"/>
      </w:rPr>
    </w:lvl>
  </w:abstractNum>
  <w:abstractNum w:abstractNumId="31" w15:restartNumberingAfterBreak="0">
    <w:nsid w:val="45BD2E04"/>
    <w:multiLevelType w:val="hybridMultilevel"/>
    <w:tmpl w:val="A19661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63A7041"/>
    <w:multiLevelType w:val="hybridMultilevel"/>
    <w:tmpl w:val="04207A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9BF5B0F"/>
    <w:multiLevelType w:val="hybridMultilevel"/>
    <w:tmpl w:val="4C1404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11B45DE"/>
    <w:multiLevelType w:val="hybridMultilevel"/>
    <w:tmpl w:val="E77C0F94"/>
    <w:lvl w:ilvl="0" w:tplc="0590BF64">
      <w:start w:val="1"/>
      <w:numFmt w:val="lowerLetter"/>
      <w:lvlText w:val="%1."/>
      <w:lvlJc w:val="left"/>
      <w:pPr>
        <w:ind w:left="1080" w:hanging="360"/>
      </w:pPr>
      <w:rPr>
        <w:rFonts w:hint="default"/>
        <w:color w:val="ED7D31" w:themeColor="accent2"/>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5" w15:restartNumberingAfterBreak="0">
    <w:nsid w:val="53070D33"/>
    <w:multiLevelType w:val="hybridMultilevel"/>
    <w:tmpl w:val="FFFFFFFF"/>
    <w:lvl w:ilvl="0" w:tplc="328C6D5C">
      <w:start w:val="1"/>
      <w:numFmt w:val="bullet"/>
      <w:lvlText w:val=""/>
      <w:lvlJc w:val="left"/>
      <w:pPr>
        <w:ind w:left="720" w:hanging="360"/>
      </w:pPr>
      <w:rPr>
        <w:rFonts w:ascii="Symbol" w:hAnsi="Symbol" w:hint="default"/>
      </w:rPr>
    </w:lvl>
    <w:lvl w:ilvl="1" w:tplc="017A2112">
      <w:start w:val="1"/>
      <w:numFmt w:val="bullet"/>
      <w:lvlText w:val="o"/>
      <w:lvlJc w:val="left"/>
      <w:pPr>
        <w:ind w:left="1440" w:hanging="360"/>
      </w:pPr>
      <w:rPr>
        <w:rFonts w:ascii="Courier New" w:hAnsi="Courier New" w:hint="default"/>
      </w:rPr>
    </w:lvl>
    <w:lvl w:ilvl="2" w:tplc="0DEA2CE2">
      <w:start w:val="1"/>
      <w:numFmt w:val="bullet"/>
      <w:lvlText w:val=""/>
      <w:lvlJc w:val="left"/>
      <w:pPr>
        <w:ind w:left="2160" w:hanging="360"/>
      </w:pPr>
      <w:rPr>
        <w:rFonts w:ascii="Wingdings" w:hAnsi="Wingdings" w:hint="default"/>
      </w:rPr>
    </w:lvl>
    <w:lvl w:ilvl="3" w:tplc="2E7CA2E6">
      <w:start w:val="1"/>
      <w:numFmt w:val="bullet"/>
      <w:lvlText w:val=""/>
      <w:lvlJc w:val="left"/>
      <w:pPr>
        <w:ind w:left="2880" w:hanging="360"/>
      </w:pPr>
      <w:rPr>
        <w:rFonts w:ascii="Symbol" w:hAnsi="Symbol" w:hint="default"/>
      </w:rPr>
    </w:lvl>
    <w:lvl w:ilvl="4" w:tplc="D12AC282">
      <w:start w:val="1"/>
      <w:numFmt w:val="bullet"/>
      <w:lvlText w:val="o"/>
      <w:lvlJc w:val="left"/>
      <w:pPr>
        <w:ind w:left="3600" w:hanging="360"/>
      </w:pPr>
      <w:rPr>
        <w:rFonts w:ascii="Courier New" w:hAnsi="Courier New" w:hint="default"/>
      </w:rPr>
    </w:lvl>
    <w:lvl w:ilvl="5" w:tplc="82FA390C">
      <w:start w:val="1"/>
      <w:numFmt w:val="bullet"/>
      <w:lvlText w:val=""/>
      <w:lvlJc w:val="left"/>
      <w:pPr>
        <w:ind w:left="4320" w:hanging="360"/>
      </w:pPr>
      <w:rPr>
        <w:rFonts w:ascii="Wingdings" w:hAnsi="Wingdings" w:hint="default"/>
      </w:rPr>
    </w:lvl>
    <w:lvl w:ilvl="6" w:tplc="09D82420">
      <w:start w:val="1"/>
      <w:numFmt w:val="bullet"/>
      <w:lvlText w:val=""/>
      <w:lvlJc w:val="left"/>
      <w:pPr>
        <w:ind w:left="5040" w:hanging="360"/>
      </w:pPr>
      <w:rPr>
        <w:rFonts w:ascii="Symbol" w:hAnsi="Symbol" w:hint="default"/>
      </w:rPr>
    </w:lvl>
    <w:lvl w:ilvl="7" w:tplc="2DE62E9C">
      <w:start w:val="1"/>
      <w:numFmt w:val="bullet"/>
      <w:lvlText w:val="o"/>
      <w:lvlJc w:val="left"/>
      <w:pPr>
        <w:ind w:left="5760" w:hanging="360"/>
      </w:pPr>
      <w:rPr>
        <w:rFonts w:ascii="Courier New" w:hAnsi="Courier New" w:hint="default"/>
      </w:rPr>
    </w:lvl>
    <w:lvl w:ilvl="8" w:tplc="5EC4FBF8">
      <w:start w:val="1"/>
      <w:numFmt w:val="bullet"/>
      <w:lvlText w:val=""/>
      <w:lvlJc w:val="left"/>
      <w:pPr>
        <w:ind w:left="6480" w:hanging="360"/>
      </w:pPr>
      <w:rPr>
        <w:rFonts w:ascii="Wingdings" w:hAnsi="Wingdings" w:hint="default"/>
      </w:rPr>
    </w:lvl>
  </w:abstractNum>
  <w:abstractNum w:abstractNumId="36" w15:restartNumberingAfterBreak="0">
    <w:nsid w:val="54435430"/>
    <w:multiLevelType w:val="hybridMultilevel"/>
    <w:tmpl w:val="9244BBCA"/>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7" w15:restartNumberingAfterBreak="0">
    <w:nsid w:val="5EA40138"/>
    <w:multiLevelType w:val="hybridMultilevel"/>
    <w:tmpl w:val="A19661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EE5473C"/>
    <w:multiLevelType w:val="hybridMultilevel"/>
    <w:tmpl w:val="FFFFFFFF"/>
    <w:lvl w:ilvl="0" w:tplc="FFB41F3E">
      <w:start w:val="1"/>
      <w:numFmt w:val="bullet"/>
      <w:lvlText w:val=""/>
      <w:lvlJc w:val="left"/>
      <w:pPr>
        <w:ind w:left="720" w:hanging="360"/>
      </w:pPr>
      <w:rPr>
        <w:rFonts w:ascii="Symbol" w:hAnsi="Symbol" w:hint="default"/>
      </w:rPr>
    </w:lvl>
    <w:lvl w:ilvl="1" w:tplc="DE8ADD0E">
      <w:start w:val="1"/>
      <w:numFmt w:val="bullet"/>
      <w:lvlText w:val="o"/>
      <w:lvlJc w:val="left"/>
      <w:pPr>
        <w:ind w:left="1440" w:hanging="360"/>
      </w:pPr>
      <w:rPr>
        <w:rFonts w:ascii="Courier New" w:hAnsi="Courier New" w:hint="default"/>
      </w:rPr>
    </w:lvl>
    <w:lvl w:ilvl="2" w:tplc="071C03DE">
      <w:start w:val="1"/>
      <w:numFmt w:val="bullet"/>
      <w:lvlText w:val=""/>
      <w:lvlJc w:val="left"/>
      <w:pPr>
        <w:ind w:left="2160" w:hanging="360"/>
      </w:pPr>
      <w:rPr>
        <w:rFonts w:ascii="Wingdings" w:hAnsi="Wingdings" w:hint="default"/>
      </w:rPr>
    </w:lvl>
    <w:lvl w:ilvl="3" w:tplc="96388B60">
      <w:start w:val="1"/>
      <w:numFmt w:val="bullet"/>
      <w:lvlText w:val=""/>
      <w:lvlJc w:val="left"/>
      <w:pPr>
        <w:ind w:left="2880" w:hanging="360"/>
      </w:pPr>
      <w:rPr>
        <w:rFonts w:ascii="Symbol" w:hAnsi="Symbol" w:hint="default"/>
      </w:rPr>
    </w:lvl>
    <w:lvl w:ilvl="4" w:tplc="8214B826">
      <w:start w:val="1"/>
      <w:numFmt w:val="bullet"/>
      <w:lvlText w:val="o"/>
      <w:lvlJc w:val="left"/>
      <w:pPr>
        <w:ind w:left="3600" w:hanging="360"/>
      </w:pPr>
      <w:rPr>
        <w:rFonts w:ascii="Courier New" w:hAnsi="Courier New" w:hint="default"/>
      </w:rPr>
    </w:lvl>
    <w:lvl w:ilvl="5" w:tplc="1E82CFE4">
      <w:start w:val="1"/>
      <w:numFmt w:val="bullet"/>
      <w:lvlText w:val=""/>
      <w:lvlJc w:val="left"/>
      <w:pPr>
        <w:ind w:left="4320" w:hanging="360"/>
      </w:pPr>
      <w:rPr>
        <w:rFonts w:ascii="Wingdings" w:hAnsi="Wingdings" w:hint="default"/>
      </w:rPr>
    </w:lvl>
    <w:lvl w:ilvl="6" w:tplc="E1A622AE">
      <w:start w:val="1"/>
      <w:numFmt w:val="bullet"/>
      <w:lvlText w:val=""/>
      <w:lvlJc w:val="left"/>
      <w:pPr>
        <w:ind w:left="5040" w:hanging="360"/>
      </w:pPr>
      <w:rPr>
        <w:rFonts w:ascii="Symbol" w:hAnsi="Symbol" w:hint="default"/>
      </w:rPr>
    </w:lvl>
    <w:lvl w:ilvl="7" w:tplc="F9DAAC00">
      <w:start w:val="1"/>
      <w:numFmt w:val="bullet"/>
      <w:lvlText w:val="o"/>
      <w:lvlJc w:val="left"/>
      <w:pPr>
        <w:ind w:left="5760" w:hanging="360"/>
      </w:pPr>
      <w:rPr>
        <w:rFonts w:ascii="Courier New" w:hAnsi="Courier New" w:hint="default"/>
      </w:rPr>
    </w:lvl>
    <w:lvl w:ilvl="8" w:tplc="F222B572">
      <w:start w:val="1"/>
      <w:numFmt w:val="bullet"/>
      <w:lvlText w:val=""/>
      <w:lvlJc w:val="left"/>
      <w:pPr>
        <w:ind w:left="6480" w:hanging="360"/>
      </w:pPr>
      <w:rPr>
        <w:rFonts w:ascii="Wingdings" w:hAnsi="Wingdings" w:hint="default"/>
      </w:rPr>
    </w:lvl>
  </w:abstractNum>
  <w:abstractNum w:abstractNumId="39" w15:restartNumberingAfterBreak="0">
    <w:nsid w:val="6030575B"/>
    <w:multiLevelType w:val="hybridMultilevel"/>
    <w:tmpl w:val="FFFFFFFF"/>
    <w:lvl w:ilvl="0" w:tplc="1CAC46EE">
      <w:start w:val="1"/>
      <w:numFmt w:val="bullet"/>
      <w:lvlText w:val=""/>
      <w:lvlJc w:val="left"/>
      <w:pPr>
        <w:ind w:left="720" w:hanging="360"/>
      </w:pPr>
      <w:rPr>
        <w:rFonts w:ascii="Symbol" w:hAnsi="Symbol" w:hint="default"/>
      </w:rPr>
    </w:lvl>
    <w:lvl w:ilvl="1" w:tplc="6CB611E2">
      <w:start w:val="1"/>
      <w:numFmt w:val="bullet"/>
      <w:lvlText w:val="o"/>
      <w:lvlJc w:val="left"/>
      <w:pPr>
        <w:ind w:left="1440" w:hanging="360"/>
      </w:pPr>
      <w:rPr>
        <w:rFonts w:ascii="Courier New" w:hAnsi="Courier New" w:hint="default"/>
      </w:rPr>
    </w:lvl>
    <w:lvl w:ilvl="2" w:tplc="6F9AEF30">
      <w:start w:val="1"/>
      <w:numFmt w:val="bullet"/>
      <w:lvlText w:val=""/>
      <w:lvlJc w:val="left"/>
      <w:pPr>
        <w:ind w:left="2160" w:hanging="360"/>
      </w:pPr>
      <w:rPr>
        <w:rFonts w:ascii="Wingdings" w:hAnsi="Wingdings" w:hint="default"/>
      </w:rPr>
    </w:lvl>
    <w:lvl w:ilvl="3" w:tplc="AA10D028">
      <w:start w:val="1"/>
      <w:numFmt w:val="bullet"/>
      <w:lvlText w:val=""/>
      <w:lvlJc w:val="left"/>
      <w:pPr>
        <w:ind w:left="2880" w:hanging="360"/>
      </w:pPr>
      <w:rPr>
        <w:rFonts w:ascii="Symbol" w:hAnsi="Symbol" w:hint="default"/>
      </w:rPr>
    </w:lvl>
    <w:lvl w:ilvl="4" w:tplc="3E408506">
      <w:start w:val="1"/>
      <w:numFmt w:val="bullet"/>
      <w:lvlText w:val="o"/>
      <w:lvlJc w:val="left"/>
      <w:pPr>
        <w:ind w:left="3600" w:hanging="360"/>
      </w:pPr>
      <w:rPr>
        <w:rFonts w:ascii="Courier New" w:hAnsi="Courier New" w:hint="default"/>
      </w:rPr>
    </w:lvl>
    <w:lvl w:ilvl="5" w:tplc="979267C4">
      <w:start w:val="1"/>
      <w:numFmt w:val="bullet"/>
      <w:lvlText w:val=""/>
      <w:lvlJc w:val="left"/>
      <w:pPr>
        <w:ind w:left="4320" w:hanging="360"/>
      </w:pPr>
      <w:rPr>
        <w:rFonts w:ascii="Wingdings" w:hAnsi="Wingdings" w:hint="default"/>
      </w:rPr>
    </w:lvl>
    <w:lvl w:ilvl="6" w:tplc="28E664C6">
      <w:start w:val="1"/>
      <w:numFmt w:val="bullet"/>
      <w:lvlText w:val=""/>
      <w:lvlJc w:val="left"/>
      <w:pPr>
        <w:ind w:left="5040" w:hanging="360"/>
      </w:pPr>
      <w:rPr>
        <w:rFonts w:ascii="Symbol" w:hAnsi="Symbol" w:hint="default"/>
      </w:rPr>
    </w:lvl>
    <w:lvl w:ilvl="7" w:tplc="5532C9BC">
      <w:start w:val="1"/>
      <w:numFmt w:val="bullet"/>
      <w:lvlText w:val="o"/>
      <w:lvlJc w:val="left"/>
      <w:pPr>
        <w:ind w:left="5760" w:hanging="360"/>
      </w:pPr>
      <w:rPr>
        <w:rFonts w:ascii="Courier New" w:hAnsi="Courier New" w:hint="default"/>
      </w:rPr>
    </w:lvl>
    <w:lvl w:ilvl="8" w:tplc="CC0EE328">
      <w:start w:val="1"/>
      <w:numFmt w:val="bullet"/>
      <w:lvlText w:val=""/>
      <w:lvlJc w:val="left"/>
      <w:pPr>
        <w:ind w:left="6480" w:hanging="360"/>
      </w:pPr>
      <w:rPr>
        <w:rFonts w:ascii="Wingdings" w:hAnsi="Wingdings" w:hint="default"/>
      </w:rPr>
    </w:lvl>
  </w:abstractNum>
  <w:abstractNum w:abstractNumId="40" w15:restartNumberingAfterBreak="0">
    <w:nsid w:val="62757A49"/>
    <w:multiLevelType w:val="hybridMultilevel"/>
    <w:tmpl w:val="18389C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2970E70"/>
    <w:multiLevelType w:val="hybridMultilevel"/>
    <w:tmpl w:val="20D8741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 w15:restartNumberingAfterBreak="0">
    <w:nsid w:val="6570434D"/>
    <w:multiLevelType w:val="hybridMultilevel"/>
    <w:tmpl w:val="68C48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6DF4C0C"/>
    <w:multiLevelType w:val="hybridMultilevel"/>
    <w:tmpl w:val="4E42C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6F51C9D"/>
    <w:multiLevelType w:val="hybridMultilevel"/>
    <w:tmpl w:val="4F643E2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8B359F2"/>
    <w:multiLevelType w:val="hybridMultilevel"/>
    <w:tmpl w:val="FFFFFFFF"/>
    <w:lvl w:ilvl="0" w:tplc="D1568520">
      <w:start w:val="1"/>
      <w:numFmt w:val="bullet"/>
      <w:lvlText w:val=""/>
      <w:lvlJc w:val="left"/>
      <w:pPr>
        <w:ind w:left="720" w:hanging="360"/>
      </w:pPr>
      <w:rPr>
        <w:rFonts w:ascii="Symbol" w:hAnsi="Symbol" w:hint="default"/>
      </w:rPr>
    </w:lvl>
    <w:lvl w:ilvl="1" w:tplc="8CCCF8F0">
      <w:start w:val="1"/>
      <w:numFmt w:val="bullet"/>
      <w:lvlText w:val="o"/>
      <w:lvlJc w:val="left"/>
      <w:pPr>
        <w:ind w:left="1440" w:hanging="360"/>
      </w:pPr>
      <w:rPr>
        <w:rFonts w:ascii="Courier New" w:hAnsi="Courier New" w:hint="default"/>
      </w:rPr>
    </w:lvl>
    <w:lvl w:ilvl="2" w:tplc="A5D8D3F0">
      <w:start w:val="1"/>
      <w:numFmt w:val="bullet"/>
      <w:lvlText w:val=""/>
      <w:lvlJc w:val="left"/>
      <w:pPr>
        <w:ind w:left="2160" w:hanging="360"/>
      </w:pPr>
      <w:rPr>
        <w:rFonts w:ascii="Wingdings" w:hAnsi="Wingdings" w:hint="default"/>
      </w:rPr>
    </w:lvl>
    <w:lvl w:ilvl="3" w:tplc="194A69C8">
      <w:start w:val="1"/>
      <w:numFmt w:val="bullet"/>
      <w:lvlText w:val=""/>
      <w:lvlJc w:val="left"/>
      <w:pPr>
        <w:ind w:left="2880" w:hanging="360"/>
      </w:pPr>
      <w:rPr>
        <w:rFonts w:ascii="Symbol" w:hAnsi="Symbol" w:hint="default"/>
      </w:rPr>
    </w:lvl>
    <w:lvl w:ilvl="4" w:tplc="7F9E6CC0">
      <w:start w:val="1"/>
      <w:numFmt w:val="bullet"/>
      <w:lvlText w:val="o"/>
      <w:lvlJc w:val="left"/>
      <w:pPr>
        <w:ind w:left="3600" w:hanging="360"/>
      </w:pPr>
      <w:rPr>
        <w:rFonts w:ascii="Courier New" w:hAnsi="Courier New" w:hint="default"/>
      </w:rPr>
    </w:lvl>
    <w:lvl w:ilvl="5" w:tplc="5A5E4BB4">
      <w:start w:val="1"/>
      <w:numFmt w:val="bullet"/>
      <w:lvlText w:val=""/>
      <w:lvlJc w:val="left"/>
      <w:pPr>
        <w:ind w:left="4320" w:hanging="360"/>
      </w:pPr>
      <w:rPr>
        <w:rFonts w:ascii="Wingdings" w:hAnsi="Wingdings" w:hint="default"/>
      </w:rPr>
    </w:lvl>
    <w:lvl w:ilvl="6" w:tplc="BEE6032C">
      <w:start w:val="1"/>
      <w:numFmt w:val="bullet"/>
      <w:lvlText w:val=""/>
      <w:lvlJc w:val="left"/>
      <w:pPr>
        <w:ind w:left="5040" w:hanging="360"/>
      </w:pPr>
      <w:rPr>
        <w:rFonts w:ascii="Symbol" w:hAnsi="Symbol" w:hint="default"/>
      </w:rPr>
    </w:lvl>
    <w:lvl w:ilvl="7" w:tplc="F8AA3A52">
      <w:start w:val="1"/>
      <w:numFmt w:val="bullet"/>
      <w:lvlText w:val="o"/>
      <w:lvlJc w:val="left"/>
      <w:pPr>
        <w:ind w:left="5760" w:hanging="360"/>
      </w:pPr>
      <w:rPr>
        <w:rFonts w:ascii="Courier New" w:hAnsi="Courier New" w:hint="default"/>
      </w:rPr>
    </w:lvl>
    <w:lvl w:ilvl="8" w:tplc="D0B2BAB8">
      <w:start w:val="1"/>
      <w:numFmt w:val="bullet"/>
      <w:lvlText w:val=""/>
      <w:lvlJc w:val="left"/>
      <w:pPr>
        <w:ind w:left="6480" w:hanging="360"/>
      </w:pPr>
      <w:rPr>
        <w:rFonts w:ascii="Wingdings" w:hAnsi="Wingdings" w:hint="default"/>
      </w:rPr>
    </w:lvl>
  </w:abstractNum>
  <w:abstractNum w:abstractNumId="46" w15:restartNumberingAfterBreak="0">
    <w:nsid w:val="692C0DB1"/>
    <w:multiLevelType w:val="hybridMultilevel"/>
    <w:tmpl w:val="FFFFFFFF"/>
    <w:lvl w:ilvl="0" w:tplc="C08EB678">
      <w:start w:val="1"/>
      <w:numFmt w:val="bullet"/>
      <w:lvlText w:val="o"/>
      <w:lvlJc w:val="left"/>
      <w:pPr>
        <w:ind w:left="2484" w:hanging="360"/>
      </w:pPr>
      <w:rPr>
        <w:rFonts w:ascii="Courier New" w:hAnsi="Courier New" w:hint="default"/>
      </w:rPr>
    </w:lvl>
    <w:lvl w:ilvl="1" w:tplc="D1065B0E">
      <w:start w:val="1"/>
      <w:numFmt w:val="bullet"/>
      <w:lvlText w:val="o"/>
      <w:lvlJc w:val="left"/>
      <w:pPr>
        <w:ind w:left="3204" w:hanging="360"/>
      </w:pPr>
      <w:rPr>
        <w:rFonts w:ascii="Courier New" w:hAnsi="Courier New" w:hint="default"/>
      </w:rPr>
    </w:lvl>
    <w:lvl w:ilvl="2" w:tplc="86387FA0">
      <w:start w:val="1"/>
      <w:numFmt w:val="bullet"/>
      <w:lvlText w:val=""/>
      <w:lvlJc w:val="left"/>
      <w:pPr>
        <w:ind w:left="3924" w:hanging="360"/>
      </w:pPr>
      <w:rPr>
        <w:rFonts w:ascii="Wingdings" w:hAnsi="Wingdings" w:hint="default"/>
      </w:rPr>
    </w:lvl>
    <w:lvl w:ilvl="3" w:tplc="9FAC0790">
      <w:start w:val="1"/>
      <w:numFmt w:val="bullet"/>
      <w:lvlText w:val=""/>
      <w:lvlJc w:val="left"/>
      <w:pPr>
        <w:ind w:left="4644" w:hanging="360"/>
      </w:pPr>
      <w:rPr>
        <w:rFonts w:ascii="Symbol" w:hAnsi="Symbol" w:hint="default"/>
      </w:rPr>
    </w:lvl>
    <w:lvl w:ilvl="4" w:tplc="7C1EF2A8">
      <w:start w:val="1"/>
      <w:numFmt w:val="bullet"/>
      <w:lvlText w:val="o"/>
      <w:lvlJc w:val="left"/>
      <w:pPr>
        <w:ind w:left="5364" w:hanging="360"/>
      </w:pPr>
      <w:rPr>
        <w:rFonts w:ascii="Courier New" w:hAnsi="Courier New" w:hint="default"/>
      </w:rPr>
    </w:lvl>
    <w:lvl w:ilvl="5" w:tplc="9CEA245A">
      <w:start w:val="1"/>
      <w:numFmt w:val="bullet"/>
      <w:lvlText w:val=""/>
      <w:lvlJc w:val="left"/>
      <w:pPr>
        <w:ind w:left="6084" w:hanging="360"/>
      </w:pPr>
      <w:rPr>
        <w:rFonts w:ascii="Wingdings" w:hAnsi="Wingdings" w:hint="default"/>
      </w:rPr>
    </w:lvl>
    <w:lvl w:ilvl="6" w:tplc="EE5E4A5A">
      <w:start w:val="1"/>
      <w:numFmt w:val="bullet"/>
      <w:lvlText w:val=""/>
      <w:lvlJc w:val="left"/>
      <w:pPr>
        <w:ind w:left="6804" w:hanging="360"/>
      </w:pPr>
      <w:rPr>
        <w:rFonts w:ascii="Symbol" w:hAnsi="Symbol" w:hint="default"/>
      </w:rPr>
    </w:lvl>
    <w:lvl w:ilvl="7" w:tplc="E244D1D0">
      <w:start w:val="1"/>
      <w:numFmt w:val="bullet"/>
      <w:lvlText w:val="o"/>
      <w:lvlJc w:val="left"/>
      <w:pPr>
        <w:ind w:left="7524" w:hanging="360"/>
      </w:pPr>
      <w:rPr>
        <w:rFonts w:ascii="Courier New" w:hAnsi="Courier New" w:hint="default"/>
      </w:rPr>
    </w:lvl>
    <w:lvl w:ilvl="8" w:tplc="A0D20B52">
      <w:start w:val="1"/>
      <w:numFmt w:val="bullet"/>
      <w:lvlText w:val=""/>
      <w:lvlJc w:val="left"/>
      <w:pPr>
        <w:ind w:left="8244" w:hanging="360"/>
      </w:pPr>
      <w:rPr>
        <w:rFonts w:ascii="Wingdings" w:hAnsi="Wingdings" w:hint="default"/>
      </w:rPr>
    </w:lvl>
  </w:abstractNum>
  <w:abstractNum w:abstractNumId="47" w15:restartNumberingAfterBreak="0">
    <w:nsid w:val="71AC13D8"/>
    <w:multiLevelType w:val="hybridMultilevel"/>
    <w:tmpl w:val="20605D6E"/>
    <w:lvl w:ilvl="0" w:tplc="9C0E5682">
      <w:start w:val="1"/>
      <w:numFmt w:val="lowerLetter"/>
      <w:lvlText w:val="%1."/>
      <w:lvlJc w:val="left"/>
      <w:pPr>
        <w:ind w:left="1429" w:hanging="360"/>
      </w:pPr>
      <w:rPr>
        <w:rFonts w:cs="Arial" w:hint="default"/>
        <w:color w:val="E84A27"/>
        <w:sz w:val="22"/>
      </w:r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8" w15:restartNumberingAfterBreak="0">
    <w:nsid w:val="754104D6"/>
    <w:multiLevelType w:val="hybridMultilevel"/>
    <w:tmpl w:val="80E67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D0F71DC"/>
    <w:multiLevelType w:val="hybridMultilevel"/>
    <w:tmpl w:val="FDDA4C40"/>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20"/>
  </w:num>
  <w:num w:numId="2">
    <w:abstractNumId w:val="43"/>
  </w:num>
  <w:num w:numId="3">
    <w:abstractNumId w:val="0"/>
  </w:num>
  <w:num w:numId="4">
    <w:abstractNumId w:val="48"/>
  </w:num>
  <w:num w:numId="5">
    <w:abstractNumId w:val="4"/>
  </w:num>
  <w:num w:numId="6">
    <w:abstractNumId w:val="15"/>
  </w:num>
  <w:num w:numId="7">
    <w:abstractNumId w:val="41"/>
  </w:num>
  <w:num w:numId="8">
    <w:abstractNumId w:val="17"/>
  </w:num>
  <w:num w:numId="9">
    <w:abstractNumId w:val="40"/>
  </w:num>
  <w:num w:numId="10">
    <w:abstractNumId w:val="49"/>
  </w:num>
  <w:num w:numId="11">
    <w:abstractNumId w:val="11"/>
  </w:num>
  <w:num w:numId="12">
    <w:abstractNumId w:val="32"/>
  </w:num>
  <w:num w:numId="13">
    <w:abstractNumId w:val="37"/>
  </w:num>
  <w:num w:numId="14">
    <w:abstractNumId w:val="8"/>
  </w:num>
  <w:num w:numId="15">
    <w:abstractNumId w:val="22"/>
  </w:num>
  <w:num w:numId="16">
    <w:abstractNumId w:val="16"/>
  </w:num>
  <w:num w:numId="17">
    <w:abstractNumId w:val="24"/>
  </w:num>
  <w:num w:numId="18">
    <w:abstractNumId w:val="28"/>
  </w:num>
  <w:num w:numId="19">
    <w:abstractNumId w:val="31"/>
  </w:num>
  <w:num w:numId="20">
    <w:abstractNumId w:val="44"/>
  </w:num>
  <w:num w:numId="21">
    <w:abstractNumId w:val="33"/>
  </w:num>
  <w:num w:numId="22">
    <w:abstractNumId w:val="34"/>
  </w:num>
  <w:num w:numId="23">
    <w:abstractNumId w:val="21"/>
  </w:num>
  <w:num w:numId="24">
    <w:abstractNumId w:val="47"/>
  </w:num>
  <w:num w:numId="25">
    <w:abstractNumId w:val="45"/>
  </w:num>
  <w:num w:numId="26">
    <w:abstractNumId w:val="12"/>
  </w:num>
  <w:num w:numId="27">
    <w:abstractNumId w:val="3"/>
  </w:num>
  <w:num w:numId="28">
    <w:abstractNumId w:val="38"/>
  </w:num>
  <w:num w:numId="29">
    <w:abstractNumId w:val="36"/>
  </w:num>
  <w:num w:numId="30">
    <w:abstractNumId w:val="35"/>
  </w:num>
  <w:num w:numId="31">
    <w:abstractNumId w:val="1"/>
  </w:num>
  <w:num w:numId="32">
    <w:abstractNumId w:val="10"/>
  </w:num>
  <w:num w:numId="33">
    <w:abstractNumId w:val="9"/>
  </w:num>
  <w:num w:numId="34">
    <w:abstractNumId w:val="27"/>
  </w:num>
  <w:num w:numId="35">
    <w:abstractNumId w:val="19"/>
  </w:num>
  <w:num w:numId="36">
    <w:abstractNumId w:val="42"/>
  </w:num>
  <w:num w:numId="37">
    <w:abstractNumId w:val="13"/>
  </w:num>
  <w:num w:numId="38">
    <w:abstractNumId w:val="30"/>
  </w:num>
  <w:num w:numId="39">
    <w:abstractNumId w:val="6"/>
  </w:num>
  <w:num w:numId="40">
    <w:abstractNumId w:val="39"/>
  </w:num>
  <w:num w:numId="41">
    <w:abstractNumId w:val="5"/>
  </w:num>
  <w:num w:numId="42">
    <w:abstractNumId w:val="2"/>
  </w:num>
  <w:num w:numId="43">
    <w:abstractNumId w:val="23"/>
  </w:num>
  <w:num w:numId="44">
    <w:abstractNumId w:val="14"/>
  </w:num>
  <w:num w:numId="45">
    <w:abstractNumId w:val="26"/>
  </w:num>
  <w:num w:numId="46">
    <w:abstractNumId w:val="46"/>
  </w:num>
  <w:num w:numId="47">
    <w:abstractNumId w:val="7"/>
  </w:num>
  <w:num w:numId="48">
    <w:abstractNumId w:val="29"/>
  </w:num>
  <w:num w:numId="49">
    <w:abstractNumId w:val="18"/>
  </w:num>
  <w:num w:numId="50">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E09"/>
    <w:rsid w:val="00000FA3"/>
    <w:rsid w:val="00002E88"/>
    <w:rsid w:val="00003DA1"/>
    <w:rsid w:val="00007A46"/>
    <w:rsid w:val="00011DA8"/>
    <w:rsid w:val="00015DE8"/>
    <w:rsid w:val="00021B70"/>
    <w:rsid w:val="000221AC"/>
    <w:rsid w:val="00022EE9"/>
    <w:rsid w:val="0003272A"/>
    <w:rsid w:val="00034933"/>
    <w:rsid w:val="00036DA8"/>
    <w:rsid w:val="00037562"/>
    <w:rsid w:val="000460DF"/>
    <w:rsid w:val="0005387C"/>
    <w:rsid w:val="00054538"/>
    <w:rsid w:val="00067959"/>
    <w:rsid w:val="000702D0"/>
    <w:rsid w:val="00070559"/>
    <w:rsid w:val="00071904"/>
    <w:rsid w:val="0007191D"/>
    <w:rsid w:val="00083AF5"/>
    <w:rsid w:val="00085F68"/>
    <w:rsid w:val="000932A3"/>
    <w:rsid w:val="000938B0"/>
    <w:rsid w:val="00096743"/>
    <w:rsid w:val="000A1541"/>
    <w:rsid w:val="000A6601"/>
    <w:rsid w:val="000A7DD2"/>
    <w:rsid w:val="000B08D7"/>
    <w:rsid w:val="000B1009"/>
    <w:rsid w:val="000B37C0"/>
    <w:rsid w:val="000C41C1"/>
    <w:rsid w:val="000C697C"/>
    <w:rsid w:val="000C7549"/>
    <w:rsid w:val="000D1615"/>
    <w:rsid w:val="000E33DE"/>
    <w:rsid w:val="000F0C54"/>
    <w:rsid w:val="000F0E67"/>
    <w:rsid w:val="000F4EAB"/>
    <w:rsid w:val="00102F09"/>
    <w:rsid w:val="0010325B"/>
    <w:rsid w:val="0011120C"/>
    <w:rsid w:val="00116EBF"/>
    <w:rsid w:val="00117DC5"/>
    <w:rsid w:val="0012175B"/>
    <w:rsid w:val="00123A3A"/>
    <w:rsid w:val="001329BD"/>
    <w:rsid w:val="00140E0A"/>
    <w:rsid w:val="0014437C"/>
    <w:rsid w:val="001539D0"/>
    <w:rsid w:val="00153E09"/>
    <w:rsid w:val="001712E5"/>
    <w:rsid w:val="001725AE"/>
    <w:rsid w:val="00184A44"/>
    <w:rsid w:val="00186C65"/>
    <w:rsid w:val="00186F79"/>
    <w:rsid w:val="0018764C"/>
    <w:rsid w:val="00194585"/>
    <w:rsid w:val="001A0B52"/>
    <w:rsid w:val="001A12CB"/>
    <w:rsid w:val="001A202F"/>
    <w:rsid w:val="001A2B26"/>
    <w:rsid w:val="001A6020"/>
    <w:rsid w:val="001B6E72"/>
    <w:rsid w:val="001C29CB"/>
    <w:rsid w:val="001C46C5"/>
    <w:rsid w:val="001D0026"/>
    <w:rsid w:val="001D4232"/>
    <w:rsid w:val="001D49DF"/>
    <w:rsid w:val="001D7E0E"/>
    <w:rsid w:val="001E0D3F"/>
    <w:rsid w:val="001E5511"/>
    <w:rsid w:val="001E7CCA"/>
    <w:rsid w:val="001F14C2"/>
    <w:rsid w:val="001F188E"/>
    <w:rsid w:val="001F7EDE"/>
    <w:rsid w:val="00200F85"/>
    <w:rsid w:val="00203A6A"/>
    <w:rsid w:val="002054E7"/>
    <w:rsid w:val="00210FE0"/>
    <w:rsid w:val="00211127"/>
    <w:rsid w:val="00215472"/>
    <w:rsid w:val="00217B55"/>
    <w:rsid w:val="00222497"/>
    <w:rsid w:val="0022498F"/>
    <w:rsid w:val="00225D30"/>
    <w:rsid w:val="002272D5"/>
    <w:rsid w:val="00232FCB"/>
    <w:rsid w:val="0023576F"/>
    <w:rsid w:val="002504C1"/>
    <w:rsid w:val="002544D4"/>
    <w:rsid w:val="00255582"/>
    <w:rsid w:val="00255734"/>
    <w:rsid w:val="00267005"/>
    <w:rsid w:val="00267769"/>
    <w:rsid w:val="00272E40"/>
    <w:rsid w:val="00280359"/>
    <w:rsid w:val="00284443"/>
    <w:rsid w:val="002862EB"/>
    <w:rsid w:val="00286FE5"/>
    <w:rsid w:val="00292337"/>
    <w:rsid w:val="002B2A49"/>
    <w:rsid w:val="002C2E7E"/>
    <w:rsid w:val="002C4001"/>
    <w:rsid w:val="002C6412"/>
    <w:rsid w:val="002D772D"/>
    <w:rsid w:val="003004EB"/>
    <w:rsid w:val="00301BF3"/>
    <w:rsid w:val="00307B17"/>
    <w:rsid w:val="00317542"/>
    <w:rsid w:val="003214A9"/>
    <w:rsid w:val="00322C44"/>
    <w:rsid w:val="00325694"/>
    <w:rsid w:val="00327935"/>
    <w:rsid w:val="0033332F"/>
    <w:rsid w:val="00337034"/>
    <w:rsid w:val="0034104D"/>
    <w:rsid w:val="00342260"/>
    <w:rsid w:val="00346297"/>
    <w:rsid w:val="00347935"/>
    <w:rsid w:val="003503A2"/>
    <w:rsid w:val="0035219A"/>
    <w:rsid w:val="0035228B"/>
    <w:rsid w:val="00355936"/>
    <w:rsid w:val="00357AB7"/>
    <w:rsid w:val="00375103"/>
    <w:rsid w:val="003775D8"/>
    <w:rsid w:val="00382184"/>
    <w:rsid w:val="00385281"/>
    <w:rsid w:val="00390294"/>
    <w:rsid w:val="00391443"/>
    <w:rsid w:val="0039186D"/>
    <w:rsid w:val="0039429B"/>
    <w:rsid w:val="00396E98"/>
    <w:rsid w:val="003A3429"/>
    <w:rsid w:val="003A4472"/>
    <w:rsid w:val="003A609D"/>
    <w:rsid w:val="003B01B1"/>
    <w:rsid w:val="003B687D"/>
    <w:rsid w:val="003B6C0D"/>
    <w:rsid w:val="003C0AB0"/>
    <w:rsid w:val="003C2ADB"/>
    <w:rsid w:val="003C3CDD"/>
    <w:rsid w:val="003D5C7C"/>
    <w:rsid w:val="003D7369"/>
    <w:rsid w:val="003E2BEC"/>
    <w:rsid w:val="003E444B"/>
    <w:rsid w:val="003E7524"/>
    <w:rsid w:val="003F20D8"/>
    <w:rsid w:val="003F3680"/>
    <w:rsid w:val="0040213D"/>
    <w:rsid w:val="00403332"/>
    <w:rsid w:val="004046EE"/>
    <w:rsid w:val="0041239B"/>
    <w:rsid w:val="00413605"/>
    <w:rsid w:val="00415806"/>
    <w:rsid w:val="00416FA9"/>
    <w:rsid w:val="00420BB0"/>
    <w:rsid w:val="00421C3D"/>
    <w:rsid w:val="00423C4F"/>
    <w:rsid w:val="00425C53"/>
    <w:rsid w:val="00427521"/>
    <w:rsid w:val="004313EC"/>
    <w:rsid w:val="004330AB"/>
    <w:rsid w:val="00440BD3"/>
    <w:rsid w:val="0044359D"/>
    <w:rsid w:val="00444392"/>
    <w:rsid w:val="0044561E"/>
    <w:rsid w:val="004457C1"/>
    <w:rsid w:val="0045161F"/>
    <w:rsid w:val="004660A9"/>
    <w:rsid w:val="00467B58"/>
    <w:rsid w:val="00472B8F"/>
    <w:rsid w:val="00480B9C"/>
    <w:rsid w:val="00483271"/>
    <w:rsid w:val="0048415F"/>
    <w:rsid w:val="004927F5"/>
    <w:rsid w:val="00492D49"/>
    <w:rsid w:val="00492D7D"/>
    <w:rsid w:val="00493179"/>
    <w:rsid w:val="004969D9"/>
    <w:rsid w:val="004A1FA6"/>
    <w:rsid w:val="004A258A"/>
    <w:rsid w:val="004A6D83"/>
    <w:rsid w:val="004B0EEE"/>
    <w:rsid w:val="004B60A0"/>
    <w:rsid w:val="004B7CFB"/>
    <w:rsid w:val="004C05BC"/>
    <w:rsid w:val="004D4217"/>
    <w:rsid w:val="004E4064"/>
    <w:rsid w:val="004F1A5F"/>
    <w:rsid w:val="00501155"/>
    <w:rsid w:val="005152EB"/>
    <w:rsid w:val="00520A1A"/>
    <w:rsid w:val="00523CB8"/>
    <w:rsid w:val="0052457A"/>
    <w:rsid w:val="00526319"/>
    <w:rsid w:val="00527267"/>
    <w:rsid w:val="005424C0"/>
    <w:rsid w:val="005436ED"/>
    <w:rsid w:val="00552E6E"/>
    <w:rsid w:val="00553B54"/>
    <w:rsid w:val="00556D16"/>
    <w:rsid w:val="005572FF"/>
    <w:rsid w:val="00563F64"/>
    <w:rsid w:val="005718DC"/>
    <w:rsid w:val="005762A4"/>
    <w:rsid w:val="00590AF7"/>
    <w:rsid w:val="005A02F2"/>
    <w:rsid w:val="005A2AC9"/>
    <w:rsid w:val="005A31BF"/>
    <w:rsid w:val="005B2D34"/>
    <w:rsid w:val="005D09F4"/>
    <w:rsid w:val="005D0E0D"/>
    <w:rsid w:val="005D3595"/>
    <w:rsid w:val="005D617F"/>
    <w:rsid w:val="005D69B3"/>
    <w:rsid w:val="005E4091"/>
    <w:rsid w:val="005F1675"/>
    <w:rsid w:val="005F17A5"/>
    <w:rsid w:val="005F17A9"/>
    <w:rsid w:val="005F208F"/>
    <w:rsid w:val="005F5DBA"/>
    <w:rsid w:val="005F6D50"/>
    <w:rsid w:val="00603DC7"/>
    <w:rsid w:val="00613E97"/>
    <w:rsid w:val="00614050"/>
    <w:rsid w:val="006151AA"/>
    <w:rsid w:val="00624BB3"/>
    <w:rsid w:val="00626737"/>
    <w:rsid w:val="00630074"/>
    <w:rsid w:val="00631200"/>
    <w:rsid w:val="00633753"/>
    <w:rsid w:val="00637233"/>
    <w:rsid w:val="00647EC7"/>
    <w:rsid w:val="00652BDE"/>
    <w:rsid w:val="00654FD9"/>
    <w:rsid w:val="006560CF"/>
    <w:rsid w:val="006578A3"/>
    <w:rsid w:val="00660962"/>
    <w:rsid w:val="006625C8"/>
    <w:rsid w:val="00664022"/>
    <w:rsid w:val="00672384"/>
    <w:rsid w:val="0067783B"/>
    <w:rsid w:val="0068063E"/>
    <w:rsid w:val="006827EA"/>
    <w:rsid w:val="00682816"/>
    <w:rsid w:val="006840AB"/>
    <w:rsid w:val="006926ED"/>
    <w:rsid w:val="0069370D"/>
    <w:rsid w:val="00693AF6"/>
    <w:rsid w:val="00696441"/>
    <w:rsid w:val="006A094E"/>
    <w:rsid w:val="006A4FF2"/>
    <w:rsid w:val="006A7886"/>
    <w:rsid w:val="006B18AD"/>
    <w:rsid w:val="006B1941"/>
    <w:rsid w:val="006B4948"/>
    <w:rsid w:val="006B4A1D"/>
    <w:rsid w:val="006B60E8"/>
    <w:rsid w:val="006C2962"/>
    <w:rsid w:val="006C77B1"/>
    <w:rsid w:val="006D1978"/>
    <w:rsid w:val="006D6668"/>
    <w:rsid w:val="006E5563"/>
    <w:rsid w:val="006E7BBF"/>
    <w:rsid w:val="0070538D"/>
    <w:rsid w:val="007068B6"/>
    <w:rsid w:val="007112FE"/>
    <w:rsid w:val="00711E6F"/>
    <w:rsid w:val="0072425C"/>
    <w:rsid w:val="0072656E"/>
    <w:rsid w:val="00727E5A"/>
    <w:rsid w:val="00734219"/>
    <w:rsid w:val="0073515C"/>
    <w:rsid w:val="007403BF"/>
    <w:rsid w:val="00755652"/>
    <w:rsid w:val="00763ECF"/>
    <w:rsid w:val="00772356"/>
    <w:rsid w:val="00773517"/>
    <w:rsid w:val="0077443A"/>
    <w:rsid w:val="0077736F"/>
    <w:rsid w:val="0079138A"/>
    <w:rsid w:val="00791440"/>
    <w:rsid w:val="00791E25"/>
    <w:rsid w:val="0079324E"/>
    <w:rsid w:val="00795FE6"/>
    <w:rsid w:val="007A11CA"/>
    <w:rsid w:val="007A2249"/>
    <w:rsid w:val="007C1684"/>
    <w:rsid w:val="007C73CC"/>
    <w:rsid w:val="007D4952"/>
    <w:rsid w:val="007E300C"/>
    <w:rsid w:val="007F01F1"/>
    <w:rsid w:val="007F3B2F"/>
    <w:rsid w:val="007F5BEE"/>
    <w:rsid w:val="00801B3D"/>
    <w:rsid w:val="00815B03"/>
    <w:rsid w:val="00820871"/>
    <w:rsid w:val="00836FB7"/>
    <w:rsid w:val="0084163F"/>
    <w:rsid w:val="0084173D"/>
    <w:rsid w:val="00843A7E"/>
    <w:rsid w:val="00853E83"/>
    <w:rsid w:val="00857DC8"/>
    <w:rsid w:val="0086068F"/>
    <w:rsid w:val="0088397D"/>
    <w:rsid w:val="0088508D"/>
    <w:rsid w:val="00886495"/>
    <w:rsid w:val="00894AE3"/>
    <w:rsid w:val="0089580C"/>
    <w:rsid w:val="008A0B0A"/>
    <w:rsid w:val="008A6D74"/>
    <w:rsid w:val="008A7D0B"/>
    <w:rsid w:val="008B3417"/>
    <w:rsid w:val="008C297F"/>
    <w:rsid w:val="008C3BB1"/>
    <w:rsid w:val="008C5882"/>
    <w:rsid w:val="008D513E"/>
    <w:rsid w:val="008D7539"/>
    <w:rsid w:val="008D7722"/>
    <w:rsid w:val="008E048A"/>
    <w:rsid w:val="008E2673"/>
    <w:rsid w:val="008F02B8"/>
    <w:rsid w:val="008F4505"/>
    <w:rsid w:val="008F6DFC"/>
    <w:rsid w:val="009027DB"/>
    <w:rsid w:val="00902CB2"/>
    <w:rsid w:val="00903DE4"/>
    <w:rsid w:val="00905B10"/>
    <w:rsid w:val="00905F79"/>
    <w:rsid w:val="00907069"/>
    <w:rsid w:val="009124A7"/>
    <w:rsid w:val="0091428B"/>
    <w:rsid w:val="00917547"/>
    <w:rsid w:val="00921C72"/>
    <w:rsid w:val="00932550"/>
    <w:rsid w:val="009334B2"/>
    <w:rsid w:val="00934ACD"/>
    <w:rsid w:val="00934FB6"/>
    <w:rsid w:val="0093527C"/>
    <w:rsid w:val="00936071"/>
    <w:rsid w:val="0093628A"/>
    <w:rsid w:val="00937D99"/>
    <w:rsid w:val="009457A8"/>
    <w:rsid w:val="00951DB9"/>
    <w:rsid w:val="0095335A"/>
    <w:rsid w:val="00953AFB"/>
    <w:rsid w:val="00955E8F"/>
    <w:rsid w:val="009605B7"/>
    <w:rsid w:val="0096377E"/>
    <w:rsid w:val="00963874"/>
    <w:rsid w:val="00965C5B"/>
    <w:rsid w:val="00974BC2"/>
    <w:rsid w:val="00977087"/>
    <w:rsid w:val="009810AB"/>
    <w:rsid w:val="00983E18"/>
    <w:rsid w:val="009863DF"/>
    <w:rsid w:val="00990C74"/>
    <w:rsid w:val="00996CBA"/>
    <w:rsid w:val="009A0086"/>
    <w:rsid w:val="009A1E18"/>
    <w:rsid w:val="009A1FE2"/>
    <w:rsid w:val="009A3654"/>
    <w:rsid w:val="009A4668"/>
    <w:rsid w:val="009A5D5A"/>
    <w:rsid w:val="009A6AA9"/>
    <w:rsid w:val="009A756D"/>
    <w:rsid w:val="009B1473"/>
    <w:rsid w:val="009B26B4"/>
    <w:rsid w:val="009B560A"/>
    <w:rsid w:val="009C47CD"/>
    <w:rsid w:val="009D49D2"/>
    <w:rsid w:val="009E16D9"/>
    <w:rsid w:val="009E19D7"/>
    <w:rsid w:val="009E7E8E"/>
    <w:rsid w:val="009F55F0"/>
    <w:rsid w:val="009F6AA5"/>
    <w:rsid w:val="00A00AF1"/>
    <w:rsid w:val="00A01526"/>
    <w:rsid w:val="00A04C72"/>
    <w:rsid w:val="00A1361F"/>
    <w:rsid w:val="00A1630F"/>
    <w:rsid w:val="00A17309"/>
    <w:rsid w:val="00A22D8B"/>
    <w:rsid w:val="00A33940"/>
    <w:rsid w:val="00A52957"/>
    <w:rsid w:val="00A5352C"/>
    <w:rsid w:val="00A57A9A"/>
    <w:rsid w:val="00A737EA"/>
    <w:rsid w:val="00A74ED9"/>
    <w:rsid w:val="00A76FF3"/>
    <w:rsid w:val="00A97742"/>
    <w:rsid w:val="00AA26CA"/>
    <w:rsid w:val="00AA4469"/>
    <w:rsid w:val="00AA4AB5"/>
    <w:rsid w:val="00AA6235"/>
    <w:rsid w:val="00AA74BD"/>
    <w:rsid w:val="00AB1402"/>
    <w:rsid w:val="00AB26A2"/>
    <w:rsid w:val="00AB2E49"/>
    <w:rsid w:val="00AB438D"/>
    <w:rsid w:val="00AC60FF"/>
    <w:rsid w:val="00AD64A5"/>
    <w:rsid w:val="00AE1660"/>
    <w:rsid w:val="00AE4C30"/>
    <w:rsid w:val="00AE4FE1"/>
    <w:rsid w:val="00AF2A5C"/>
    <w:rsid w:val="00AF443E"/>
    <w:rsid w:val="00AF487A"/>
    <w:rsid w:val="00AF5BDD"/>
    <w:rsid w:val="00B00D05"/>
    <w:rsid w:val="00B017B6"/>
    <w:rsid w:val="00B051D0"/>
    <w:rsid w:val="00B11411"/>
    <w:rsid w:val="00B11A1F"/>
    <w:rsid w:val="00B129AF"/>
    <w:rsid w:val="00B135E1"/>
    <w:rsid w:val="00B1406A"/>
    <w:rsid w:val="00B15CB5"/>
    <w:rsid w:val="00B16439"/>
    <w:rsid w:val="00B232AE"/>
    <w:rsid w:val="00B30882"/>
    <w:rsid w:val="00B46628"/>
    <w:rsid w:val="00B5086D"/>
    <w:rsid w:val="00B56471"/>
    <w:rsid w:val="00B60054"/>
    <w:rsid w:val="00B60B68"/>
    <w:rsid w:val="00B61ABF"/>
    <w:rsid w:val="00B6367F"/>
    <w:rsid w:val="00B71848"/>
    <w:rsid w:val="00B723E0"/>
    <w:rsid w:val="00B74CC5"/>
    <w:rsid w:val="00B770CD"/>
    <w:rsid w:val="00B821D1"/>
    <w:rsid w:val="00B827CB"/>
    <w:rsid w:val="00B87379"/>
    <w:rsid w:val="00B91983"/>
    <w:rsid w:val="00B932DD"/>
    <w:rsid w:val="00B948F7"/>
    <w:rsid w:val="00BA2105"/>
    <w:rsid w:val="00BB1AC6"/>
    <w:rsid w:val="00BB5AB2"/>
    <w:rsid w:val="00BC28BE"/>
    <w:rsid w:val="00BC2A73"/>
    <w:rsid w:val="00BC2D3B"/>
    <w:rsid w:val="00BC63FA"/>
    <w:rsid w:val="00BD7893"/>
    <w:rsid w:val="00BE1272"/>
    <w:rsid w:val="00BE297A"/>
    <w:rsid w:val="00BF2587"/>
    <w:rsid w:val="00BF7707"/>
    <w:rsid w:val="00C00320"/>
    <w:rsid w:val="00C07C4C"/>
    <w:rsid w:val="00C11933"/>
    <w:rsid w:val="00C12E59"/>
    <w:rsid w:val="00C15C68"/>
    <w:rsid w:val="00C20E9F"/>
    <w:rsid w:val="00C26128"/>
    <w:rsid w:val="00C34AC0"/>
    <w:rsid w:val="00C352A8"/>
    <w:rsid w:val="00C4468F"/>
    <w:rsid w:val="00C4690F"/>
    <w:rsid w:val="00C47B5D"/>
    <w:rsid w:val="00C5039D"/>
    <w:rsid w:val="00C52173"/>
    <w:rsid w:val="00C533FA"/>
    <w:rsid w:val="00C5736C"/>
    <w:rsid w:val="00C6022D"/>
    <w:rsid w:val="00C62671"/>
    <w:rsid w:val="00C67996"/>
    <w:rsid w:val="00C90DCC"/>
    <w:rsid w:val="00C93E01"/>
    <w:rsid w:val="00CA2B2A"/>
    <w:rsid w:val="00CA3FB7"/>
    <w:rsid w:val="00CA4667"/>
    <w:rsid w:val="00CA488C"/>
    <w:rsid w:val="00CA57A5"/>
    <w:rsid w:val="00CA57BA"/>
    <w:rsid w:val="00CA67EF"/>
    <w:rsid w:val="00CA68F5"/>
    <w:rsid w:val="00CB1110"/>
    <w:rsid w:val="00CB16D1"/>
    <w:rsid w:val="00CB48AE"/>
    <w:rsid w:val="00CC367E"/>
    <w:rsid w:val="00CC4DB5"/>
    <w:rsid w:val="00CC7E1B"/>
    <w:rsid w:val="00CD05A6"/>
    <w:rsid w:val="00CD6EF8"/>
    <w:rsid w:val="00CE4E09"/>
    <w:rsid w:val="00CE5525"/>
    <w:rsid w:val="00CE59D2"/>
    <w:rsid w:val="00CE61DF"/>
    <w:rsid w:val="00CF0BD8"/>
    <w:rsid w:val="00CF4247"/>
    <w:rsid w:val="00D0357D"/>
    <w:rsid w:val="00D042E1"/>
    <w:rsid w:val="00D046EB"/>
    <w:rsid w:val="00D05064"/>
    <w:rsid w:val="00D0604A"/>
    <w:rsid w:val="00D104C4"/>
    <w:rsid w:val="00D223A4"/>
    <w:rsid w:val="00D22B55"/>
    <w:rsid w:val="00D2561B"/>
    <w:rsid w:val="00D27202"/>
    <w:rsid w:val="00D2799C"/>
    <w:rsid w:val="00D30F19"/>
    <w:rsid w:val="00D31CE3"/>
    <w:rsid w:val="00D36C71"/>
    <w:rsid w:val="00D371D9"/>
    <w:rsid w:val="00D4154F"/>
    <w:rsid w:val="00D43199"/>
    <w:rsid w:val="00D44E77"/>
    <w:rsid w:val="00D5478D"/>
    <w:rsid w:val="00D54D8A"/>
    <w:rsid w:val="00D62DB8"/>
    <w:rsid w:val="00D65359"/>
    <w:rsid w:val="00D65859"/>
    <w:rsid w:val="00D7191E"/>
    <w:rsid w:val="00D7362A"/>
    <w:rsid w:val="00D81517"/>
    <w:rsid w:val="00D93BC3"/>
    <w:rsid w:val="00D94045"/>
    <w:rsid w:val="00D97188"/>
    <w:rsid w:val="00DA63B0"/>
    <w:rsid w:val="00DC17D7"/>
    <w:rsid w:val="00DC265D"/>
    <w:rsid w:val="00DC39ED"/>
    <w:rsid w:val="00DC5E5E"/>
    <w:rsid w:val="00DD4CAB"/>
    <w:rsid w:val="00DD6160"/>
    <w:rsid w:val="00DE34D4"/>
    <w:rsid w:val="00DE47D6"/>
    <w:rsid w:val="00DE4CEB"/>
    <w:rsid w:val="00DE4F6C"/>
    <w:rsid w:val="00DE6321"/>
    <w:rsid w:val="00DE6B5A"/>
    <w:rsid w:val="00DE738F"/>
    <w:rsid w:val="00DF27C7"/>
    <w:rsid w:val="00E10C2F"/>
    <w:rsid w:val="00E12436"/>
    <w:rsid w:val="00E165FB"/>
    <w:rsid w:val="00E17BB4"/>
    <w:rsid w:val="00E20BB3"/>
    <w:rsid w:val="00E22044"/>
    <w:rsid w:val="00E22801"/>
    <w:rsid w:val="00E25163"/>
    <w:rsid w:val="00E3372C"/>
    <w:rsid w:val="00E35484"/>
    <w:rsid w:val="00E41D84"/>
    <w:rsid w:val="00E52A99"/>
    <w:rsid w:val="00E54599"/>
    <w:rsid w:val="00E576B5"/>
    <w:rsid w:val="00E61CA1"/>
    <w:rsid w:val="00E80F5A"/>
    <w:rsid w:val="00E8402B"/>
    <w:rsid w:val="00E91FA3"/>
    <w:rsid w:val="00E93A06"/>
    <w:rsid w:val="00E94983"/>
    <w:rsid w:val="00E949F2"/>
    <w:rsid w:val="00E97B23"/>
    <w:rsid w:val="00EA27E5"/>
    <w:rsid w:val="00EA5C2B"/>
    <w:rsid w:val="00EA701D"/>
    <w:rsid w:val="00EB0397"/>
    <w:rsid w:val="00EB0BEE"/>
    <w:rsid w:val="00EB17DD"/>
    <w:rsid w:val="00EB2A14"/>
    <w:rsid w:val="00EB3F3F"/>
    <w:rsid w:val="00EC1051"/>
    <w:rsid w:val="00EE3CC9"/>
    <w:rsid w:val="00EE4DC9"/>
    <w:rsid w:val="00EE579E"/>
    <w:rsid w:val="00EE5938"/>
    <w:rsid w:val="00EF5C44"/>
    <w:rsid w:val="00F1523F"/>
    <w:rsid w:val="00F1576B"/>
    <w:rsid w:val="00F16C0C"/>
    <w:rsid w:val="00F254AF"/>
    <w:rsid w:val="00F35793"/>
    <w:rsid w:val="00F36420"/>
    <w:rsid w:val="00F377C8"/>
    <w:rsid w:val="00F4681B"/>
    <w:rsid w:val="00F50552"/>
    <w:rsid w:val="00F5061F"/>
    <w:rsid w:val="00F51F9D"/>
    <w:rsid w:val="00F60352"/>
    <w:rsid w:val="00F63167"/>
    <w:rsid w:val="00F65F94"/>
    <w:rsid w:val="00F835C1"/>
    <w:rsid w:val="00F83CDA"/>
    <w:rsid w:val="00F841B6"/>
    <w:rsid w:val="00F877E4"/>
    <w:rsid w:val="00F917C8"/>
    <w:rsid w:val="00FB25C2"/>
    <w:rsid w:val="00FB3DF1"/>
    <w:rsid w:val="00FB4220"/>
    <w:rsid w:val="00FB594C"/>
    <w:rsid w:val="00FB6BD6"/>
    <w:rsid w:val="00FC0317"/>
    <w:rsid w:val="00FC6322"/>
    <w:rsid w:val="00FC6575"/>
    <w:rsid w:val="00FD08FD"/>
    <w:rsid w:val="00FD371A"/>
    <w:rsid w:val="00FD650F"/>
    <w:rsid w:val="00FD6BC8"/>
    <w:rsid w:val="00FE33AB"/>
    <w:rsid w:val="00FE3E06"/>
    <w:rsid w:val="00FE4EB1"/>
    <w:rsid w:val="00FF1AE4"/>
    <w:rsid w:val="00FF5E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EC9C73"/>
  <w15:chartTrackingRefBased/>
  <w15:docId w15:val="{E37995CE-A5D7-41F5-8E56-98FCB505F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8A3"/>
  </w:style>
  <w:style w:type="paragraph" w:styleId="Ttulo1">
    <w:name w:val="heading 1"/>
    <w:basedOn w:val="Normal"/>
    <w:next w:val="Normal"/>
    <w:link w:val="Ttulo1Car"/>
    <w:uiPriority w:val="9"/>
    <w:qFormat/>
    <w:rsid w:val="00F877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877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F6A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3394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9638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E4E09"/>
    <w:rPr>
      <w:color w:val="0563C1" w:themeColor="hyperlink"/>
      <w:u w:val="single"/>
    </w:rPr>
  </w:style>
  <w:style w:type="character" w:customStyle="1" w:styleId="Mencinsinresolver1">
    <w:name w:val="Mención sin resolver1"/>
    <w:basedOn w:val="Fuentedeprrafopredeter"/>
    <w:uiPriority w:val="99"/>
    <w:semiHidden/>
    <w:unhideWhenUsed/>
    <w:rsid w:val="00CE4E09"/>
    <w:rPr>
      <w:color w:val="605E5C"/>
      <w:shd w:val="clear" w:color="auto" w:fill="E1DFDD"/>
    </w:rPr>
  </w:style>
  <w:style w:type="table" w:styleId="Tablaconcuadrcula">
    <w:name w:val="Table Grid"/>
    <w:basedOn w:val="Tablanormal"/>
    <w:uiPriority w:val="59"/>
    <w:rsid w:val="00D04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324E"/>
    <w:pPr>
      <w:spacing w:after="0" w:line="240" w:lineRule="auto"/>
      <w:ind w:left="720"/>
      <w:contextualSpacing/>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DC39E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DC39ED"/>
    <w:rPr>
      <w:b/>
      <w:bCs/>
    </w:rPr>
  </w:style>
  <w:style w:type="character" w:styleId="nfasis">
    <w:name w:val="Emphasis"/>
    <w:basedOn w:val="Fuentedeprrafopredeter"/>
    <w:uiPriority w:val="20"/>
    <w:qFormat/>
    <w:rsid w:val="00DC39ED"/>
    <w:rPr>
      <w:i/>
      <w:iCs/>
    </w:rPr>
  </w:style>
  <w:style w:type="paragraph" w:styleId="Textonotapie">
    <w:name w:val="footnote text"/>
    <w:basedOn w:val="Normal"/>
    <w:link w:val="TextonotapieCar"/>
    <w:uiPriority w:val="99"/>
    <w:semiHidden/>
    <w:unhideWhenUsed/>
    <w:rsid w:val="004F1A5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1A5F"/>
    <w:rPr>
      <w:sz w:val="20"/>
      <w:szCs w:val="20"/>
    </w:rPr>
  </w:style>
  <w:style w:type="character" w:styleId="Refdenotaalpie">
    <w:name w:val="footnote reference"/>
    <w:basedOn w:val="Fuentedeprrafopredeter"/>
    <w:uiPriority w:val="99"/>
    <w:semiHidden/>
    <w:unhideWhenUsed/>
    <w:rsid w:val="004F1A5F"/>
    <w:rPr>
      <w:vertAlign w:val="superscript"/>
    </w:rPr>
  </w:style>
  <w:style w:type="character" w:customStyle="1" w:styleId="Ttulo1Car">
    <w:name w:val="Título 1 Car"/>
    <w:basedOn w:val="Fuentedeprrafopredeter"/>
    <w:link w:val="Ttulo1"/>
    <w:uiPriority w:val="9"/>
    <w:rsid w:val="00F877E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F877E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F6AA5"/>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0B1009"/>
    <w:pPr>
      <w:outlineLvl w:val="9"/>
    </w:pPr>
    <w:rPr>
      <w:lang w:eastAsia="es-CO"/>
    </w:rPr>
  </w:style>
  <w:style w:type="paragraph" w:styleId="TDC1">
    <w:name w:val="toc 1"/>
    <w:basedOn w:val="Normal"/>
    <w:next w:val="Normal"/>
    <w:autoRedefine/>
    <w:uiPriority w:val="39"/>
    <w:unhideWhenUsed/>
    <w:rsid w:val="000B1009"/>
    <w:pPr>
      <w:spacing w:after="100"/>
    </w:pPr>
  </w:style>
  <w:style w:type="paragraph" w:styleId="TDC2">
    <w:name w:val="toc 2"/>
    <w:basedOn w:val="Normal"/>
    <w:next w:val="Normal"/>
    <w:autoRedefine/>
    <w:uiPriority w:val="39"/>
    <w:unhideWhenUsed/>
    <w:rsid w:val="00693AF6"/>
    <w:pPr>
      <w:tabs>
        <w:tab w:val="left" w:pos="660"/>
        <w:tab w:val="right" w:leader="dot" w:pos="8828"/>
      </w:tabs>
      <w:spacing w:after="60" w:line="240" w:lineRule="auto"/>
      <w:ind w:left="220"/>
    </w:pPr>
    <w:rPr>
      <w:rFonts w:ascii="Arial" w:hAnsi="Arial" w:cs="Arial"/>
      <w:noProof/>
      <w:color w:val="4472C4" w:themeColor="accent1"/>
      <w:sz w:val="20"/>
      <w:szCs w:val="20"/>
    </w:rPr>
  </w:style>
  <w:style w:type="paragraph" w:styleId="TDC3">
    <w:name w:val="toc 3"/>
    <w:basedOn w:val="Normal"/>
    <w:next w:val="Normal"/>
    <w:autoRedefine/>
    <w:uiPriority w:val="39"/>
    <w:unhideWhenUsed/>
    <w:rsid w:val="000B1009"/>
    <w:pPr>
      <w:spacing w:after="100"/>
      <w:ind w:left="440"/>
    </w:pPr>
  </w:style>
  <w:style w:type="character" w:styleId="Refdecomentario">
    <w:name w:val="annotation reference"/>
    <w:basedOn w:val="Fuentedeprrafopredeter"/>
    <w:uiPriority w:val="99"/>
    <w:semiHidden/>
    <w:unhideWhenUsed/>
    <w:rsid w:val="006578A3"/>
    <w:rPr>
      <w:sz w:val="16"/>
      <w:szCs w:val="16"/>
    </w:rPr>
  </w:style>
  <w:style w:type="paragraph" w:styleId="Textocomentario">
    <w:name w:val="annotation text"/>
    <w:basedOn w:val="Normal"/>
    <w:link w:val="TextocomentarioCar"/>
    <w:uiPriority w:val="99"/>
    <w:unhideWhenUsed/>
    <w:rsid w:val="006578A3"/>
    <w:pPr>
      <w:spacing w:line="240" w:lineRule="auto"/>
    </w:pPr>
    <w:rPr>
      <w:sz w:val="20"/>
      <w:szCs w:val="20"/>
    </w:rPr>
  </w:style>
  <w:style w:type="character" w:customStyle="1" w:styleId="TextocomentarioCar">
    <w:name w:val="Texto comentario Car"/>
    <w:basedOn w:val="Fuentedeprrafopredeter"/>
    <w:link w:val="Textocomentario"/>
    <w:uiPriority w:val="99"/>
    <w:rsid w:val="006578A3"/>
    <w:rPr>
      <w:sz w:val="20"/>
      <w:szCs w:val="20"/>
    </w:rPr>
  </w:style>
  <w:style w:type="paragraph" w:styleId="Asuntodelcomentario">
    <w:name w:val="annotation subject"/>
    <w:basedOn w:val="Textocomentario"/>
    <w:next w:val="Textocomentario"/>
    <w:link w:val="AsuntodelcomentarioCar"/>
    <w:uiPriority w:val="99"/>
    <w:semiHidden/>
    <w:unhideWhenUsed/>
    <w:rsid w:val="006578A3"/>
    <w:rPr>
      <w:b/>
      <w:bCs/>
    </w:rPr>
  </w:style>
  <w:style w:type="character" w:customStyle="1" w:styleId="AsuntodelcomentarioCar">
    <w:name w:val="Asunto del comentario Car"/>
    <w:basedOn w:val="TextocomentarioCar"/>
    <w:link w:val="Asuntodelcomentario"/>
    <w:uiPriority w:val="99"/>
    <w:semiHidden/>
    <w:rsid w:val="006578A3"/>
    <w:rPr>
      <w:b/>
      <w:bCs/>
      <w:sz w:val="20"/>
      <w:szCs w:val="20"/>
    </w:rPr>
  </w:style>
  <w:style w:type="paragraph" w:styleId="Revisin">
    <w:name w:val="Revision"/>
    <w:hidden/>
    <w:uiPriority w:val="99"/>
    <w:semiHidden/>
    <w:rsid w:val="005D0E0D"/>
    <w:pPr>
      <w:spacing w:after="0" w:line="240" w:lineRule="auto"/>
    </w:pPr>
  </w:style>
  <w:style w:type="paragraph" w:customStyle="1" w:styleId="CONPESttulodocumento">
    <w:name w:val="CONPES título documento"/>
    <w:basedOn w:val="Normal"/>
    <w:qFormat/>
    <w:rsid w:val="00CA57A5"/>
    <w:pPr>
      <w:spacing w:after="0" w:line="240" w:lineRule="auto"/>
      <w:jc w:val="center"/>
    </w:pPr>
    <w:rPr>
      <w:rFonts w:ascii="Futura Std Book" w:eastAsia="Times New Roman" w:hAnsi="Futura Std Book" w:cs="Times New Roman"/>
      <w:b/>
      <w:smallCaps/>
      <w:sz w:val="30"/>
      <w:szCs w:val="20"/>
      <w:lang w:val="es-ES" w:eastAsia="es-ES"/>
    </w:rPr>
  </w:style>
  <w:style w:type="paragraph" w:styleId="Textodeglobo">
    <w:name w:val="Balloon Text"/>
    <w:basedOn w:val="Normal"/>
    <w:link w:val="TextodegloboCar"/>
    <w:uiPriority w:val="99"/>
    <w:semiHidden/>
    <w:unhideWhenUsed/>
    <w:rsid w:val="008A0B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B0A"/>
    <w:rPr>
      <w:rFonts w:ascii="Segoe UI" w:hAnsi="Segoe UI" w:cs="Segoe UI"/>
      <w:sz w:val="18"/>
      <w:szCs w:val="18"/>
    </w:rPr>
  </w:style>
  <w:style w:type="character" w:customStyle="1" w:styleId="Ttulo4Car">
    <w:name w:val="Título 4 Car"/>
    <w:basedOn w:val="Fuentedeprrafopredeter"/>
    <w:link w:val="Ttulo4"/>
    <w:uiPriority w:val="9"/>
    <w:rsid w:val="00A33940"/>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963874"/>
    <w:rPr>
      <w:rFonts w:asciiTheme="majorHAnsi" w:eastAsiaTheme="majorEastAsia" w:hAnsiTheme="majorHAnsi" w:cstheme="majorBidi"/>
      <w:color w:val="2F5496" w:themeColor="accent1" w:themeShade="BF"/>
    </w:rPr>
  </w:style>
  <w:style w:type="paragraph" w:styleId="Encabezado">
    <w:name w:val="header"/>
    <w:basedOn w:val="Normal"/>
    <w:link w:val="EncabezadoCar"/>
    <w:uiPriority w:val="99"/>
    <w:unhideWhenUsed/>
    <w:rsid w:val="00B232A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232AE"/>
  </w:style>
  <w:style w:type="paragraph" w:styleId="Piedepgina">
    <w:name w:val="footer"/>
    <w:basedOn w:val="Normal"/>
    <w:link w:val="PiedepginaCar"/>
    <w:uiPriority w:val="99"/>
    <w:unhideWhenUsed/>
    <w:rsid w:val="00B232A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232AE"/>
  </w:style>
  <w:style w:type="character" w:styleId="Nmerodepgina">
    <w:name w:val="page number"/>
    <w:basedOn w:val="Fuentedeprrafopredeter"/>
    <w:uiPriority w:val="99"/>
    <w:semiHidden/>
    <w:unhideWhenUsed/>
    <w:rsid w:val="008C5882"/>
  </w:style>
  <w:style w:type="table" w:styleId="Tablaconcuadrcula1Claro-nfasis2">
    <w:name w:val="Grid Table 1 Light Accent 2"/>
    <w:basedOn w:val="Tablanormal"/>
    <w:uiPriority w:val="46"/>
    <w:rsid w:val="00693AF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3-nfasis2">
    <w:name w:val="Grid Table 3 Accent 2"/>
    <w:basedOn w:val="Tablanormal"/>
    <w:uiPriority w:val="48"/>
    <w:rsid w:val="00693AF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2-nfasis2">
    <w:name w:val="Grid Table 2 Accent 2"/>
    <w:basedOn w:val="Tablanormal"/>
    <w:uiPriority w:val="47"/>
    <w:rsid w:val="00693AF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2">
    <w:name w:val="Grid Table 4 Accent 2"/>
    <w:basedOn w:val="Tablanormal"/>
    <w:uiPriority w:val="49"/>
    <w:rsid w:val="00693AF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2">
    <w:name w:val="Grid Table 6 Colorful Accent 2"/>
    <w:basedOn w:val="Tablanormal"/>
    <w:uiPriority w:val="51"/>
    <w:rsid w:val="0052457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2">
    <w:name w:val="List Table 1 Light Accent 2"/>
    <w:basedOn w:val="Tablanormal"/>
    <w:uiPriority w:val="46"/>
    <w:rsid w:val="0052457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2">
    <w:name w:val="List Table 4 Accent 2"/>
    <w:basedOn w:val="Tablanormal"/>
    <w:uiPriority w:val="49"/>
    <w:rsid w:val="005245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4">
    <w:name w:val="List Table 4 Accent 4"/>
    <w:basedOn w:val="Tablanormal"/>
    <w:uiPriority w:val="49"/>
    <w:rsid w:val="0052457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3">
    <w:name w:val="List Table 4 Accent 3"/>
    <w:basedOn w:val="Tablanormal"/>
    <w:uiPriority w:val="49"/>
    <w:rsid w:val="0052457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52457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52457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3">
    <w:name w:val="Grid Table 1 Light Accent 3"/>
    <w:basedOn w:val="Tablanormal"/>
    <w:uiPriority w:val="46"/>
    <w:rsid w:val="0052457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3">
    <w:name w:val="Grid Table 2 Accent 3"/>
    <w:basedOn w:val="Tablanormal"/>
    <w:uiPriority w:val="47"/>
    <w:rsid w:val="0052457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3">
    <w:name w:val="Grid Table 6 Colorful Accent 3"/>
    <w:basedOn w:val="Tablanormal"/>
    <w:uiPriority w:val="51"/>
    <w:rsid w:val="0052457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3">
    <w:name w:val="Grid Table 3"/>
    <w:basedOn w:val="Tablanormal"/>
    <w:uiPriority w:val="48"/>
    <w:rsid w:val="005245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3-nfasis3">
    <w:name w:val="List Table 3 Accent 3"/>
    <w:basedOn w:val="Tablanormal"/>
    <w:uiPriority w:val="48"/>
    <w:rsid w:val="0052457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6concolores-nfasis3">
    <w:name w:val="List Table 6 Colorful Accent 3"/>
    <w:basedOn w:val="Tablanormal"/>
    <w:uiPriority w:val="51"/>
    <w:rsid w:val="0052457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7concolores-nfasis3">
    <w:name w:val="Grid Table 7 Colorful Accent 3"/>
    <w:basedOn w:val="Tablanormal"/>
    <w:uiPriority w:val="52"/>
    <w:rsid w:val="005424C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Mencinsinresolver">
    <w:name w:val="Unresolved Mention"/>
    <w:basedOn w:val="Fuentedeprrafopredeter"/>
    <w:uiPriority w:val="99"/>
    <w:semiHidden/>
    <w:unhideWhenUsed/>
    <w:rsid w:val="006B60E8"/>
    <w:rPr>
      <w:color w:val="605E5C"/>
      <w:shd w:val="clear" w:color="auto" w:fill="E1DFDD"/>
    </w:rPr>
  </w:style>
  <w:style w:type="table" w:styleId="Tablanormal1">
    <w:name w:val="Plain Table 1"/>
    <w:basedOn w:val="Tablanormal"/>
    <w:uiPriority w:val="41"/>
    <w:rsid w:val="006B60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6B60E8"/>
  </w:style>
  <w:style w:type="character" w:customStyle="1" w:styleId="normaltextrun">
    <w:name w:val="normaltextrun"/>
    <w:basedOn w:val="Fuentedeprrafopredeter"/>
    <w:rsid w:val="00DE47D6"/>
  </w:style>
  <w:style w:type="character" w:customStyle="1" w:styleId="eop">
    <w:name w:val="eop"/>
    <w:basedOn w:val="Fuentedeprrafopredeter"/>
    <w:rsid w:val="00DE4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40189">
      <w:bodyDiv w:val="1"/>
      <w:marLeft w:val="0"/>
      <w:marRight w:val="0"/>
      <w:marTop w:val="0"/>
      <w:marBottom w:val="0"/>
      <w:divBdr>
        <w:top w:val="none" w:sz="0" w:space="0" w:color="auto"/>
        <w:left w:val="none" w:sz="0" w:space="0" w:color="auto"/>
        <w:bottom w:val="none" w:sz="0" w:space="0" w:color="auto"/>
        <w:right w:val="none" w:sz="0" w:space="0" w:color="auto"/>
      </w:divBdr>
    </w:div>
    <w:div w:id="210001625">
      <w:bodyDiv w:val="1"/>
      <w:marLeft w:val="0"/>
      <w:marRight w:val="0"/>
      <w:marTop w:val="0"/>
      <w:marBottom w:val="0"/>
      <w:divBdr>
        <w:top w:val="none" w:sz="0" w:space="0" w:color="auto"/>
        <w:left w:val="none" w:sz="0" w:space="0" w:color="auto"/>
        <w:bottom w:val="none" w:sz="0" w:space="0" w:color="auto"/>
        <w:right w:val="none" w:sz="0" w:space="0" w:color="auto"/>
      </w:divBdr>
    </w:div>
    <w:div w:id="396779653">
      <w:bodyDiv w:val="1"/>
      <w:marLeft w:val="0"/>
      <w:marRight w:val="0"/>
      <w:marTop w:val="0"/>
      <w:marBottom w:val="0"/>
      <w:divBdr>
        <w:top w:val="none" w:sz="0" w:space="0" w:color="auto"/>
        <w:left w:val="none" w:sz="0" w:space="0" w:color="auto"/>
        <w:bottom w:val="none" w:sz="0" w:space="0" w:color="auto"/>
        <w:right w:val="none" w:sz="0" w:space="0" w:color="auto"/>
      </w:divBdr>
    </w:div>
    <w:div w:id="599028740">
      <w:bodyDiv w:val="1"/>
      <w:marLeft w:val="0"/>
      <w:marRight w:val="0"/>
      <w:marTop w:val="0"/>
      <w:marBottom w:val="0"/>
      <w:divBdr>
        <w:top w:val="none" w:sz="0" w:space="0" w:color="auto"/>
        <w:left w:val="none" w:sz="0" w:space="0" w:color="auto"/>
        <w:bottom w:val="none" w:sz="0" w:space="0" w:color="auto"/>
        <w:right w:val="none" w:sz="0" w:space="0" w:color="auto"/>
      </w:divBdr>
      <w:divsChild>
        <w:div w:id="172646638">
          <w:marLeft w:val="547"/>
          <w:marRight w:val="0"/>
          <w:marTop w:val="0"/>
          <w:marBottom w:val="0"/>
          <w:divBdr>
            <w:top w:val="none" w:sz="0" w:space="0" w:color="auto"/>
            <w:left w:val="none" w:sz="0" w:space="0" w:color="auto"/>
            <w:bottom w:val="none" w:sz="0" w:space="0" w:color="auto"/>
            <w:right w:val="none" w:sz="0" w:space="0" w:color="auto"/>
          </w:divBdr>
        </w:div>
      </w:divsChild>
    </w:div>
    <w:div w:id="616333144">
      <w:bodyDiv w:val="1"/>
      <w:marLeft w:val="0"/>
      <w:marRight w:val="0"/>
      <w:marTop w:val="0"/>
      <w:marBottom w:val="0"/>
      <w:divBdr>
        <w:top w:val="none" w:sz="0" w:space="0" w:color="auto"/>
        <w:left w:val="none" w:sz="0" w:space="0" w:color="auto"/>
        <w:bottom w:val="none" w:sz="0" w:space="0" w:color="auto"/>
        <w:right w:val="none" w:sz="0" w:space="0" w:color="auto"/>
      </w:divBdr>
    </w:div>
    <w:div w:id="719943110">
      <w:bodyDiv w:val="1"/>
      <w:marLeft w:val="0"/>
      <w:marRight w:val="0"/>
      <w:marTop w:val="0"/>
      <w:marBottom w:val="0"/>
      <w:divBdr>
        <w:top w:val="none" w:sz="0" w:space="0" w:color="auto"/>
        <w:left w:val="none" w:sz="0" w:space="0" w:color="auto"/>
        <w:bottom w:val="none" w:sz="0" w:space="0" w:color="auto"/>
        <w:right w:val="none" w:sz="0" w:space="0" w:color="auto"/>
      </w:divBdr>
      <w:divsChild>
        <w:div w:id="1747338523">
          <w:marLeft w:val="547"/>
          <w:marRight w:val="0"/>
          <w:marTop w:val="0"/>
          <w:marBottom w:val="0"/>
          <w:divBdr>
            <w:top w:val="none" w:sz="0" w:space="0" w:color="auto"/>
            <w:left w:val="none" w:sz="0" w:space="0" w:color="auto"/>
            <w:bottom w:val="none" w:sz="0" w:space="0" w:color="auto"/>
            <w:right w:val="none" w:sz="0" w:space="0" w:color="auto"/>
          </w:divBdr>
        </w:div>
      </w:divsChild>
    </w:div>
    <w:div w:id="922370971">
      <w:bodyDiv w:val="1"/>
      <w:marLeft w:val="0"/>
      <w:marRight w:val="0"/>
      <w:marTop w:val="0"/>
      <w:marBottom w:val="0"/>
      <w:divBdr>
        <w:top w:val="none" w:sz="0" w:space="0" w:color="auto"/>
        <w:left w:val="none" w:sz="0" w:space="0" w:color="auto"/>
        <w:bottom w:val="none" w:sz="0" w:space="0" w:color="auto"/>
        <w:right w:val="none" w:sz="0" w:space="0" w:color="auto"/>
      </w:divBdr>
      <w:divsChild>
        <w:div w:id="260380642">
          <w:marLeft w:val="547"/>
          <w:marRight w:val="0"/>
          <w:marTop w:val="0"/>
          <w:marBottom w:val="0"/>
          <w:divBdr>
            <w:top w:val="none" w:sz="0" w:space="0" w:color="auto"/>
            <w:left w:val="none" w:sz="0" w:space="0" w:color="auto"/>
            <w:bottom w:val="none" w:sz="0" w:space="0" w:color="auto"/>
            <w:right w:val="none" w:sz="0" w:space="0" w:color="auto"/>
          </w:divBdr>
        </w:div>
      </w:divsChild>
    </w:div>
    <w:div w:id="965086871">
      <w:bodyDiv w:val="1"/>
      <w:marLeft w:val="0"/>
      <w:marRight w:val="0"/>
      <w:marTop w:val="0"/>
      <w:marBottom w:val="0"/>
      <w:divBdr>
        <w:top w:val="none" w:sz="0" w:space="0" w:color="auto"/>
        <w:left w:val="none" w:sz="0" w:space="0" w:color="auto"/>
        <w:bottom w:val="none" w:sz="0" w:space="0" w:color="auto"/>
        <w:right w:val="none" w:sz="0" w:space="0" w:color="auto"/>
      </w:divBdr>
    </w:div>
    <w:div w:id="1316377565">
      <w:bodyDiv w:val="1"/>
      <w:marLeft w:val="0"/>
      <w:marRight w:val="0"/>
      <w:marTop w:val="0"/>
      <w:marBottom w:val="0"/>
      <w:divBdr>
        <w:top w:val="none" w:sz="0" w:space="0" w:color="auto"/>
        <w:left w:val="none" w:sz="0" w:space="0" w:color="auto"/>
        <w:bottom w:val="none" w:sz="0" w:space="0" w:color="auto"/>
        <w:right w:val="none" w:sz="0" w:space="0" w:color="auto"/>
      </w:divBdr>
      <w:divsChild>
        <w:div w:id="1344474191">
          <w:marLeft w:val="547"/>
          <w:marRight w:val="0"/>
          <w:marTop w:val="0"/>
          <w:marBottom w:val="0"/>
          <w:divBdr>
            <w:top w:val="none" w:sz="0" w:space="0" w:color="auto"/>
            <w:left w:val="none" w:sz="0" w:space="0" w:color="auto"/>
            <w:bottom w:val="none" w:sz="0" w:space="0" w:color="auto"/>
            <w:right w:val="none" w:sz="0" w:space="0" w:color="auto"/>
          </w:divBdr>
        </w:div>
      </w:divsChild>
    </w:div>
    <w:div w:id="1783842531">
      <w:bodyDiv w:val="1"/>
      <w:marLeft w:val="0"/>
      <w:marRight w:val="0"/>
      <w:marTop w:val="0"/>
      <w:marBottom w:val="0"/>
      <w:divBdr>
        <w:top w:val="none" w:sz="0" w:space="0" w:color="auto"/>
        <w:left w:val="none" w:sz="0" w:space="0" w:color="auto"/>
        <w:bottom w:val="none" w:sz="0" w:space="0" w:color="auto"/>
        <w:right w:val="none" w:sz="0" w:space="0" w:color="auto"/>
      </w:divBdr>
    </w:div>
    <w:div w:id="1797523001">
      <w:bodyDiv w:val="1"/>
      <w:marLeft w:val="0"/>
      <w:marRight w:val="0"/>
      <w:marTop w:val="0"/>
      <w:marBottom w:val="0"/>
      <w:divBdr>
        <w:top w:val="none" w:sz="0" w:space="0" w:color="auto"/>
        <w:left w:val="none" w:sz="0" w:space="0" w:color="auto"/>
        <w:bottom w:val="none" w:sz="0" w:space="0" w:color="auto"/>
        <w:right w:val="none" w:sz="0" w:space="0" w:color="auto"/>
      </w:divBdr>
      <w:divsChild>
        <w:div w:id="644772237">
          <w:marLeft w:val="547"/>
          <w:marRight w:val="0"/>
          <w:marTop w:val="0"/>
          <w:marBottom w:val="0"/>
          <w:divBdr>
            <w:top w:val="none" w:sz="0" w:space="0" w:color="auto"/>
            <w:left w:val="none" w:sz="0" w:space="0" w:color="auto"/>
            <w:bottom w:val="none" w:sz="0" w:space="0" w:color="auto"/>
            <w:right w:val="none" w:sz="0" w:space="0" w:color="auto"/>
          </w:divBdr>
        </w:div>
      </w:divsChild>
    </w:div>
    <w:div w:id="1801266519">
      <w:bodyDiv w:val="1"/>
      <w:marLeft w:val="0"/>
      <w:marRight w:val="0"/>
      <w:marTop w:val="0"/>
      <w:marBottom w:val="0"/>
      <w:divBdr>
        <w:top w:val="none" w:sz="0" w:space="0" w:color="auto"/>
        <w:left w:val="none" w:sz="0" w:space="0" w:color="auto"/>
        <w:bottom w:val="none" w:sz="0" w:space="0" w:color="auto"/>
        <w:right w:val="none" w:sz="0" w:space="0" w:color="auto"/>
      </w:divBdr>
    </w:div>
    <w:div w:id="1886913725">
      <w:bodyDiv w:val="1"/>
      <w:marLeft w:val="0"/>
      <w:marRight w:val="0"/>
      <w:marTop w:val="0"/>
      <w:marBottom w:val="0"/>
      <w:divBdr>
        <w:top w:val="none" w:sz="0" w:space="0" w:color="auto"/>
        <w:left w:val="none" w:sz="0" w:space="0" w:color="auto"/>
        <w:bottom w:val="none" w:sz="0" w:space="0" w:color="auto"/>
        <w:right w:val="none" w:sz="0" w:space="0" w:color="auto"/>
      </w:divBdr>
      <w:divsChild>
        <w:div w:id="999625425">
          <w:marLeft w:val="547"/>
          <w:marRight w:val="0"/>
          <w:marTop w:val="0"/>
          <w:marBottom w:val="0"/>
          <w:divBdr>
            <w:top w:val="none" w:sz="0" w:space="0" w:color="auto"/>
            <w:left w:val="none" w:sz="0" w:space="0" w:color="auto"/>
            <w:bottom w:val="none" w:sz="0" w:space="0" w:color="auto"/>
            <w:right w:val="none" w:sz="0" w:space="0" w:color="auto"/>
          </w:divBdr>
        </w:div>
      </w:divsChild>
    </w:div>
    <w:div w:id="195940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presidencia.gov.co/normativa/normativa/DECRETO%20299%20DEL%2023%20FEBRERO%20DE%202017.pdf" TargetMode="External"/><Relationship Id="rId18" Type="http://schemas.openxmlformats.org/officeDocument/2006/relationships/hyperlink" Target="http://intranet.unp.gov.co/resoluciones-unp"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intranet.unp.gov.co/RESOLUCIONES-201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uncionpublica.gov.co/eva/gestornormativo/norma.php?i=44545" TargetMode="External"/><Relationship Id="rId17" Type="http://schemas.openxmlformats.org/officeDocument/2006/relationships/hyperlink" Target="http://intranet.unp.gov.co/Documents/Resoluci%c3%b3n%20N%c2%b0%200880%20de%202016.pdf"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p.gov.co/normativa/decreto-unico-sectorial-decreto-1066-%e2%80%8b-26-%e2%80%8b%e2%80%8bde-mayo-2%e2%80%8b015/" TargetMode="External"/><Relationship Id="rId20" Type="http://schemas.openxmlformats.org/officeDocument/2006/relationships/hyperlink" Target="http://intranet.unp.gov.co/resoluciones-unp"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hyperlink" Target="https://www.unp.gov.co/planeacion-gestion-y-control/mapas-integrales-de-riesgos-de-gestion-y-corrupcion-2022/" TargetMode="External"/><Relationship Id="rId5" Type="http://schemas.openxmlformats.org/officeDocument/2006/relationships/webSettings" Target="webSettings.xml"/><Relationship Id="rId15" Type="http://schemas.openxmlformats.org/officeDocument/2006/relationships/hyperlink" Target="https://www.suin-juriscol.gov.co/viewDocument.asp?ruta=Decretos/30019912"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intranet.unp.gov.co/Documents/Resoluci%c3%b3n%20N%c2%b0%200880%20de%202016.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uncionpublica.gov.co/eva/gestornormativo/norma.php?i=79558"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8E1B9-2BB2-4673-A039-B978DCBE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10996</Words>
  <Characters>60481</Characters>
  <Application>Microsoft Office Word</Application>
  <DocSecurity>0</DocSecurity>
  <Lines>504</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Stella Ortiz Portela</dc:creator>
  <cp:keywords/>
  <dc:description/>
  <cp:lastModifiedBy>Luis Orlando Gonzalez Canabal</cp:lastModifiedBy>
  <cp:revision>6</cp:revision>
  <cp:lastPrinted>2022-06-17T15:59:00Z</cp:lastPrinted>
  <dcterms:created xsi:type="dcterms:W3CDTF">2022-06-17T21:59:00Z</dcterms:created>
  <dcterms:modified xsi:type="dcterms:W3CDTF">2022-06-17T22:12:00Z</dcterms:modified>
</cp:coreProperties>
</file>