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03B" w:rsidRDefault="0069203B" w:rsidP="0069203B">
      <w:pPr>
        <w:pStyle w:val="Textoindependiente"/>
        <w:spacing w:line="185" w:lineRule="exact"/>
        <w:ind w:left="720"/>
        <w:rPr>
          <w:color w:val="004784"/>
          <w:lang w:val="it-IT"/>
        </w:rPr>
      </w:pPr>
      <w:r w:rsidRPr="006F5E21">
        <w:rPr>
          <w:color w:val="004784"/>
          <w:lang w:val="it-IT"/>
        </w:rPr>
        <w:t xml:space="preserve">SECOP II; </w:t>
      </w:r>
      <w:hyperlink r:id="rId4" w:history="1">
        <w:r w:rsidRPr="008F265D">
          <w:rPr>
            <w:rStyle w:val="Hipervnculo"/>
            <w:lang w:val="it-IT"/>
          </w:rPr>
          <w:t>https://community.secop.gov.co/Public/Tendering/ContractNoticeManagement/Index?currentLanguage=es-CO&amp;Page=login&amp;Country=CO&amp;SkinName=CCE</w:t>
        </w:r>
      </w:hyperlink>
    </w:p>
    <w:p w:rsidR="0069203B" w:rsidRDefault="0069203B" w:rsidP="0069203B">
      <w:pPr>
        <w:pStyle w:val="Textoindependiente"/>
        <w:spacing w:line="185" w:lineRule="exact"/>
        <w:ind w:left="0"/>
        <w:rPr>
          <w:color w:val="004784"/>
          <w:lang w:val="it-IT"/>
        </w:rPr>
      </w:pPr>
    </w:p>
    <w:p w:rsidR="0069203B" w:rsidRPr="006F5E21" w:rsidRDefault="0069203B" w:rsidP="0069203B">
      <w:pPr>
        <w:pStyle w:val="Textoindependiente"/>
        <w:spacing w:line="185" w:lineRule="exact"/>
        <w:ind w:left="720"/>
        <w:rPr>
          <w:color w:val="004784"/>
          <w:lang w:val="it-IT"/>
        </w:rPr>
      </w:pPr>
      <w:r>
        <w:rPr>
          <w:color w:val="004784"/>
          <w:lang w:val="it-IT"/>
        </w:rPr>
        <w:t xml:space="preserve">TVEC: </w:t>
      </w:r>
      <w:hyperlink r:id="rId5" w:history="1">
        <w:r w:rsidRPr="008F265D">
          <w:rPr>
            <w:rStyle w:val="Hipervnculo"/>
            <w:lang w:val="it-IT"/>
          </w:rPr>
          <w:t>https://colombiacompra.gov.co/tienda-virtual-del-estado-colombiano/ordenes-compra/?number_order=&amp;state=&amp;entity=UNIDAD%20NACIONAL%20DE%20PROTECCION&amp;tool=&amp;date_to&amp;date_from</w:t>
        </w:r>
      </w:hyperlink>
      <w:r>
        <w:rPr>
          <w:color w:val="004784"/>
          <w:lang w:val="it-IT"/>
        </w:rPr>
        <w:t xml:space="preserve"> </w:t>
      </w:r>
    </w:p>
    <w:p w:rsidR="0069203B" w:rsidRPr="006F5E21" w:rsidRDefault="0069203B" w:rsidP="0069203B">
      <w:pPr>
        <w:pStyle w:val="Textoindependiente"/>
        <w:spacing w:line="185" w:lineRule="exact"/>
        <w:rPr>
          <w:color w:val="004784"/>
          <w:lang w:val="it-IT"/>
        </w:rPr>
      </w:pPr>
    </w:p>
    <w:p w:rsidR="0069203B" w:rsidRPr="006F5E21" w:rsidRDefault="0069203B" w:rsidP="0069203B">
      <w:pPr>
        <w:pStyle w:val="Textoindependiente"/>
        <w:spacing w:line="185" w:lineRule="exact"/>
        <w:rPr>
          <w:lang w:val="it-IT"/>
        </w:rPr>
      </w:pPr>
    </w:p>
    <w:p w:rsidR="008F155E" w:rsidRDefault="008F155E">
      <w:bookmarkStart w:id="0" w:name="_GoBack"/>
      <w:bookmarkEnd w:id="0"/>
    </w:p>
    <w:sectPr w:rsidR="008F15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03B"/>
    <w:rsid w:val="0069203B"/>
    <w:rsid w:val="008F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FACFE-6EDA-44A0-ABBC-FF87FA81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69203B"/>
    <w:pPr>
      <w:widowControl w:val="0"/>
      <w:autoSpaceDE w:val="0"/>
      <w:autoSpaceDN w:val="0"/>
      <w:spacing w:after="0" w:line="240" w:lineRule="auto"/>
      <w:ind w:left="1240"/>
    </w:pPr>
    <w:rPr>
      <w:rFonts w:ascii="Arial MT" w:eastAsia="Arial MT" w:hAnsi="Arial MT" w:cs="Arial MT"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9203B"/>
    <w:rPr>
      <w:rFonts w:ascii="Arial MT" w:eastAsia="Arial MT" w:hAnsi="Arial MT" w:cs="Arial MT"/>
      <w:sz w:val="18"/>
      <w:szCs w:val="18"/>
      <w:lang w:val="es-ES"/>
    </w:rPr>
  </w:style>
  <w:style w:type="character" w:styleId="Hipervnculo">
    <w:name w:val="Hyperlink"/>
    <w:basedOn w:val="Fuentedeprrafopredeter"/>
    <w:uiPriority w:val="99"/>
    <w:unhideWhenUsed/>
    <w:rsid w:val="006920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lombiacompra.gov.co/tienda-virtual-del-estado-colombiano/ordenes-compra/?number_order=&amp;state=&amp;entity=UNIDAD%20NACIONAL%20DE%20PROTECCION&amp;tool=&amp;date_to&amp;date_from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community.secop.gov.co/Public/Tendering/ContractNoticeManagement/Index?currentLanguage=es-CO&amp;Page=login&amp;Country=CO&amp;SkinName=CCE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4E4FDD66F6564794CF0AA1CB4405C3" ma:contentTypeVersion="12" ma:contentTypeDescription="Crear nuevo documento." ma:contentTypeScope="" ma:versionID="37cd9e293eb6a6d272c47bb2f4d022d0">
  <xsd:schema xmlns:xsd="http://www.w3.org/2001/XMLSchema" xmlns:xs="http://www.w3.org/2001/XMLSchema" xmlns:p="http://schemas.microsoft.com/office/2006/metadata/properties" xmlns:ns2="435a11ef-c2bf-4d1e-b58b-639ade20a33f" xmlns:ns3="498b611d-e1f9-4886-a3c0-032d1958834a" targetNamespace="http://schemas.microsoft.com/office/2006/metadata/properties" ma:root="true" ma:fieldsID="e97299e72b569fff92f676a4144c46d7" ns2:_="" ns3:_="">
    <xsd:import namespace="435a11ef-c2bf-4d1e-b58b-639ade20a33f"/>
    <xsd:import namespace="498b611d-e1f9-4886-a3c0-032d195883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b611d-e1f9-4886-a3c0-032d19588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1D33F5-9C5F-4A82-81F4-6CA1ED196E75}"/>
</file>

<file path=customXml/itemProps2.xml><?xml version="1.0" encoding="utf-8"?>
<ds:datastoreItem xmlns:ds="http://schemas.openxmlformats.org/officeDocument/2006/customXml" ds:itemID="{2C47A66A-0577-4CD4-B235-E18AAC0C5B88}"/>
</file>

<file path=customXml/itemProps3.xml><?xml version="1.0" encoding="utf-8"?>
<ds:datastoreItem xmlns:ds="http://schemas.openxmlformats.org/officeDocument/2006/customXml" ds:itemID="{25587095-C1F1-44DF-9740-BFDFC53B8E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1</cp:revision>
  <dcterms:created xsi:type="dcterms:W3CDTF">2022-03-16T11:09:00Z</dcterms:created>
  <dcterms:modified xsi:type="dcterms:W3CDTF">2022-03-16T11:10:00Z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0x010100EE4E4FDD66F6564794CF0AA1CB4405C3</vt:lpwstr>
  </property>
</Properties>
</file>