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901FD1" w:rsidRPr="00680AB8" w:rsidTr="00E04BFB">
        <w:tc>
          <w:tcPr>
            <w:tcW w:w="1101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97F09" w:rsidRDefault="00597F09" w:rsidP="00901FD1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720.1</w:t>
            </w:r>
          </w:p>
          <w:p w:rsidR="00324C10" w:rsidRPr="00D016DA" w:rsidRDefault="00324C10" w:rsidP="00901FD1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720.1.1</w:t>
            </w:r>
          </w:p>
        </w:tc>
        <w:tc>
          <w:tcPr>
            <w:tcW w:w="4252" w:type="dxa"/>
            <w:shd w:val="clear" w:color="auto" w:fill="auto"/>
          </w:tcPr>
          <w:p w:rsidR="00597F09" w:rsidRDefault="00597F09" w:rsidP="00901FD1">
            <w:pPr>
              <w:rPr>
                <w:rFonts w:ascii="Arial" w:hAnsi="Arial" w:cs="Arial"/>
                <w:b/>
                <w:lang w:val="es-CO"/>
              </w:rPr>
            </w:pPr>
          </w:p>
          <w:p w:rsidR="00901FD1" w:rsidRPr="00DB655A" w:rsidRDefault="00901FD1" w:rsidP="00901FD1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901FD1" w:rsidRPr="00DB655A" w:rsidRDefault="00901FD1" w:rsidP="00901FD1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901FD1" w:rsidRPr="00125F44" w:rsidRDefault="00901FD1" w:rsidP="00901FD1">
            <w:pPr>
              <w:numPr>
                <w:ilvl w:val="0"/>
                <w:numId w:val="2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901FD1" w:rsidRPr="00DB655A" w:rsidRDefault="00901FD1" w:rsidP="00901FD1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97F09" w:rsidRDefault="00597F09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DB655A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97F09" w:rsidRDefault="00597F09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DB655A" w:rsidRDefault="00D50DD6" w:rsidP="00901FD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01FD1" w:rsidRPr="00DB655A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97F09" w:rsidRDefault="00597F09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DB655A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901FD1" w:rsidRPr="00DB655A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901FD1" w:rsidRPr="00DB655A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97F09" w:rsidRDefault="00597F09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DB655A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DB655A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901FD1" w:rsidRDefault="00901FD1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597F09" w:rsidRDefault="00597F09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901FD1" w:rsidRDefault="00901FD1" w:rsidP="00597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901FD1" w:rsidRDefault="00901FD1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597F09" w:rsidRDefault="00597F09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597F09" w:rsidRDefault="00597F09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35668" w:rsidRDefault="00235668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35668" w:rsidRDefault="00235668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35668" w:rsidRDefault="00235668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35668" w:rsidRPr="00DB655A" w:rsidRDefault="00235668" w:rsidP="00901FD1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1FD1" w:rsidRPr="00680AB8" w:rsidTr="00E04BFB">
        <w:tc>
          <w:tcPr>
            <w:tcW w:w="1101" w:type="dxa"/>
            <w:shd w:val="clear" w:color="auto" w:fill="auto"/>
          </w:tcPr>
          <w:p w:rsidR="00235668" w:rsidRDefault="00235668" w:rsidP="00901FD1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01FD1" w:rsidRPr="00235668" w:rsidRDefault="00324C10" w:rsidP="00901FD1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35668">
              <w:rPr>
                <w:rFonts w:ascii="Arial" w:hAnsi="Arial" w:cs="Arial"/>
                <w:sz w:val="18"/>
                <w:szCs w:val="18"/>
                <w:lang w:val="es-CO"/>
              </w:rPr>
              <w:t>720.2</w:t>
            </w:r>
          </w:p>
          <w:p w:rsidR="00324C10" w:rsidRDefault="00324C10" w:rsidP="00901FD1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  <w:r w:rsidRPr="00235668">
              <w:rPr>
                <w:rFonts w:ascii="Arial" w:hAnsi="Arial" w:cs="Arial"/>
                <w:sz w:val="18"/>
                <w:szCs w:val="18"/>
                <w:lang w:val="es-CO"/>
              </w:rPr>
              <w:t>720.2.1</w:t>
            </w:r>
          </w:p>
        </w:tc>
        <w:tc>
          <w:tcPr>
            <w:tcW w:w="4252" w:type="dxa"/>
            <w:shd w:val="clear" w:color="auto" w:fill="auto"/>
          </w:tcPr>
          <w:p w:rsidR="00235668" w:rsidRDefault="00235668" w:rsidP="00901FD1">
            <w:pPr>
              <w:rPr>
                <w:rFonts w:ascii="Arial" w:hAnsi="Arial" w:cs="Arial"/>
                <w:b/>
                <w:lang w:val="es-CO"/>
              </w:rPr>
            </w:pPr>
          </w:p>
          <w:p w:rsidR="00901FD1" w:rsidRPr="00324C10" w:rsidRDefault="00901FD1" w:rsidP="00901FD1">
            <w:pPr>
              <w:rPr>
                <w:rFonts w:ascii="Arial" w:hAnsi="Arial" w:cs="Arial"/>
                <w:b/>
                <w:lang w:val="es-CO"/>
              </w:rPr>
            </w:pPr>
            <w:r w:rsidRPr="00324C10">
              <w:rPr>
                <w:rFonts w:ascii="Arial" w:hAnsi="Arial" w:cs="Arial"/>
                <w:b/>
                <w:lang w:val="es-CO"/>
              </w:rPr>
              <w:t>PROGRAMAS</w:t>
            </w:r>
          </w:p>
          <w:p w:rsidR="00901FD1" w:rsidRPr="00324C10" w:rsidRDefault="00901FD1" w:rsidP="00901FD1">
            <w:pPr>
              <w:rPr>
                <w:rFonts w:ascii="Arial" w:hAnsi="Arial" w:cs="Arial"/>
                <w:b/>
                <w:lang w:val="es-CO"/>
              </w:rPr>
            </w:pPr>
            <w:r w:rsidRPr="00324C10">
              <w:rPr>
                <w:rFonts w:ascii="Arial" w:hAnsi="Arial" w:cs="Arial"/>
                <w:b/>
                <w:lang w:val="es-CO"/>
              </w:rPr>
              <w:t>Programas de Prevención y Protección</w:t>
            </w:r>
          </w:p>
          <w:p w:rsidR="00324C10" w:rsidRPr="00324C10" w:rsidRDefault="00324C10" w:rsidP="00324C10">
            <w:pPr>
              <w:numPr>
                <w:ilvl w:val="0"/>
                <w:numId w:val="27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Cronograma</w:t>
            </w:r>
            <w:r w:rsidRPr="00324C10">
              <w:rPr>
                <w:rFonts w:ascii="Arial" w:hAnsi="Arial" w:cs="Arial"/>
                <w:lang w:val="es-CO"/>
              </w:rPr>
              <w:t xml:space="preserve"> de Trabajo Esquema de Protección</w:t>
            </w:r>
          </w:p>
          <w:p w:rsidR="00901FD1" w:rsidRPr="00324C10" w:rsidRDefault="00901FD1" w:rsidP="00901FD1">
            <w:pPr>
              <w:numPr>
                <w:ilvl w:val="0"/>
                <w:numId w:val="27"/>
              </w:numPr>
              <w:rPr>
                <w:rFonts w:ascii="Arial" w:hAnsi="Arial" w:cs="Arial"/>
                <w:lang w:val="es-CO"/>
              </w:rPr>
            </w:pPr>
            <w:r w:rsidRPr="00324C10">
              <w:rPr>
                <w:rFonts w:ascii="Arial" w:hAnsi="Arial" w:cs="Arial"/>
                <w:lang w:val="es-CO"/>
              </w:rPr>
              <w:t>Programa</w:t>
            </w:r>
          </w:p>
          <w:p w:rsidR="00324C10" w:rsidRPr="00B43BC0" w:rsidRDefault="00324C10" w:rsidP="00324C10">
            <w:pPr>
              <w:ind w:left="720"/>
              <w:rPr>
                <w:rFonts w:ascii="Arial" w:hAnsi="Arial" w:cs="Arial"/>
                <w:color w:val="FF0000"/>
                <w:lang w:val="es-CO"/>
              </w:rPr>
            </w:pPr>
          </w:p>
          <w:p w:rsidR="00901FD1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680AB8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680AB8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680AB8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901FD1" w:rsidRPr="00680AB8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680AB8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901FD1" w:rsidRPr="00680AB8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901FD1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901FD1" w:rsidRPr="00267EC3" w:rsidRDefault="00901FD1" w:rsidP="00901F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901FD1" w:rsidRDefault="00901FD1" w:rsidP="00901FD1">
            <w:pPr>
              <w:rPr>
                <w:rFonts w:ascii="Arial" w:hAnsi="Arial" w:cs="Arial"/>
                <w:lang w:val="es-CO"/>
              </w:rPr>
            </w:pPr>
          </w:p>
          <w:p w:rsidR="008050F3" w:rsidRPr="00290D45" w:rsidRDefault="00901FD1" w:rsidP="00805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 xml:space="preserve">Subserie que genera valores secundarios por la relevancia que implica el programa </w:t>
            </w:r>
            <w:r w:rsidRPr="00290D45">
              <w:rPr>
                <w:rFonts w:ascii="Arial" w:hAnsi="Arial" w:cs="Arial"/>
              </w:rPr>
              <w:t>relacionado</w:t>
            </w:r>
            <w:r>
              <w:rPr>
                <w:rFonts w:ascii="Arial" w:hAnsi="Arial" w:cs="Arial"/>
              </w:rPr>
              <w:t xml:space="preserve"> </w:t>
            </w:r>
            <w:r w:rsidRPr="00290D45">
              <w:rPr>
                <w:rFonts w:ascii="Arial" w:hAnsi="Arial" w:cs="Arial"/>
              </w:rPr>
              <w:t>con la protecci</w:t>
            </w:r>
            <w:r>
              <w:rPr>
                <w:rFonts w:ascii="Arial" w:hAnsi="Arial" w:cs="Arial"/>
              </w:rPr>
              <w:t>ó</w:t>
            </w:r>
            <w:r w:rsidRPr="00290D45">
              <w:rPr>
                <w:rFonts w:ascii="Arial" w:hAnsi="Arial" w:cs="Arial"/>
              </w:rPr>
              <w:t>n de las personas que se encuentran en situación de riesgo</w:t>
            </w:r>
            <w:r>
              <w:rPr>
                <w:rFonts w:ascii="Arial" w:hAnsi="Arial" w:cs="Arial"/>
              </w:rPr>
              <w:t xml:space="preserve"> y señala las políticas y lineamientos generales </w:t>
            </w:r>
            <w:r w:rsidRPr="009C631A">
              <w:rPr>
                <w:rFonts w:ascii="Arial" w:hAnsi="Arial" w:cs="Arial"/>
              </w:rPr>
              <w:t>encargada de articular, coordinar y ejecutar medidas de protección y apoyo a la prevención</w:t>
            </w:r>
            <w:r>
              <w:rPr>
                <w:rFonts w:ascii="Arial" w:hAnsi="Arial" w:cs="Arial"/>
              </w:rPr>
              <w:t>, en los términos del Decreto 4065 del 2011. Asegurar su conservación</w:t>
            </w:r>
            <w:r w:rsidR="001D16D2">
              <w:rPr>
                <w:rFonts w:ascii="Arial" w:hAnsi="Arial" w:cs="Arial"/>
              </w:rPr>
              <w:t xml:space="preserve"> en su soporte original (físico)</w:t>
            </w:r>
            <w:r>
              <w:rPr>
                <w:rFonts w:ascii="Arial" w:hAnsi="Arial" w:cs="Arial"/>
              </w:rPr>
              <w:t xml:space="preserve"> y reprografía para lo cual se debe asegurar su reproducción en un medio técnico, las imágenes se conservarán permanentemente para la memoria institucional en un repositorio que garantice su fidelidad, </w:t>
            </w:r>
            <w:r>
              <w:rPr>
                <w:rFonts w:ascii="Arial" w:hAnsi="Arial" w:cs="Arial"/>
              </w:rPr>
              <w:lastRenderedPageBreak/>
              <w:t>seguridad, trazabilidad y fácil consulta.</w:t>
            </w:r>
          </w:p>
        </w:tc>
      </w:tr>
    </w:tbl>
    <w:p w:rsidR="00C850EA" w:rsidRPr="000B11E1" w:rsidRDefault="00C850EA">
      <w:pPr>
        <w:rPr>
          <w:rFonts w:ascii="Arial" w:hAnsi="Arial" w:cs="Arial"/>
          <w:lang w:val="es-CO"/>
        </w:rPr>
      </w:pPr>
      <w:bookmarkStart w:id="0" w:name="_GoBack"/>
      <w:bookmarkEnd w:id="0"/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81" w:rsidRDefault="007C1781">
      <w:r>
        <w:separator/>
      </w:r>
    </w:p>
  </w:endnote>
  <w:endnote w:type="continuationSeparator" w:id="0">
    <w:p w:rsidR="007C1781" w:rsidRDefault="007C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12289E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12289E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C64BB" w:rsidRDefault="004C64BB" w:rsidP="004C64BB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45E3F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F45E3F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F45E3F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C64BB" w:rsidRPr="004C64BB" w:rsidRDefault="004C64BB" w:rsidP="004C64BB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4C64BB" w:rsidP="004C64BB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F45E3F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F45E3F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12289E" w:rsidRPr="00252D10">
            <w:rPr>
              <w:rFonts w:cs="Arial"/>
              <w:sz w:val="16"/>
              <w:szCs w:val="16"/>
            </w:rPr>
            <w:t>RESPONSABLE</w:t>
          </w:r>
          <w:r w:rsidR="0012289E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C64BB" w:rsidRPr="00252D10" w:rsidRDefault="004C64BB" w:rsidP="004C64BB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C64BB" w:rsidRPr="00252D10" w:rsidRDefault="004C64BB" w:rsidP="004C64BB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45E3F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01790C" w:rsidRPr="00252D10" w:rsidRDefault="004C64BB" w:rsidP="004C64BB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F45E3F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F45E3F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81" w:rsidRDefault="007C1781">
      <w:r>
        <w:separator/>
      </w:r>
    </w:p>
  </w:footnote>
  <w:footnote w:type="continuationSeparator" w:id="0">
    <w:p w:rsidR="007C1781" w:rsidRDefault="007C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831980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807360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 xml:space="preserve">PRODUCTORA: </w:t>
    </w:r>
    <w:r w:rsidR="00807360" w:rsidRPr="00807360">
      <w:rPr>
        <w:rFonts w:ascii="Arial" w:hAnsi="Arial"/>
      </w:rPr>
      <w:t>GRUPO DE HOMBRES DE PROTECCIÓN (</w:t>
    </w:r>
    <w:proofErr w:type="gramStart"/>
    <w:r w:rsidR="00807360" w:rsidRPr="00807360">
      <w:rPr>
        <w:rFonts w:ascii="Arial" w:hAnsi="Arial"/>
      </w:rPr>
      <w:t>GHP)</w:t>
    </w:r>
    <w:r w:rsidR="003157E3">
      <w:rPr>
        <w:rFonts w:ascii="Arial" w:hAnsi="Arial"/>
      </w:rPr>
      <w:t xml:space="preserve">   </w:t>
    </w:r>
    <w:proofErr w:type="gramEnd"/>
    <w:r w:rsidR="003157E3">
      <w:rPr>
        <w:rFonts w:ascii="Arial" w:hAnsi="Arial"/>
      </w:rPr>
      <w:t xml:space="preserve">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1D16D2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F45E3F">
      <w:rPr>
        <w:rFonts w:ascii="Arial" w:hAnsi="Arial"/>
        <w:snapToGrid w:val="0"/>
      </w:rPr>
      <w:t>3</w:t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C64BB" w:rsidRDefault="004C64BB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4C64BB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4C64BB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C64BB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C64BB" w:rsidRPr="004C64BB" w:rsidRDefault="004C64BB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C64BB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C64BB" w:rsidRDefault="004C64BB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24C5"/>
    <w:multiLevelType w:val="hybridMultilevel"/>
    <w:tmpl w:val="97F64D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982CF9"/>
    <w:multiLevelType w:val="hybridMultilevel"/>
    <w:tmpl w:val="2F8EE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5354"/>
    <w:multiLevelType w:val="hybridMultilevel"/>
    <w:tmpl w:val="25FA3216"/>
    <w:lvl w:ilvl="0" w:tplc="2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03D4877"/>
    <w:multiLevelType w:val="hybridMultilevel"/>
    <w:tmpl w:val="E440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77993"/>
    <w:multiLevelType w:val="hybridMultilevel"/>
    <w:tmpl w:val="83920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2F22"/>
    <w:multiLevelType w:val="hybridMultilevel"/>
    <w:tmpl w:val="B246A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C61B19"/>
    <w:multiLevelType w:val="hybridMultilevel"/>
    <w:tmpl w:val="8236B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687E"/>
    <w:multiLevelType w:val="hybridMultilevel"/>
    <w:tmpl w:val="DB26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1589"/>
    <w:multiLevelType w:val="hybridMultilevel"/>
    <w:tmpl w:val="E0D61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E43BB"/>
    <w:multiLevelType w:val="hybridMultilevel"/>
    <w:tmpl w:val="7A90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83E82"/>
    <w:multiLevelType w:val="hybridMultilevel"/>
    <w:tmpl w:val="9CFAC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27"/>
  </w:num>
  <w:num w:numId="9">
    <w:abstractNumId w:val="12"/>
  </w:num>
  <w:num w:numId="10">
    <w:abstractNumId w:val="3"/>
  </w:num>
  <w:num w:numId="11">
    <w:abstractNumId w:val="19"/>
  </w:num>
  <w:num w:numId="12">
    <w:abstractNumId w:val="0"/>
  </w:num>
  <w:num w:numId="13">
    <w:abstractNumId w:val="23"/>
  </w:num>
  <w:num w:numId="14">
    <w:abstractNumId w:val="6"/>
  </w:num>
  <w:num w:numId="15">
    <w:abstractNumId w:val="5"/>
  </w:num>
  <w:num w:numId="16">
    <w:abstractNumId w:val="18"/>
  </w:num>
  <w:num w:numId="17">
    <w:abstractNumId w:val="13"/>
  </w:num>
  <w:num w:numId="18">
    <w:abstractNumId w:val="9"/>
  </w:num>
  <w:num w:numId="19">
    <w:abstractNumId w:val="21"/>
  </w:num>
  <w:num w:numId="20">
    <w:abstractNumId w:val="17"/>
  </w:num>
  <w:num w:numId="21">
    <w:abstractNumId w:val="22"/>
  </w:num>
  <w:num w:numId="22">
    <w:abstractNumId w:val="4"/>
  </w:num>
  <w:num w:numId="23">
    <w:abstractNumId w:val="15"/>
  </w:num>
  <w:num w:numId="24">
    <w:abstractNumId w:val="28"/>
  </w:num>
  <w:num w:numId="25">
    <w:abstractNumId w:val="24"/>
  </w:num>
  <w:num w:numId="26">
    <w:abstractNumId w:val="16"/>
  </w:num>
  <w:num w:numId="27">
    <w:abstractNumId w:val="11"/>
  </w:num>
  <w:num w:numId="28">
    <w:abstractNumId w:val="29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A55F6"/>
    <w:rsid w:val="001A5810"/>
    <w:rsid w:val="001C302E"/>
    <w:rsid w:val="001D16D2"/>
    <w:rsid w:val="001F7730"/>
    <w:rsid w:val="00221BDC"/>
    <w:rsid w:val="00225E18"/>
    <w:rsid w:val="00235668"/>
    <w:rsid w:val="00252D10"/>
    <w:rsid w:val="00281751"/>
    <w:rsid w:val="002C6E87"/>
    <w:rsid w:val="002F7710"/>
    <w:rsid w:val="003157E3"/>
    <w:rsid w:val="00324C10"/>
    <w:rsid w:val="0034776C"/>
    <w:rsid w:val="003529F9"/>
    <w:rsid w:val="00356E3D"/>
    <w:rsid w:val="00373CB9"/>
    <w:rsid w:val="003B012E"/>
    <w:rsid w:val="00401EDE"/>
    <w:rsid w:val="0041262E"/>
    <w:rsid w:val="00413B4C"/>
    <w:rsid w:val="004255AC"/>
    <w:rsid w:val="0049437B"/>
    <w:rsid w:val="004C64BB"/>
    <w:rsid w:val="004D7E55"/>
    <w:rsid w:val="005117FD"/>
    <w:rsid w:val="005129C9"/>
    <w:rsid w:val="005237B6"/>
    <w:rsid w:val="00587FFA"/>
    <w:rsid w:val="00597F09"/>
    <w:rsid w:val="005C1C69"/>
    <w:rsid w:val="005C2DFC"/>
    <w:rsid w:val="006156D5"/>
    <w:rsid w:val="00623837"/>
    <w:rsid w:val="0065303F"/>
    <w:rsid w:val="00666F50"/>
    <w:rsid w:val="00680AB8"/>
    <w:rsid w:val="006A5D52"/>
    <w:rsid w:val="006C4474"/>
    <w:rsid w:val="006C7522"/>
    <w:rsid w:val="006D0F53"/>
    <w:rsid w:val="006D7938"/>
    <w:rsid w:val="00727098"/>
    <w:rsid w:val="007C1781"/>
    <w:rsid w:val="008050F3"/>
    <w:rsid w:val="00807360"/>
    <w:rsid w:val="00814A66"/>
    <w:rsid w:val="00825A5F"/>
    <w:rsid w:val="00831980"/>
    <w:rsid w:val="00835AC0"/>
    <w:rsid w:val="0087120A"/>
    <w:rsid w:val="00880913"/>
    <w:rsid w:val="00882612"/>
    <w:rsid w:val="008A1032"/>
    <w:rsid w:val="008D3A03"/>
    <w:rsid w:val="008E3082"/>
    <w:rsid w:val="00901FD1"/>
    <w:rsid w:val="009075FF"/>
    <w:rsid w:val="00914644"/>
    <w:rsid w:val="0092209D"/>
    <w:rsid w:val="0095056C"/>
    <w:rsid w:val="00954F97"/>
    <w:rsid w:val="0095504A"/>
    <w:rsid w:val="00976FF1"/>
    <w:rsid w:val="009A0181"/>
    <w:rsid w:val="009A33F4"/>
    <w:rsid w:val="009E426D"/>
    <w:rsid w:val="00A751D4"/>
    <w:rsid w:val="00AB5E00"/>
    <w:rsid w:val="00AE5735"/>
    <w:rsid w:val="00AF0900"/>
    <w:rsid w:val="00B00E6B"/>
    <w:rsid w:val="00B50FBA"/>
    <w:rsid w:val="00B53B64"/>
    <w:rsid w:val="00B87796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0163E"/>
    <w:rsid w:val="00D016DA"/>
    <w:rsid w:val="00D34F76"/>
    <w:rsid w:val="00D50DD6"/>
    <w:rsid w:val="00D852A3"/>
    <w:rsid w:val="00D87661"/>
    <w:rsid w:val="00D94572"/>
    <w:rsid w:val="00D97E8F"/>
    <w:rsid w:val="00DD16ED"/>
    <w:rsid w:val="00E0478D"/>
    <w:rsid w:val="00E04BFB"/>
    <w:rsid w:val="00E7024A"/>
    <w:rsid w:val="00ED4699"/>
    <w:rsid w:val="00ED6721"/>
    <w:rsid w:val="00F14462"/>
    <w:rsid w:val="00F23D60"/>
    <w:rsid w:val="00F45E3F"/>
    <w:rsid w:val="00F47F21"/>
    <w:rsid w:val="00F528A0"/>
    <w:rsid w:val="00F61EDE"/>
    <w:rsid w:val="00F657D8"/>
    <w:rsid w:val="00F72C47"/>
    <w:rsid w:val="00F82DA7"/>
    <w:rsid w:val="00F96B32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86AB057"/>
  <w15:chartTrackingRefBased/>
  <w15:docId w15:val="{F8B93E19-8374-46FC-9B26-C2F42F2C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1343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2020-05-18T19:19:00Z</cp:lastPrinted>
  <dcterms:created xsi:type="dcterms:W3CDTF">2020-05-18T19:19:00Z</dcterms:created>
  <dcterms:modified xsi:type="dcterms:W3CDTF">2020-05-18T19:19:00Z</dcterms:modified>
</cp:coreProperties>
</file>