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1644" w14:textId="77777777" w:rsidR="00A50F68" w:rsidRDefault="00A50F68">
      <w:pPr>
        <w:rPr>
          <w:rFonts w:ascii="Myriad Pro Cond" w:hAnsi="Myriad Pro Cond" w:cs="Miriam"/>
          <w:color w:val="BFBFBF" w:themeColor="background1" w:themeShade="BF"/>
          <w:sz w:val="22"/>
          <w:szCs w:val="22"/>
          <w:lang w:val="es-ES"/>
        </w:rPr>
      </w:pPr>
    </w:p>
    <w:p w14:paraId="042EB080" w14:textId="77777777" w:rsidR="00A50F68" w:rsidRDefault="00A50F68">
      <w:pPr>
        <w:rPr>
          <w:rFonts w:ascii="Myriad Pro Cond" w:hAnsi="Myriad Pro Cond" w:cs="Miriam"/>
          <w:color w:val="BFBFBF" w:themeColor="background1" w:themeShade="BF"/>
          <w:sz w:val="22"/>
          <w:szCs w:val="22"/>
          <w:lang w:val="es-ES"/>
        </w:rPr>
      </w:pPr>
    </w:p>
    <w:p w14:paraId="447156B6" w14:textId="77777777" w:rsidR="00A50F68" w:rsidRDefault="00A50F68">
      <w:pPr>
        <w:rPr>
          <w:rFonts w:ascii="Myriad Pro Cond" w:hAnsi="Myriad Pro Cond" w:cs="Miriam"/>
          <w:color w:val="BFBFBF" w:themeColor="background1" w:themeShade="BF"/>
          <w:sz w:val="22"/>
          <w:szCs w:val="22"/>
          <w:lang w:val="es-ES"/>
        </w:rPr>
      </w:pPr>
    </w:p>
    <w:p w14:paraId="034635BF" w14:textId="77777777" w:rsidR="00A50F68" w:rsidRDefault="00A50F68">
      <w:pPr>
        <w:rPr>
          <w:rFonts w:ascii="Myriad Pro Cond" w:hAnsi="Myriad Pro Cond" w:cs="Miriam"/>
          <w:color w:val="BFBFBF" w:themeColor="background1" w:themeShade="BF"/>
          <w:sz w:val="22"/>
          <w:szCs w:val="22"/>
          <w:lang w:val="es-ES"/>
        </w:rPr>
      </w:pPr>
    </w:p>
    <w:p w14:paraId="0C612530" w14:textId="77777777" w:rsidR="00A50F68" w:rsidRDefault="00A50F68">
      <w:pPr>
        <w:rPr>
          <w:rFonts w:ascii="Myriad Pro Cond" w:hAnsi="Myriad Pro Cond" w:cs="Miriam"/>
          <w:color w:val="BFBFBF" w:themeColor="background1" w:themeShade="BF"/>
          <w:sz w:val="22"/>
          <w:szCs w:val="22"/>
          <w:lang w:val="es-ES"/>
        </w:rPr>
      </w:pPr>
    </w:p>
    <w:p w14:paraId="732BC8E8" w14:textId="77777777" w:rsidR="00A50F68" w:rsidRDefault="00A50F68">
      <w:pPr>
        <w:rPr>
          <w:rFonts w:ascii="Myriad Pro Cond" w:hAnsi="Myriad Pro Cond" w:cs="Miriam"/>
          <w:color w:val="BFBFBF" w:themeColor="background1" w:themeShade="BF"/>
          <w:sz w:val="22"/>
          <w:szCs w:val="22"/>
          <w:lang w:val="es-ES"/>
        </w:rPr>
      </w:pPr>
    </w:p>
    <w:p w14:paraId="092C9326" w14:textId="77777777" w:rsidR="00A50F68" w:rsidRDefault="00A50F68">
      <w:pPr>
        <w:rPr>
          <w:rFonts w:ascii="Myriad Pro Cond" w:hAnsi="Myriad Pro Cond" w:cs="Miriam"/>
          <w:color w:val="BFBFBF" w:themeColor="background1" w:themeShade="BF"/>
          <w:sz w:val="22"/>
          <w:szCs w:val="22"/>
          <w:lang w:val="es-ES"/>
        </w:rPr>
      </w:pPr>
    </w:p>
    <w:p w14:paraId="455C127A" w14:textId="71C762F7" w:rsidR="00663B02" w:rsidRPr="00E05037" w:rsidRDefault="00663B02">
      <w:pPr>
        <w:rPr>
          <w:rFonts w:ascii="Myriad Pro Cond" w:hAnsi="Myriad Pro Cond" w:cs="Miriam"/>
          <w:color w:val="BFBFBF" w:themeColor="background1" w:themeShade="BF"/>
          <w:sz w:val="22"/>
          <w:szCs w:val="22"/>
          <w:lang w:val="es-ES"/>
        </w:rPr>
      </w:pPr>
      <w:r w:rsidRPr="00E05037">
        <w:rPr>
          <w:noProof/>
          <w:color w:val="FFFFFF" w:themeColor="background1"/>
          <w:sz w:val="22"/>
          <w:szCs w:val="22"/>
        </w:rPr>
        <w:drawing>
          <wp:anchor distT="0" distB="0" distL="114300" distR="114300" simplePos="0" relativeHeight="251657728" behindDoc="1" locked="0" layoutInCell="1" allowOverlap="1" wp14:anchorId="526182BA" wp14:editId="01E10C11">
            <wp:simplePos x="0" y="0"/>
            <wp:positionH relativeFrom="column">
              <wp:posOffset>89535</wp:posOffset>
            </wp:positionH>
            <wp:positionV relativeFrom="paragraph">
              <wp:posOffset>13970</wp:posOffset>
            </wp:positionV>
            <wp:extent cx="1524000" cy="1492444"/>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p transparen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492444"/>
                    </a:xfrm>
                    <a:prstGeom prst="rect">
                      <a:avLst/>
                    </a:prstGeom>
                  </pic:spPr>
                </pic:pic>
              </a:graphicData>
            </a:graphic>
            <wp14:sizeRelH relativeFrom="page">
              <wp14:pctWidth>0</wp14:pctWidth>
            </wp14:sizeRelH>
            <wp14:sizeRelV relativeFrom="page">
              <wp14:pctHeight>0</wp14:pctHeight>
            </wp14:sizeRelV>
          </wp:anchor>
        </w:drawing>
      </w:r>
    </w:p>
    <w:p w14:paraId="783D9CB9" w14:textId="77777777" w:rsidR="00A84B2C" w:rsidRPr="00E05037" w:rsidRDefault="00A84B2C" w:rsidP="00F06849">
      <w:pPr>
        <w:pStyle w:val="TituloguiaUNP"/>
      </w:pPr>
    </w:p>
    <w:p w14:paraId="123CD524" w14:textId="77777777" w:rsidR="00BA1EC8" w:rsidRPr="00E05037" w:rsidRDefault="00BA1EC8" w:rsidP="00F06849">
      <w:pPr>
        <w:pStyle w:val="TituloguiaUNP"/>
      </w:pPr>
    </w:p>
    <w:p w14:paraId="47E9DB81" w14:textId="77777777" w:rsidR="00BA1EC8" w:rsidRPr="00E05037" w:rsidRDefault="00BA1EC8" w:rsidP="00F06849">
      <w:pPr>
        <w:pStyle w:val="TituloguiaUNP"/>
      </w:pPr>
    </w:p>
    <w:p w14:paraId="4156F8C6" w14:textId="77777777" w:rsidR="00BA1EC8" w:rsidRPr="00E05037" w:rsidRDefault="00BA1EC8" w:rsidP="00F06849">
      <w:pPr>
        <w:pStyle w:val="TituloguiaUNP"/>
      </w:pPr>
    </w:p>
    <w:p w14:paraId="76316939" w14:textId="609E9BE7" w:rsidR="008C5698" w:rsidRDefault="008C5698" w:rsidP="00F06849">
      <w:pPr>
        <w:pStyle w:val="TituloguiaUNP"/>
      </w:pPr>
    </w:p>
    <w:p w14:paraId="3FCFD1D9" w14:textId="653BA734" w:rsidR="008C5698" w:rsidRPr="00E05037" w:rsidRDefault="008C5698" w:rsidP="00F06849">
      <w:pPr>
        <w:pStyle w:val="TituloguiaUNP"/>
      </w:pPr>
    </w:p>
    <w:p w14:paraId="6EB24D34" w14:textId="7290BB66" w:rsidR="00E1660B" w:rsidRPr="00137AF4" w:rsidRDefault="007A26E8" w:rsidP="00F06849">
      <w:pPr>
        <w:pStyle w:val="TituloguiaUNP"/>
        <w:rPr>
          <w:sz w:val="70"/>
          <w:szCs w:val="70"/>
          <w:lang w:val="en-US"/>
        </w:rPr>
      </w:pPr>
      <w:r>
        <w:rPr>
          <w:noProof/>
        </w:rPr>
        <w:drawing>
          <wp:anchor distT="0" distB="0" distL="114300" distR="114300" simplePos="0" relativeHeight="251666944" behindDoc="1" locked="0" layoutInCell="1" allowOverlap="1" wp14:anchorId="11170B67" wp14:editId="41473022">
            <wp:simplePos x="0" y="0"/>
            <wp:positionH relativeFrom="column">
              <wp:posOffset>1508760</wp:posOffset>
            </wp:positionH>
            <wp:positionV relativeFrom="paragraph">
              <wp:posOffset>146685</wp:posOffset>
            </wp:positionV>
            <wp:extent cx="4439285" cy="1701800"/>
            <wp:effectExtent l="152400" t="590550" r="75565" b="565150"/>
            <wp:wrapNone/>
            <wp:docPr id="1" name="Imagen 3" descr="Imagen que contiene vajilla, plato, dibujo&#10;&#10;Descripción generada automáticamente">
              <a:extLst xmlns:a="http://schemas.openxmlformats.org/drawingml/2006/main">
                <a:ext uri="{FF2B5EF4-FFF2-40B4-BE49-F238E27FC236}">
                  <a16:creationId xmlns:a16="http://schemas.microsoft.com/office/drawing/2014/main" id="{7142AA00-50FF-4067-8CA6-ADC3CADAA3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vajilla, plato, dibujo&#10;&#10;Descripción generada automáticamente">
                      <a:extLst>
                        <a:ext uri="{FF2B5EF4-FFF2-40B4-BE49-F238E27FC236}">
                          <a16:creationId xmlns:a16="http://schemas.microsoft.com/office/drawing/2014/main" id="{7142AA00-50FF-4067-8CA6-ADC3CADAA353}"/>
                        </a:ext>
                      </a:extLst>
                    </pic:cNvPr>
                    <pic:cNvPicPr>
                      <a:picLocks noChangeAspect="1"/>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rot="20626582">
                      <a:off x="0" y="0"/>
                      <a:ext cx="4439285" cy="1701800"/>
                    </a:xfrm>
                    <a:prstGeom prst="rect">
                      <a:avLst/>
                    </a:prstGeom>
                  </pic:spPr>
                </pic:pic>
              </a:graphicData>
            </a:graphic>
          </wp:anchor>
        </w:drawing>
      </w:r>
      <w:r w:rsidR="00137AF4" w:rsidRPr="00137AF4">
        <w:rPr>
          <w:sz w:val="70"/>
          <w:szCs w:val="70"/>
          <w:lang w:val="en-US"/>
        </w:rPr>
        <w:t>Plan</w:t>
      </w:r>
    </w:p>
    <w:p w14:paraId="2F4FAA09" w14:textId="25A1BC0A" w:rsidR="00FA295E" w:rsidRPr="00137AF4" w:rsidRDefault="00FA295E" w:rsidP="00FA295E">
      <w:pPr>
        <w:pStyle w:val="TituloguiaUNP"/>
        <w:rPr>
          <w:lang w:val="en-US"/>
        </w:rPr>
      </w:pPr>
      <w:r w:rsidRPr="007E4308">
        <w:rPr>
          <w:noProof/>
          <w:sz w:val="70"/>
          <w:szCs w:val="70"/>
        </w:rPr>
        <mc:AlternateContent>
          <mc:Choice Requires="wpg">
            <w:drawing>
              <wp:anchor distT="0" distB="0" distL="114300" distR="114300" simplePos="0" relativeHeight="251656704" behindDoc="0" locked="0" layoutInCell="1" allowOverlap="1" wp14:anchorId="31988A45" wp14:editId="343DF9B0">
                <wp:simplePos x="0" y="0"/>
                <wp:positionH relativeFrom="column">
                  <wp:posOffset>-12065</wp:posOffset>
                </wp:positionH>
                <wp:positionV relativeFrom="paragraph">
                  <wp:posOffset>50165</wp:posOffset>
                </wp:positionV>
                <wp:extent cx="3603600" cy="46800"/>
                <wp:effectExtent l="0" t="0" r="3810" b="4445"/>
                <wp:wrapNone/>
                <wp:docPr id="6" name="Grupo 6"/>
                <wp:cNvGraphicFramePr/>
                <a:graphic xmlns:a="http://schemas.openxmlformats.org/drawingml/2006/main">
                  <a:graphicData uri="http://schemas.microsoft.com/office/word/2010/wordprocessingGroup">
                    <wpg:wgp>
                      <wpg:cNvGrpSpPr/>
                      <wpg:grpSpPr>
                        <a:xfrm>
                          <a:off x="0" y="0"/>
                          <a:ext cx="3603600" cy="46800"/>
                          <a:chOff x="0" y="0"/>
                          <a:chExt cx="3604126" cy="45719"/>
                        </a:xfrm>
                      </wpg:grpSpPr>
                      <wps:wsp>
                        <wps:cNvPr id="3" name="Rectángulo 3"/>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A0430F" id="Grupo 6" o:spid="_x0000_s1026" style="position:absolute;margin-left:-.95pt;margin-top:3.95pt;width:283.75pt;height:3.7pt;z-index:251656704;mso-width-relative:margin;mso-height-relative:margin" coordsize="3604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">
                <v:rect id="Rectángulo 3" o:spid="_x0000_s1027"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" fillcolor="#747070 [1614]" stroked="f" strokeweight="1pt"/>
                <v:rect id="Rectángulo 4" o:spid="_x0000_s1028"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" fillcolor="#aeaaaa [2414]" stroked="f" strokeweight="1pt"/>
                <v:rect id="Rectángulo 5" o:spid="_x0000_s1029"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" fillcolor="#aeaaaa [2414]" stroked="f" strokeweight="1pt"/>
              </v:group>
            </w:pict>
          </mc:Fallback>
        </mc:AlternateContent>
      </w:r>
    </w:p>
    <w:p w14:paraId="4948C897" w14:textId="391BE8AC" w:rsidR="00663B02" w:rsidRPr="00137AF4" w:rsidRDefault="00137AF4" w:rsidP="00FA295E">
      <w:pPr>
        <w:pStyle w:val="TituloguiaUNP"/>
        <w:rPr>
          <w:sz w:val="50"/>
          <w:szCs w:val="50"/>
        </w:rPr>
      </w:pPr>
      <w:r w:rsidRPr="00137AF4">
        <w:t>AUSTERIDAD D</w:t>
      </w:r>
      <w:r>
        <w:t>EL GASTO</w:t>
      </w:r>
    </w:p>
    <w:p w14:paraId="084416B6" w14:textId="225CA599" w:rsidR="00663B02" w:rsidRPr="00137AF4" w:rsidRDefault="00137AF4" w:rsidP="007E4308">
      <w:pPr>
        <w:pStyle w:val="SubtituloguiaUNP"/>
      </w:pPr>
      <w:r w:rsidRPr="00137AF4">
        <w:t>GCT-PL-02-V</w:t>
      </w:r>
    </w:p>
    <w:p w14:paraId="3727ED07" w14:textId="052B8B6E" w:rsidR="00A84B2C" w:rsidRPr="00137AF4" w:rsidRDefault="00A84B2C" w:rsidP="007E4308">
      <w:pPr>
        <w:pStyle w:val="SubtituloguiaUNP"/>
      </w:pPr>
    </w:p>
    <w:p w14:paraId="11BD0621" w14:textId="77777777" w:rsidR="00A84B2C" w:rsidRPr="00137AF4" w:rsidRDefault="00A84B2C" w:rsidP="007E4308">
      <w:pPr>
        <w:pStyle w:val="SubtituloguiaUNP"/>
      </w:pPr>
    </w:p>
    <w:p w14:paraId="3636C792" w14:textId="5D921F1D" w:rsidR="00324F72" w:rsidRPr="00137AF4" w:rsidRDefault="00324F72" w:rsidP="007E4308">
      <w:pPr>
        <w:pStyle w:val="SubtituloguiaUNP"/>
      </w:pPr>
    </w:p>
    <w:p w14:paraId="1BA0D8A3" w14:textId="1E9725ED" w:rsidR="001E19DA" w:rsidRPr="00324F72" w:rsidRDefault="00137AF4" w:rsidP="007E4308">
      <w:pPr>
        <w:pStyle w:val="SubtituloguiaUNP"/>
      </w:pPr>
      <w:r>
        <w:t>Gestión Contractual</w:t>
      </w:r>
    </w:p>
    <w:p w14:paraId="04A3A4FC" w14:textId="77777777" w:rsidR="00663B02" w:rsidRPr="00324F72" w:rsidRDefault="001E19DA" w:rsidP="007E4308">
      <w:pPr>
        <w:pStyle w:val="SubtituloguiaUNP"/>
      </w:pPr>
      <w:r w:rsidRPr="00324F72">
        <w:t>UNIDAD NACIONAL DE PROTECCIÓN</w:t>
      </w:r>
    </w:p>
    <w:p w14:paraId="14FCFAC4" w14:textId="253FD3B3" w:rsidR="00096E08" w:rsidRPr="00324F72" w:rsidRDefault="00137AF4" w:rsidP="007E4308">
      <w:pPr>
        <w:pStyle w:val="SubtituloguiaUNP"/>
      </w:pPr>
      <w:r>
        <w:t>13</w:t>
      </w:r>
      <w:r w:rsidR="003E57BC">
        <w:t>-</w:t>
      </w:r>
      <w:r>
        <w:t>12</w:t>
      </w:r>
      <w:r w:rsidR="003E57BC">
        <w:t>-202</w:t>
      </w:r>
      <w:r>
        <w:t>1</w:t>
      </w:r>
    </w:p>
    <w:p w14:paraId="5DBC4E5F" w14:textId="1C1773C5" w:rsidR="00BA1EC8" w:rsidRPr="00E05037" w:rsidRDefault="00BA1EC8" w:rsidP="007E4308">
      <w:pPr>
        <w:pStyle w:val="SubtituloguiaUNP"/>
      </w:pPr>
    </w:p>
    <w:p w14:paraId="4AC11D90" w14:textId="6D9804B6" w:rsidR="00BA1EC8" w:rsidRPr="00E05037" w:rsidRDefault="00BA1EC8" w:rsidP="007E4308">
      <w:pPr>
        <w:pStyle w:val="SubtituloguiaUNP"/>
      </w:pPr>
    </w:p>
    <w:p w14:paraId="7BF9AD6E" w14:textId="6E185B81" w:rsidR="00BA1EC8" w:rsidRPr="00E05037" w:rsidRDefault="00324F72" w:rsidP="007E4308">
      <w:pPr>
        <w:pStyle w:val="SubtituloguiaUNP"/>
      </w:pPr>
      <w:r>
        <w:tab/>
      </w:r>
    </w:p>
    <w:p w14:paraId="11581C03" w14:textId="07BBF676" w:rsidR="00BA1EC8" w:rsidRPr="00E05037" w:rsidRDefault="00BA1EC8" w:rsidP="007E4308">
      <w:pPr>
        <w:pStyle w:val="SubtituloguiaUNP"/>
      </w:pPr>
    </w:p>
    <w:p w14:paraId="71EE7044" w14:textId="0DCF354D" w:rsidR="00BA1EC8" w:rsidRPr="00E05037" w:rsidRDefault="00A50F68" w:rsidP="007E4308">
      <w:pPr>
        <w:pStyle w:val="SubtituloguiaUNP"/>
      </w:pPr>
      <w:r w:rsidRPr="00E05037">
        <w:rPr>
          <w:noProof/>
        </w:rPr>
        <mc:AlternateContent>
          <mc:Choice Requires="wpg">
            <w:drawing>
              <wp:anchor distT="0" distB="0" distL="114300" distR="114300" simplePos="0" relativeHeight="251660800" behindDoc="1" locked="0" layoutInCell="1" allowOverlap="1" wp14:anchorId="04936215" wp14:editId="7E4629AC">
                <wp:simplePos x="0" y="0"/>
                <wp:positionH relativeFrom="page">
                  <wp:posOffset>-71020</wp:posOffset>
                </wp:positionH>
                <wp:positionV relativeFrom="paragraph">
                  <wp:posOffset>186881</wp:posOffset>
                </wp:positionV>
                <wp:extent cx="7985025" cy="2285365"/>
                <wp:effectExtent l="0" t="0" r="3810" b="635"/>
                <wp:wrapNone/>
                <wp:docPr id="16" name="Grupo 16"/>
                <wp:cNvGraphicFramePr/>
                <a:graphic xmlns:a="http://schemas.openxmlformats.org/drawingml/2006/main">
                  <a:graphicData uri="http://schemas.microsoft.com/office/word/2010/wordprocessingGroup">
                    <wpg:wgp>
                      <wpg:cNvGrpSpPr/>
                      <wpg:grpSpPr>
                        <a:xfrm>
                          <a:off x="0" y="0"/>
                          <a:ext cx="7985025" cy="2285365"/>
                          <a:chOff x="-71020" y="0"/>
                          <a:chExt cx="7985025" cy="2285560"/>
                        </a:xfrm>
                      </wpg:grpSpPr>
                      <wps:wsp>
                        <wps:cNvPr id="8" name="Rectángulo 8"/>
                        <wps:cNvSpPr/>
                        <wps:spPr>
                          <a:xfrm>
                            <a:off x="0" y="993227"/>
                            <a:ext cx="7914005" cy="1292333"/>
                          </a:xfrm>
                          <a:prstGeom prst="rect">
                            <a:avLst/>
                          </a:prstGeom>
                          <a:solidFill>
                            <a:srgbClr val="8E18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flipV="1">
                            <a:off x="-71020" y="804041"/>
                            <a:ext cx="7984960" cy="78801"/>
                            <a:chOff x="-106259" y="0"/>
                            <a:chExt cx="3710385" cy="45719"/>
                          </a:xfrm>
                        </wpg:grpSpPr>
                        <wps:wsp>
                          <wps:cNvPr id="10" name="Rectángulo 10"/>
                          <wps:cNvSpPr/>
                          <wps:spPr>
                            <a:xfrm>
                              <a:off x="-106259" y="0"/>
                              <a:ext cx="3382859"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Imagen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265683" y="0"/>
                            <a:ext cx="2350135" cy="487045"/>
                          </a:xfrm>
                          <a:prstGeom prst="rect">
                            <a:avLst/>
                          </a:prstGeom>
                        </pic:spPr>
                      </pic:pic>
                    </wpg:wgp>
                  </a:graphicData>
                </a:graphic>
                <wp14:sizeRelH relativeFrom="margin">
                  <wp14:pctWidth>0</wp14:pctWidth>
                </wp14:sizeRelH>
              </wp:anchor>
            </w:drawing>
          </mc:Choice>
          <mc:Fallback>
            <w:pict>
              <v:group w14:anchorId="520634BA" id="Grupo 16" o:spid="_x0000_s1026" style="position:absolute;margin-left:-5.6pt;margin-top:14.7pt;width:628.75pt;height:179.95pt;z-index:-251655680;mso-position-horizontal-relative:page;mso-width-relative:margin" coordorigin="-710" coordsize="79850,22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">
                <v:rect id="Rectángulo 8" o:spid="_x0000_s1027" style="position:absolute;top:9932;width:79140;height:12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" fillcolor="#8e183a" stroked="f" strokeweight="1pt"/>
                <v:group id="Grupo 9" o:spid="_x0000_s1028" style="position:absolute;left:-710;top:8040;width:79849;height:788;flip:y" coordorigin="-1062" coordsize="3710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ángulo 10" o:spid="_x0000_s1029" style="position:absolute;left:-1062;width:3382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" fillcolor="#747070 [1614]" stroked="f" strokeweight="1pt"/>
                  <v:rect id="Rectángulo 11" o:spid="_x0000_s1030"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" fillcolor="#aeaaaa [2414]" stroked="f" strokeweight="1pt"/>
                  <v:rect id="Rectángulo 12" o:spid="_x0000_s1031"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" fillcolor="#aeaaaa [24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32" type="#_x0000_t75" style="position:absolute;left:52656;width:23502;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">
                  <v:imagedata r:id="rId14" o:title=""/>
                </v:shape>
                <w10:wrap anchorx="page"/>
              </v:group>
            </w:pict>
          </mc:Fallback>
        </mc:AlternateContent>
      </w:r>
    </w:p>
    <w:p w14:paraId="704BB9E8" w14:textId="49B6C0C5" w:rsidR="00BA1EC8" w:rsidRPr="00E05037" w:rsidRDefault="00AC6240" w:rsidP="007E4308">
      <w:pPr>
        <w:pStyle w:val="SubtituloguiaUNP"/>
      </w:pPr>
      <w:r>
        <w:rPr>
          <w:noProof/>
        </w:rPr>
        <w:drawing>
          <wp:anchor distT="0" distB="0" distL="114300" distR="114300" simplePos="0" relativeHeight="251665920" behindDoc="0" locked="0" layoutInCell="1" allowOverlap="1" wp14:anchorId="597CF5FA" wp14:editId="40790874">
            <wp:simplePos x="0" y="0"/>
            <wp:positionH relativeFrom="column">
              <wp:posOffset>5989320</wp:posOffset>
            </wp:positionH>
            <wp:positionV relativeFrom="paragraph">
              <wp:posOffset>1200773</wp:posOffset>
            </wp:positionV>
            <wp:extent cx="877620" cy="877620"/>
            <wp:effectExtent l="0" t="0" r="0" b="0"/>
            <wp:wrapNone/>
            <wp:docPr id="19" name="Imagen 19"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Logotipo, Icono&#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77620" cy="877620"/>
                    </a:xfrm>
                    <a:prstGeom prst="rect">
                      <a:avLst/>
                    </a:prstGeom>
                  </pic:spPr>
                </pic:pic>
              </a:graphicData>
            </a:graphic>
            <wp14:sizeRelH relativeFrom="page">
              <wp14:pctWidth>0</wp14:pctWidth>
            </wp14:sizeRelH>
            <wp14:sizeRelV relativeFrom="page">
              <wp14:pctHeight>0</wp14:pctHeight>
            </wp14:sizeRelV>
          </wp:anchor>
        </w:drawing>
      </w:r>
    </w:p>
    <w:p w14:paraId="2A8DBDF9" w14:textId="75FFCBB8" w:rsidR="00437709" w:rsidRDefault="00437709" w:rsidP="007E4308">
      <w:pPr>
        <w:pStyle w:val="SubtituloguiaUNP"/>
        <w:sectPr w:rsidR="00437709" w:rsidSect="00437709">
          <w:headerReference w:type="even" r:id="rId16"/>
          <w:headerReference w:type="default" r:id="rId17"/>
          <w:footerReference w:type="default" r:id="rId18"/>
          <w:pgSz w:w="12240" w:h="15840"/>
          <w:pgMar w:top="1134" w:right="1134" w:bottom="567" w:left="1134" w:header="454" w:footer="850" w:gutter="0"/>
          <w:pgNumType w:chapStyle="1"/>
          <w:cols w:space="708"/>
          <w:docGrid w:linePitch="360"/>
        </w:sectPr>
      </w:pPr>
    </w:p>
    <w:p w14:paraId="12003639" w14:textId="34723A39" w:rsidR="00B60920" w:rsidRPr="00E05037" w:rsidRDefault="00B60920" w:rsidP="007E4308">
      <w:pPr>
        <w:pStyle w:val="SubtituloguiaUNP"/>
      </w:pPr>
    </w:p>
    <w:sdt>
      <w:sdtPr>
        <w:rPr>
          <w:rFonts w:eastAsiaTheme="minorHAnsi" w:cstheme="minorBidi"/>
          <w:color w:val="808080" w:themeColor="background1" w:themeShade="80"/>
          <w:sz w:val="22"/>
          <w:szCs w:val="22"/>
          <w:lang w:val="es-CO" w:eastAsia="en-US"/>
        </w:rPr>
        <w:id w:val="-405457657"/>
        <w:docPartObj>
          <w:docPartGallery w:val="Table of Contents"/>
          <w:docPartUnique/>
        </w:docPartObj>
      </w:sdtPr>
      <w:sdtEndPr>
        <w:rPr>
          <w:b/>
          <w:bCs/>
        </w:rPr>
      </w:sdtEndPr>
      <w:sdtContent>
        <w:p w14:paraId="74F29E0D" w14:textId="2EE06FE3" w:rsidR="00C52C5F" w:rsidRPr="008C5698" w:rsidRDefault="009233C2">
          <w:pPr>
            <w:pStyle w:val="TtuloTDC"/>
            <w:rPr>
              <w:rFonts w:ascii="Arial" w:hAnsi="Arial" w:cs="Arial"/>
              <w:color w:val="000000" w:themeColor="text1"/>
              <w:sz w:val="24"/>
              <w:szCs w:val="24"/>
            </w:rPr>
          </w:pPr>
          <w:r w:rsidRPr="008C5698">
            <w:rPr>
              <w:rFonts w:ascii="Arial" w:hAnsi="Arial" w:cs="Arial"/>
              <w:color w:val="000000" w:themeColor="text1"/>
              <w:sz w:val="24"/>
              <w:szCs w:val="24"/>
            </w:rPr>
            <w:t xml:space="preserve">Tabla de </w:t>
          </w:r>
          <w:r w:rsidR="00C52C5F" w:rsidRPr="008C5698">
            <w:rPr>
              <w:rFonts w:ascii="Arial" w:hAnsi="Arial" w:cs="Arial"/>
              <w:color w:val="000000" w:themeColor="text1"/>
              <w:sz w:val="24"/>
              <w:szCs w:val="24"/>
            </w:rPr>
            <w:t>Contenido</w:t>
          </w:r>
        </w:p>
        <w:p w14:paraId="4663DAA5" w14:textId="0919BD5D" w:rsidR="00B123FD" w:rsidRDefault="00C52C5F">
          <w:pPr>
            <w:pStyle w:val="TDC1"/>
            <w:tabs>
              <w:tab w:val="left" w:pos="480"/>
              <w:tab w:val="right" w:leader="dot" w:pos="9962"/>
            </w:tabs>
            <w:rPr>
              <w:rFonts w:asciiTheme="minorHAnsi" w:eastAsiaTheme="minorEastAsia" w:hAnsiTheme="minorHAnsi"/>
              <w:b w:val="0"/>
              <w:bCs w:val="0"/>
              <w:noProof/>
              <w:color w:val="auto"/>
              <w:sz w:val="22"/>
              <w:szCs w:val="22"/>
              <w:lang w:eastAsia="es-CO"/>
            </w:rPr>
          </w:pPr>
          <w:r w:rsidRPr="008C5698">
            <w:rPr>
              <w:rFonts w:ascii="Arial" w:hAnsi="Arial" w:cs="Arial"/>
              <w:color w:val="000000" w:themeColor="text1"/>
              <w:sz w:val="24"/>
              <w:szCs w:val="24"/>
            </w:rPr>
            <w:fldChar w:fldCharType="begin"/>
          </w:r>
          <w:r w:rsidRPr="008C5698">
            <w:rPr>
              <w:rFonts w:ascii="Arial" w:hAnsi="Arial" w:cs="Arial"/>
              <w:color w:val="000000" w:themeColor="text1"/>
              <w:sz w:val="24"/>
              <w:szCs w:val="24"/>
            </w:rPr>
            <w:instrText xml:space="preserve"> TOC \o "1-3" \h \z \u </w:instrText>
          </w:r>
          <w:r w:rsidRPr="008C5698">
            <w:rPr>
              <w:rFonts w:ascii="Arial" w:hAnsi="Arial" w:cs="Arial"/>
              <w:color w:val="000000" w:themeColor="text1"/>
              <w:sz w:val="24"/>
              <w:szCs w:val="24"/>
            </w:rPr>
            <w:fldChar w:fldCharType="separate"/>
          </w:r>
          <w:hyperlink w:anchor="_Toc65653934" w:history="1">
            <w:r w:rsidR="00B123FD" w:rsidRPr="00EB323E">
              <w:rPr>
                <w:rStyle w:val="Hipervnculo"/>
                <w:rFonts w:ascii="Arial" w:hAnsi="Arial" w:cs="Arial"/>
                <w:noProof/>
              </w:rPr>
              <w:t>1.</w:t>
            </w:r>
            <w:r w:rsidR="00B123FD">
              <w:rPr>
                <w:rFonts w:asciiTheme="minorHAnsi" w:eastAsiaTheme="minorEastAsia" w:hAnsiTheme="minorHAnsi"/>
                <w:b w:val="0"/>
                <w:bCs w:val="0"/>
                <w:noProof/>
                <w:color w:val="auto"/>
                <w:sz w:val="22"/>
                <w:szCs w:val="22"/>
                <w:lang w:eastAsia="es-CO"/>
              </w:rPr>
              <w:tab/>
            </w:r>
            <w:r w:rsidR="00B123FD" w:rsidRPr="00EB323E">
              <w:rPr>
                <w:rStyle w:val="Hipervnculo"/>
                <w:rFonts w:ascii="Arial" w:hAnsi="Arial" w:cs="Arial"/>
                <w:noProof/>
              </w:rPr>
              <w:t>PROPÓSITO</w:t>
            </w:r>
            <w:r w:rsidR="00B123FD">
              <w:rPr>
                <w:noProof/>
                <w:webHidden/>
              </w:rPr>
              <w:tab/>
            </w:r>
            <w:r w:rsidR="00B123FD">
              <w:rPr>
                <w:noProof/>
                <w:webHidden/>
              </w:rPr>
              <w:fldChar w:fldCharType="begin"/>
            </w:r>
            <w:r w:rsidR="00B123FD">
              <w:rPr>
                <w:noProof/>
                <w:webHidden/>
              </w:rPr>
              <w:instrText xml:space="preserve"> PAGEREF _Toc65653934 \h </w:instrText>
            </w:r>
            <w:r w:rsidR="00B123FD">
              <w:rPr>
                <w:noProof/>
                <w:webHidden/>
              </w:rPr>
            </w:r>
            <w:r w:rsidR="00B123FD">
              <w:rPr>
                <w:noProof/>
                <w:webHidden/>
              </w:rPr>
              <w:fldChar w:fldCharType="separate"/>
            </w:r>
            <w:r w:rsidR="00B123FD">
              <w:rPr>
                <w:noProof/>
                <w:webHidden/>
              </w:rPr>
              <w:t>3</w:t>
            </w:r>
            <w:r w:rsidR="00B123FD">
              <w:rPr>
                <w:noProof/>
                <w:webHidden/>
              </w:rPr>
              <w:fldChar w:fldCharType="end"/>
            </w:r>
          </w:hyperlink>
        </w:p>
        <w:p w14:paraId="7FC7C33B" w14:textId="417AFCCB" w:rsidR="00B123FD" w:rsidRDefault="001267CB">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65653935" w:history="1">
            <w:r w:rsidR="00B123FD" w:rsidRPr="00EB323E">
              <w:rPr>
                <w:rStyle w:val="Hipervnculo"/>
                <w:rFonts w:ascii="Arial" w:hAnsi="Arial" w:cs="Arial"/>
                <w:noProof/>
              </w:rPr>
              <w:t>2.</w:t>
            </w:r>
            <w:r w:rsidR="00B123FD">
              <w:rPr>
                <w:rFonts w:asciiTheme="minorHAnsi" w:eastAsiaTheme="minorEastAsia" w:hAnsiTheme="minorHAnsi"/>
                <w:b w:val="0"/>
                <w:bCs w:val="0"/>
                <w:noProof/>
                <w:color w:val="auto"/>
                <w:sz w:val="22"/>
                <w:szCs w:val="22"/>
                <w:lang w:eastAsia="es-CO"/>
              </w:rPr>
              <w:tab/>
            </w:r>
            <w:r w:rsidR="00B123FD" w:rsidRPr="00EB323E">
              <w:rPr>
                <w:rStyle w:val="Hipervnculo"/>
                <w:rFonts w:ascii="Arial" w:hAnsi="Arial" w:cs="Arial"/>
                <w:noProof/>
              </w:rPr>
              <w:t>ALCANCE</w:t>
            </w:r>
            <w:r w:rsidR="00B123FD">
              <w:rPr>
                <w:noProof/>
                <w:webHidden/>
              </w:rPr>
              <w:tab/>
            </w:r>
            <w:r w:rsidR="00B123FD">
              <w:rPr>
                <w:noProof/>
                <w:webHidden/>
              </w:rPr>
              <w:fldChar w:fldCharType="begin"/>
            </w:r>
            <w:r w:rsidR="00B123FD">
              <w:rPr>
                <w:noProof/>
                <w:webHidden/>
              </w:rPr>
              <w:instrText xml:space="preserve"> PAGEREF _Toc65653935 \h </w:instrText>
            </w:r>
            <w:r w:rsidR="00B123FD">
              <w:rPr>
                <w:noProof/>
                <w:webHidden/>
              </w:rPr>
            </w:r>
            <w:r w:rsidR="00B123FD">
              <w:rPr>
                <w:noProof/>
                <w:webHidden/>
              </w:rPr>
              <w:fldChar w:fldCharType="separate"/>
            </w:r>
            <w:r w:rsidR="00B123FD">
              <w:rPr>
                <w:noProof/>
                <w:webHidden/>
              </w:rPr>
              <w:t>3</w:t>
            </w:r>
            <w:r w:rsidR="00B123FD">
              <w:rPr>
                <w:noProof/>
                <w:webHidden/>
              </w:rPr>
              <w:fldChar w:fldCharType="end"/>
            </w:r>
          </w:hyperlink>
        </w:p>
        <w:p w14:paraId="2D999FBA" w14:textId="6211C4F9" w:rsidR="00B123FD" w:rsidRDefault="001267CB">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65653936" w:history="1">
            <w:r w:rsidR="00B123FD" w:rsidRPr="00EB323E">
              <w:rPr>
                <w:rStyle w:val="Hipervnculo"/>
                <w:rFonts w:ascii="Arial" w:hAnsi="Arial" w:cs="Arial"/>
                <w:noProof/>
              </w:rPr>
              <w:t>3.</w:t>
            </w:r>
            <w:r w:rsidR="00B123FD">
              <w:rPr>
                <w:rFonts w:asciiTheme="minorHAnsi" w:eastAsiaTheme="minorEastAsia" w:hAnsiTheme="minorHAnsi"/>
                <w:b w:val="0"/>
                <w:bCs w:val="0"/>
                <w:noProof/>
                <w:color w:val="auto"/>
                <w:sz w:val="22"/>
                <w:szCs w:val="22"/>
                <w:lang w:eastAsia="es-CO"/>
              </w:rPr>
              <w:tab/>
            </w:r>
            <w:r w:rsidR="00B123FD" w:rsidRPr="00EB323E">
              <w:rPr>
                <w:rStyle w:val="Hipervnculo"/>
                <w:rFonts w:ascii="Arial" w:hAnsi="Arial" w:cs="Arial"/>
                <w:noProof/>
              </w:rPr>
              <w:t>MARCO LEGAL</w:t>
            </w:r>
            <w:r w:rsidR="00B123FD">
              <w:rPr>
                <w:noProof/>
                <w:webHidden/>
              </w:rPr>
              <w:tab/>
            </w:r>
            <w:r w:rsidR="00B123FD">
              <w:rPr>
                <w:noProof/>
                <w:webHidden/>
              </w:rPr>
              <w:fldChar w:fldCharType="begin"/>
            </w:r>
            <w:r w:rsidR="00B123FD">
              <w:rPr>
                <w:noProof/>
                <w:webHidden/>
              </w:rPr>
              <w:instrText xml:space="preserve"> PAGEREF _Toc65653936 \h </w:instrText>
            </w:r>
            <w:r w:rsidR="00B123FD">
              <w:rPr>
                <w:noProof/>
                <w:webHidden/>
              </w:rPr>
            </w:r>
            <w:r w:rsidR="00B123FD">
              <w:rPr>
                <w:noProof/>
                <w:webHidden/>
              </w:rPr>
              <w:fldChar w:fldCharType="separate"/>
            </w:r>
            <w:r w:rsidR="00B123FD">
              <w:rPr>
                <w:noProof/>
                <w:webHidden/>
              </w:rPr>
              <w:t>3</w:t>
            </w:r>
            <w:r w:rsidR="00B123FD">
              <w:rPr>
                <w:noProof/>
                <w:webHidden/>
              </w:rPr>
              <w:fldChar w:fldCharType="end"/>
            </w:r>
          </w:hyperlink>
        </w:p>
        <w:p w14:paraId="79916E9F" w14:textId="3874CB0C" w:rsidR="00B123FD" w:rsidRDefault="001267CB">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65653937" w:history="1">
            <w:r w:rsidR="00B123FD" w:rsidRPr="00EB323E">
              <w:rPr>
                <w:rStyle w:val="Hipervnculo"/>
                <w:rFonts w:ascii="Arial" w:hAnsi="Arial" w:cs="Arial"/>
                <w:noProof/>
              </w:rPr>
              <w:t>4.</w:t>
            </w:r>
            <w:r w:rsidR="00B123FD">
              <w:rPr>
                <w:rFonts w:asciiTheme="minorHAnsi" w:eastAsiaTheme="minorEastAsia" w:hAnsiTheme="minorHAnsi"/>
                <w:b w:val="0"/>
                <w:bCs w:val="0"/>
                <w:noProof/>
                <w:color w:val="auto"/>
                <w:sz w:val="22"/>
                <w:szCs w:val="22"/>
                <w:lang w:eastAsia="es-CO"/>
              </w:rPr>
              <w:tab/>
            </w:r>
            <w:r w:rsidR="00B123FD" w:rsidRPr="00EB323E">
              <w:rPr>
                <w:rStyle w:val="Hipervnculo"/>
                <w:rFonts w:ascii="Arial" w:hAnsi="Arial" w:cs="Arial"/>
                <w:noProof/>
              </w:rPr>
              <w:t>DEFINICIONES</w:t>
            </w:r>
            <w:r w:rsidR="00B123FD">
              <w:rPr>
                <w:noProof/>
                <w:webHidden/>
              </w:rPr>
              <w:tab/>
            </w:r>
            <w:r w:rsidR="00B123FD">
              <w:rPr>
                <w:noProof/>
                <w:webHidden/>
              </w:rPr>
              <w:fldChar w:fldCharType="begin"/>
            </w:r>
            <w:r w:rsidR="00B123FD">
              <w:rPr>
                <w:noProof/>
                <w:webHidden/>
              </w:rPr>
              <w:instrText xml:space="preserve"> PAGEREF _Toc65653937 \h </w:instrText>
            </w:r>
            <w:r w:rsidR="00B123FD">
              <w:rPr>
                <w:noProof/>
                <w:webHidden/>
              </w:rPr>
            </w:r>
            <w:r w:rsidR="00B123FD">
              <w:rPr>
                <w:noProof/>
                <w:webHidden/>
              </w:rPr>
              <w:fldChar w:fldCharType="separate"/>
            </w:r>
            <w:r w:rsidR="00B123FD">
              <w:rPr>
                <w:noProof/>
                <w:webHidden/>
              </w:rPr>
              <w:t>4</w:t>
            </w:r>
            <w:r w:rsidR="00B123FD">
              <w:rPr>
                <w:noProof/>
                <w:webHidden/>
              </w:rPr>
              <w:fldChar w:fldCharType="end"/>
            </w:r>
          </w:hyperlink>
        </w:p>
        <w:p w14:paraId="5B4DB19C" w14:textId="3B421CCB" w:rsidR="00B123FD" w:rsidRDefault="001267CB">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65653938" w:history="1">
            <w:r w:rsidR="00B123FD" w:rsidRPr="00EB323E">
              <w:rPr>
                <w:rStyle w:val="Hipervnculo"/>
                <w:rFonts w:ascii="Arial" w:hAnsi="Arial" w:cs="Arial"/>
                <w:noProof/>
              </w:rPr>
              <w:t>5.</w:t>
            </w:r>
            <w:r w:rsidR="00B123FD">
              <w:rPr>
                <w:rFonts w:asciiTheme="minorHAnsi" w:eastAsiaTheme="minorEastAsia" w:hAnsiTheme="minorHAnsi"/>
                <w:b w:val="0"/>
                <w:bCs w:val="0"/>
                <w:noProof/>
                <w:color w:val="auto"/>
                <w:sz w:val="22"/>
                <w:szCs w:val="22"/>
                <w:lang w:eastAsia="es-CO"/>
              </w:rPr>
              <w:tab/>
            </w:r>
            <w:r w:rsidR="00B123FD" w:rsidRPr="00EB323E">
              <w:rPr>
                <w:rStyle w:val="Hipervnculo"/>
                <w:rFonts w:ascii="Arial" w:hAnsi="Arial" w:cs="Arial"/>
                <w:noProof/>
              </w:rPr>
              <w:t>CONDICIONES GENERALES</w:t>
            </w:r>
            <w:r w:rsidR="00B123FD">
              <w:rPr>
                <w:noProof/>
                <w:webHidden/>
              </w:rPr>
              <w:tab/>
            </w:r>
            <w:r w:rsidR="00B123FD">
              <w:rPr>
                <w:noProof/>
                <w:webHidden/>
              </w:rPr>
              <w:fldChar w:fldCharType="begin"/>
            </w:r>
            <w:r w:rsidR="00B123FD">
              <w:rPr>
                <w:noProof/>
                <w:webHidden/>
              </w:rPr>
              <w:instrText xml:space="preserve"> PAGEREF _Toc65653938 \h </w:instrText>
            </w:r>
            <w:r w:rsidR="00B123FD">
              <w:rPr>
                <w:noProof/>
                <w:webHidden/>
              </w:rPr>
            </w:r>
            <w:r w:rsidR="00B123FD">
              <w:rPr>
                <w:noProof/>
                <w:webHidden/>
              </w:rPr>
              <w:fldChar w:fldCharType="separate"/>
            </w:r>
            <w:r w:rsidR="00B123FD">
              <w:rPr>
                <w:noProof/>
                <w:webHidden/>
              </w:rPr>
              <w:t>5</w:t>
            </w:r>
            <w:r w:rsidR="00B123FD">
              <w:rPr>
                <w:noProof/>
                <w:webHidden/>
              </w:rPr>
              <w:fldChar w:fldCharType="end"/>
            </w:r>
          </w:hyperlink>
        </w:p>
        <w:p w14:paraId="4EA3A495" w14:textId="669642B8" w:rsidR="00B123FD" w:rsidRDefault="001267CB">
          <w:pPr>
            <w:pStyle w:val="TDC1"/>
            <w:tabs>
              <w:tab w:val="right" w:leader="dot" w:pos="9962"/>
            </w:tabs>
            <w:rPr>
              <w:rFonts w:asciiTheme="minorHAnsi" w:eastAsiaTheme="minorEastAsia" w:hAnsiTheme="minorHAnsi"/>
              <w:b w:val="0"/>
              <w:bCs w:val="0"/>
              <w:noProof/>
              <w:color w:val="auto"/>
              <w:sz w:val="22"/>
              <w:szCs w:val="22"/>
              <w:lang w:eastAsia="es-CO"/>
            </w:rPr>
          </w:pPr>
          <w:hyperlink w:anchor="_Toc65653939" w:history="1">
            <w:r w:rsidR="00B123FD" w:rsidRPr="00EB323E">
              <w:rPr>
                <w:rStyle w:val="Hipervnculo"/>
                <w:rFonts w:ascii="Arial" w:hAnsi="Arial" w:cs="Arial"/>
                <w:noProof/>
              </w:rPr>
              <w:t>Elaboración, codificación</w:t>
            </w:r>
            <w:r w:rsidR="00B123FD">
              <w:rPr>
                <w:noProof/>
                <w:webHidden/>
              </w:rPr>
              <w:tab/>
            </w:r>
            <w:r w:rsidR="00B123FD">
              <w:rPr>
                <w:noProof/>
                <w:webHidden/>
              </w:rPr>
              <w:fldChar w:fldCharType="begin"/>
            </w:r>
            <w:r w:rsidR="00B123FD">
              <w:rPr>
                <w:noProof/>
                <w:webHidden/>
              </w:rPr>
              <w:instrText xml:space="preserve"> PAGEREF _Toc65653939 \h </w:instrText>
            </w:r>
            <w:r w:rsidR="00B123FD">
              <w:rPr>
                <w:noProof/>
                <w:webHidden/>
              </w:rPr>
            </w:r>
            <w:r w:rsidR="00B123FD">
              <w:rPr>
                <w:noProof/>
                <w:webHidden/>
              </w:rPr>
              <w:fldChar w:fldCharType="separate"/>
            </w:r>
            <w:r w:rsidR="00B123FD">
              <w:rPr>
                <w:noProof/>
                <w:webHidden/>
              </w:rPr>
              <w:t>5</w:t>
            </w:r>
            <w:r w:rsidR="00B123FD">
              <w:rPr>
                <w:noProof/>
                <w:webHidden/>
              </w:rPr>
              <w:fldChar w:fldCharType="end"/>
            </w:r>
          </w:hyperlink>
        </w:p>
        <w:p w14:paraId="76EDCC15" w14:textId="4F8BB5B1" w:rsidR="00B123FD" w:rsidRDefault="001267CB">
          <w:pPr>
            <w:pStyle w:val="TDC1"/>
            <w:tabs>
              <w:tab w:val="right" w:leader="dot" w:pos="9962"/>
            </w:tabs>
            <w:rPr>
              <w:rFonts w:asciiTheme="minorHAnsi" w:eastAsiaTheme="minorEastAsia" w:hAnsiTheme="minorHAnsi"/>
              <w:b w:val="0"/>
              <w:bCs w:val="0"/>
              <w:noProof/>
              <w:color w:val="auto"/>
              <w:sz w:val="22"/>
              <w:szCs w:val="22"/>
              <w:lang w:eastAsia="es-CO"/>
            </w:rPr>
          </w:pPr>
          <w:hyperlink w:anchor="_Toc65653940" w:history="1">
            <w:r w:rsidR="00B123FD" w:rsidRPr="00EB323E">
              <w:rPr>
                <w:rStyle w:val="Hipervnculo"/>
                <w:rFonts w:ascii="Arial" w:hAnsi="Arial" w:cs="Arial"/>
                <w:noProof/>
              </w:rPr>
              <w:t>Publicación y Disponibilidad</w:t>
            </w:r>
            <w:r w:rsidR="00B123FD">
              <w:rPr>
                <w:noProof/>
                <w:webHidden/>
              </w:rPr>
              <w:tab/>
            </w:r>
            <w:r w:rsidR="00B123FD">
              <w:rPr>
                <w:noProof/>
                <w:webHidden/>
              </w:rPr>
              <w:fldChar w:fldCharType="begin"/>
            </w:r>
            <w:r w:rsidR="00B123FD">
              <w:rPr>
                <w:noProof/>
                <w:webHidden/>
              </w:rPr>
              <w:instrText xml:space="preserve"> PAGEREF _Toc65653940 \h </w:instrText>
            </w:r>
            <w:r w:rsidR="00B123FD">
              <w:rPr>
                <w:noProof/>
                <w:webHidden/>
              </w:rPr>
            </w:r>
            <w:r w:rsidR="00B123FD">
              <w:rPr>
                <w:noProof/>
                <w:webHidden/>
              </w:rPr>
              <w:fldChar w:fldCharType="separate"/>
            </w:r>
            <w:r w:rsidR="00B123FD">
              <w:rPr>
                <w:noProof/>
                <w:webHidden/>
              </w:rPr>
              <w:t>6</w:t>
            </w:r>
            <w:r w:rsidR="00B123FD">
              <w:rPr>
                <w:noProof/>
                <w:webHidden/>
              </w:rPr>
              <w:fldChar w:fldCharType="end"/>
            </w:r>
          </w:hyperlink>
        </w:p>
        <w:p w14:paraId="1BBB274F" w14:textId="7DC5176B" w:rsidR="00B123FD" w:rsidRDefault="001267CB">
          <w:pPr>
            <w:pStyle w:val="TDC1"/>
            <w:tabs>
              <w:tab w:val="right" w:leader="dot" w:pos="9962"/>
            </w:tabs>
            <w:rPr>
              <w:rFonts w:asciiTheme="minorHAnsi" w:eastAsiaTheme="minorEastAsia" w:hAnsiTheme="minorHAnsi"/>
              <w:b w:val="0"/>
              <w:bCs w:val="0"/>
              <w:noProof/>
              <w:color w:val="auto"/>
              <w:sz w:val="22"/>
              <w:szCs w:val="22"/>
              <w:lang w:eastAsia="es-CO"/>
            </w:rPr>
          </w:pPr>
          <w:hyperlink w:anchor="_Toc65653941" w:history="1">
            <w:r w:rsidR="00B123FD" w:rsidRPr="00EB323E">
              <w:rPr>
                <w:rStyle w:val="Hipervnculo"/>
                <w:rFonts w:ascii="Arial" w:hAnsi="Arial" w:cs="Arial"/>
                <w:noProof/>
              </w:rPr>
              <w:t>Compromiso con el ambiente</w:t>
            </w:r>
            <w:r w:rsidR="00B123FD">
              <w:rPr>
                <w:noProof/>
                <w:webHidden/>
              </w:rPr>
              <w:tab/>
            </w:r>
            <w:r w:rsidR="00B123FD">
              <w:rPr>
                <w:noProof/>
                <w:webHidden/>
              </w:rPr>
              <w:fldChar w:fldCharType="begin"/>
            </w:r>
            <w:r w:rsidR="00B123FD">
              <w:rPr>
                <w:noProof/>
                <w:webHidden/>
              </w:rPr>
              <w:instrText xml:space="preserve"> PAGEREF _Toc65653941 \h </w:instrText>
            </w:r>
            <w:r w:rsidR="00B123FD">
              <w:rPr>
                <w:noProof/>
                <w:webHidden/>
              </w:rPr>
            </w:r>
            <w:r w:rsidR="00B123FD">
              <w:rPr>
                <w:noProof/>
                <w:webHidden/>
              </w:rPr>
              <w:fldChar w:fldCharType="separate"/>
            </w:r>
            <w:r w:rsidR="00B123FD">
              <w:rPr>
                <w:noProof/>
                <w:webHidden/>
              </w:rPr>
              <w:t>6</w:t>
            </w:r>
            <w:r w:rsidR="00B123FD">
              <w:rPr>
                <w:noProof/>
                <w:webHidden/>
              </w:rPr>
              <w:fldChar w:fldCharType="end"/>
            </w:r>
          </w:hyperlink>
        </w:p>
        <w:p w14:paraId="75DFC7E7" w14:textId="21436D65" w:rsidR="00B123FD" w:rsidRDefault="001267CB">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65653942" w:history="1">
            <w:r w:rsidR="00B123FD" w:rsidRPr="00EB323E">
              <w:rPr>
                <w:rStyle w:val="Hipervnculo"/>
                <w:rFonts w:ascii="Arial" w:hAnsi="Arial" w:cs="Arial"/>
                <w:noProof/>
              </w:rPr>
              <w:t>6.</w:t>
            </w:r>
            <w:r w:rsidR="00B123FD">
              <w:rPr>
                <w:rFonts w:asciiTheme="minorHAnsi" w:eastAsiaTheme="minorEastAsia" w:hAnsiTheme="minorHAnsi"/>
                <w:b w:val="0"/>
                <w:bCs w:val="0"/>
                <w:noProof/>
                <w:color w:val="auto"/>
                <w:sz w:val="22"/>
                <w:szCs w:val="22"/>
                <w:lang w:eastAsia="es-CO"/>
              </w:rPr>
              <w:tab/>
            </w:r>
            <w:r w:rsidR="00B123FD" w:rsidRPr="00EB323E">
              <w:rPr>
                <w:rStyle w:val="Hipervnculo"/>
                <w:rFonts w:ascii="Arial" w:hAnsi="Arial" w:cs="Arial"/>
                <w:noProof/>
              </w:rPr>
              <w:t>CONTENIDO</w:t>
            </w:r>
            <w:r w:rsidR="00B123FD">
              <w:rPr>
                <w:noProof/>
                <w:webHidden/>
              </w:rPr>
              <w:tab/>
            </w:r>
            <w:r w:rsidR="00B123FD">
              <w:rPr>
                <w:noProof/>
                <w:webHidden/>
              </w:rPr>
              <w:fldChar w:fldCharType="begin"/>
            </w:r>
            <w:r w:rsidR="00B123FD">
              <w:rPr>
                <w:noProof/>
                <w:webHidden/>
              </w:rPr>
              <w:instrText xml:space="preserve"> PAGEREF _Toc65653942 \h </w:instrText>
            </w:r>
            <w:r w:rsidR="00B123FD">
              <w:rPr>
                <w:noProof/>
                <w:webHidden/>
              </w:rPr>
            </w:r>
            <w:r w:rsidR="00B123FD">
              <w:rPr>
                <w:noProof/>
                <w:webHidden/>
              </w:rPr>
              <w:fldChar w:fldCharType="separate"/>
            </w:r>
            <w:r w:rsidR="00B123FD">
              <w:rPr>
                <w:noProof/>
                <w:webHidden/>
              </w:rPr>
              <w:t>6</w:t>
            </w:r>
            <w:r w:rsidR="00B123FD">
              <w:rPr>
                <w:noProof/>
                <w:webHidden/>
              </w:rPr>
              <w:fldChar w:fldCharType="end"/>
            </w:r>
          </w:hyperlink>
        </w:p>
        <w:p w14:paraId="2504F0B1" w14:textId="06EB6A45" w:rsidR="00B123FD" w:rsidRDefault="001267CB">
          <w:pPr>
            <w:pStyle w:val="TDC2"/>
            <w:tabs>
              <w:tab w:val="left" w:pos="960"/>
              <w:tab w:val="right" w:leader="dot" w:pos="9962"/>
            </w:tabs>
            <w:rPr>
              <w:rFonts w:asciiTheme="minorHAnsi" w:eastAsiaTheme="minorEastAsia" w:hAnsiTheme="minorHAnsi"/>
              <w:i w:val="0"/>
              <w:iCs w:val="0"/>
              <w:noProof/>
              <w:color w:val="auto"/>
              <w:sz w:val="22"/>
              <w:szCs w:val="22"/>
              <w:lang w:eastAsia="es-CO"/>
            </w:rPr>
          </w:pPr>
          <w:hyperlink w:anchor="_Toc65653943" w:history="1">
            <w:r w:rsidR="00B123FD" w:rsidRPr="00EB323E">
              <w:rPr>
                <w:rStyle w:val="Hipervnculo"/>
                <w:rFonts w:ascii="Arial" w:hAnsi="Arial" w:cs="Arial"/>
                <w:noProof/>
              </w:rPr>
              <w:t>6.1</w:t>
            </w:r>
            <w:r w:rsidR="00B123FD">
              <w:rPr>
                <w:rFonts w:asciiTheme="minorHAnsi" w:eastAsiaTheme="minorEastAsia" w:hAnsiTheme="minorHAnsi"/>
                <w:i w:val="0"/>
                <w:iCs w:val="0"/>
                <w:noProof/>
                <w:color w:val="auto"/>
                <w:sz w:val="22"/>
                <w:szCs w:val="22"/>
                <w:lang w:eastAsia="es-CO"/>
              </w:rPr>
              <w:tab/>
            </w:r>
            <w:r w:rsidR="00B123FD" w:rsidRPr="00EB323E">
              <w:rPr>
                <w:rStyle w:val="Hipervnculo"/>
                <w:rFonts w:ascii="Arial" w:hAnsi="Arial" w:cs="Arial"/>
                <w:noProof/>
              </w:rPr>
              <w:t>Jerarquía y tipos de Documentos del Sistema Integrado de Gestión</w:t>
            </w:r>
            <w:r w:rsidR="00B123FD">
              <w:rPr>
                <w:noProof/>
                <w:webHidden/>
              </w:rPr>
              <w:tab/>
            </w:r>
            <w:r w:rsidR="00B123FD">
              <w:rPr>
                <w:noProof/>
                <w:webHidden/>
              </w:rPr>
              <w:fldChar w:fldCharType="begin"/>
            </w:r>
            <w:r w:rsidR="00B123FD">
              <w:rPr>
                <w:noProof/>
                <w:webHidden/>
              </w:rPr>
              <w:instrText xml:space="preserve"> PAGEREF _Toc65653943 \h </w:instrText>
            </w:r>
            <w:r w:rsidR="00B123FD">
              <w:rPr>
                <w:noProof/>
                <w:webHidden/>
              </w:rPr>
            </w:r>
            <w:r w:rsidR="00B123FD">
              <w:rPr>
                <w:noProof/>
                <w:webHidden/>
              </w:rPr>
              <w:fldChar w:fldCharType="separate"/>
            </w:r>
            <w:r w:rsidR="00B123FD">
              <w:rPr>
                <w:noProof/>
                <w:webHidden/>
              </w:rPr>
              <w:t>6</w:t>
            </w:r>
            <w:r w:rsidR="00B123FD">
              <w:rPr>
                <w:noProof/>
                <w:webHidden/>
              </w:rPr>
              <w:fldChar w:fldCharType="end"/>
            </w:r>
          </w:hyperlink>
        </w:p>
        <w:p w14:paraId="49926EDF" w14:textId="60554179"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44" w:history="1">
            <w:r w:rsidR="00B123FD" w:rsidRPr="00EB323E">
              <w:rPr>
                <w:rStyle w:val="Hipervnculo"/>
                <w:rFonts w:ascii="Arial" w:hAnsi="Arial" w:cs="Arial"/>
                <w:noProof/>
              </w:rPr>
              <w:t>6.1.1</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Abreviatura para los nombres de los procesos</w:t>
            </w:r>
            <w:r w:rsidR="00B123FD">
              <w:rPr>
                <w:noProof/>
                <w:webHidden/>
              </w:rPr>
              <w:tab/>
            </w:r>
            <w:r w:rsidR="00B123FD">
              <w:rPr>
                <w:noProof/>
                <w:webHidden/>
              </w:rPr>
              <w:fldChar w:fldCharType="begin"/>
            </w:r>
            <w:r w:rsidR="00B123FD">
              <w:rPr>
                <w:noProof/>
                <w:webHidden/>
              </w:rPr>
              <w:instrText xml:space="preserve"> PAGEREF _Toc65653944 \h </w:instrText>
            </w:r>
            <w:r w:rsidR="00B123FD">
              <w:rPr>
                <w:noProof/>
                <w:webHidden/>
              </w:rPr>
            </w:r>
            <w:r w:rsidR="00B123FD">
              <w:rPr>
                <w:noProof/>
                <w:webHidden/>
              </w:rPr>
              <w:fldChar w:fldCharType="separate"/>
            </w:r>
            <w:r w:rsidR="00B123FD">
              <w:rPr>
                <w:noProof/>
                <w:webHidden/>
              </w:rPr>
              <w:t>7</w:t>
            </w:r>
            <w:r w:rsidR="00B123FD">
              <w:rPr>
                <w:noProof/>
                <w:webHidden/>
              </w:rPr>
              <w:fldChar w:fldCharType="end"/>
            </w:r>
          </w:hyperlink>
        </w:p>
        <w:p w14:paraId="11B4402C" w14:textId="6091F5DB"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45" w:history="1">
            <w:r w:rsidR="00B123FD" w:rsidRPr="00EB323E">
              <w:rPr>
                <w:rStyle w:val="Hipervnculo"/>
                <w:rFonts w:ascii="Arial" w:hAnsi="Arial" w:cs="Arial"/>
                <w:noProof/>
              </w:rPr>
              <w:t>6.1.2</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Codificación de los documentos</w:t>
            </w:r>
            <w:r w:rsidR="00B123FD">
              <w:rPr>
                <w:noProof/>
                <w:webHidden/>
              </w:rPr>
              <w:tab/>
            </w:r>
            <w:r w:rsidR="00B123FD">
              <w:rPr>
                <w:noProof/>
                <w:webHidden/>
              </w:rPr>
              <w:fldChar w:fldCharType="begin"/>
            </w:r>
            <w:r w:rsidR="00B123FD">
              <w:rPr>
                <w:noProof/>
                <w:webHidden/>
              </w:rPr>
              <w:instrText xml:space="preserve"> PAGEREF _Toc65653945 \h </w:instrText>
            </w:r>
            <w:r w:rsidR="00B123FD">
              <w:rPr>
                <w:noProof/>
                <w:webHidden/>
              </w:rPr>
            </w:r>
            <w:r w:rsidR="00B123FD">
              <w:rPr>
                <w:noProof/>
                <w:webHidden/>
              </w:rPr>
              <w:fldChar w:fldCharType="separate"/>
            </w:r>
            <w:r w:rsidR="00B123FD">
              <w:rPr>
                <w:noProof/>
                <w:webHidden/>
              </w:rPr>
              <w:t>8</w:t>
            </w:r>
            <w:r w:rsidR="00B123FD">
              <w:rPr>
                <w:noProof/>
                <w:webHidden/>
              </w:rPr>
              <w:fldChar w:fldCharType="end"/>
            </w:r>
          </w:hyperlink>
        </w:p>
        <w:p w14:paraId="4B0EA5AF" w14:textId="5CCFA38C"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46" w:history="1">
            <w:r w:rsidR="00B123FD" w:rsidRPr="00EB323E">
              <w:rPr>
                <w:rStyle w:val="Hipervnculo"/>
                <w:rFonts w:ascii="Arial" w:hAnsi="Arial" w:cs="Arial"/>
                <w:noProof/>
              </w:rPr>
              <w:t>6.1.3</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Aspectos para tener en cuenta para la codificación</w:t>
            </w:r>
            <w:r w:rsidR="00B123FD">
              <w:rPr>
                <w:noProof/>
                <w:webHidden/>
              </w:rPr>
              <w:tab/>
            </w:r>
            <w:r w:rsidR="00B123FD">
              <w:rPr>
                <w:noProof/>
                <w:webHidden/>
              </w:rPr>
              <w:fldChar w:fldCharType="begin"/>
            </w:r>
            <w:r w:rsidR="00B123FD">
              <w:rPr>
                <w:noProof/>
                <w:webHidden/>
              </w:rPr>
              <w:instrText xml:space="preserve"> PAGEREF _Toc65653946 \h </w:instrText>
            </w:r>
            <w:r w:rsidR="00B123FD">
              <w:rPr>
                <w:noProof/>
                <w:webHidden/>
              </w:rPr>
            </w:r>
            <w:r w:rsidR="00B123FD">
              <w:rPr>
                <w:noProof/>
                <w:webHidden/>
              </w:rPr>
              <w:fldChar w:fldCharType="separate"/>
            </w:r>
            <w:r w:rsidR="00B123FD">
              <w:rPr>
                <w:noProof/>
                <w:webHidden/>
              </w:rPr>
              <w:t>8</w:t>
            </w:r>
            <w:r w:rsidR="00B123FD">
              <w:rPr>
                <w:noProof/>
                <w:webHidden/>
              </w:rPr>
              <w:fldChar w:fldCharType="end"/>
            </w:r>
          </w:hyperlink>
        </w:p>
        <w:p w14:paraId="0BF71247" w14:textId="0BEE0DF4"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47" w:history="1">
            <w:r w:rsidR="00B123FD" w:rsidRPr="00EB323E">
              <w:rPr>
                <w:rStyle w:val="Hipervnculo"/>
                <w:rFonts w:ascii="Arial" w:hAnsi="Arial" w:cs="Arial"/>
                <w:noProof/>
              </w:rPr>
              <w:t>6.1.4</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Consecutivo del documento</w:t>
            </w:r>
            <w:r w:rsidR="00B123FD">
              <w:rPr>
                <w:noProof/>
                <w:webHidden/>
              </w:rPr>
              <w:tab/>
            </w:r>
            <w:r w:rsidR="00B123FD">
              <w:rPr>
                <w:noProof/>
                <w:webHidden/>
              </w:rPr>
              <w:fldChar w:fldCharType="begin"/>
            </w:r>
            <w:r w:rsidR="00B123FD">
              <w:rPr>
                <w:noProof/>
                <w:webHidden/>
              </w:rPr>
              <w:instrText xml:space="preserve"> PAGEREF _Toc65653947 \h </w:instrText>
            </w:r>
            <w:r w:rsidR="00B123FD">
              <w:rPr>
                <w:noProof/>
                <w:webHidden/>
              </w:rPr>
            </w:r>
            <w:r w:rsidR="00B123FD">
              <w:rPr>
                <w:noProof/>
                <w:webHidden/>
              </w:rPr>
              <w:fldChar w:fldCharType="separate"/>
            </w:r>
            <w:r w:rsidR="00B123FD">
              <w:rPr>
                <w:noProof/>
                <w:webHidden/>
              </w:rPr>
              <w:t>9</w:t>
            </w:r>
            <w:r w:rsidR="00B123FD">
              <w:rPr>
                <w:noProof/>
                <w:webHidden/>
              </w:rPr>
              <w:fldChar w:fldCharType="end"/>
            </w:r>
          </w:hyperlink>
        </w:p>
        <w:p w14:paraId="2084F042" w14:textId="52C3FD79"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48" w:history="1">
            <w:r w:rsidR="00B123FD" w:rsidRPr="00EB323E">
              <w:rPr>
                <w:rStyle w:val="Hipervnculo"/>
                <w:rFonts w:ascii="Arial" w:hAnsi="Arial" w:cs="Arial"/>
                <w:noProof/>
              </w:rPr>
              <w:t>6.1.5</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Versión</w:t>
            </w:r>
            <w:r w:rsidR="00B123FD">
              <w:rPr>
                <w:noProof/>
                <w:webHidden/>
              </w:rPr>
              <w:tab/>
            </w:r>
            <w:r w:rsidR="00B123FD">
              <w:rPr>
                <w:noProof/>
                <w:webHidden/>
              </w:rPr>
              <w:fldChar w:fldCharType="begin"/>
            </w:r>
            <w:r w:rsidR="00B123FD">
              <w:rPr>
                <w:noProof/>
                <w:webHidden/>
              </w:rPr>
              <w:instrText xml:space="preserve"> PAGEREF _Toc65653948 \h </w:instrText>
            </w:r>
            <w:r w:rsidR="00B123FD">
              <w:rPr>
                <w:noProof/>
                <w:webHidden/>
              </w:rPr>
            </w:r>
            <w:r w:rsidR="00B123FD">
              <w:rPr>
                <w:noProof/>
                <w:webHidden/>
              </w:rPr>
              <w:fldChar w:fldCharType="separate"/>
            </w:r>
            <w:r w:rsidR="00B123FD">
              <w:rPr>
                <w:noProof/>
                <w:webHidden/>
              </w:rPr>
              <w:t>9</w:t>
            </w:r>
            <w:r w:rsidR="00B123FD">
              <w:rPr>
                <w:noProof/>
                <w:webHidden/>
              </w:rPr>
              <w:fldChar w:fldCharType="end"/>
            </w:r>
          </w:hyperlink>
        </w:p>
        <w:p w14:paraId="2701CBE0" w14:textId="53C00068"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49" w:history="1">
            <w:r w:rsidR="00B123FD" w:rsidRPr="00EB323E">
              <w:rPr>
                <w:rStyle w:val="Hipervnculo"/>
                <w:rFonts w:ascii="Arial" w:hAnsi="Arial" w:cs="Arial"/>
                <w:noProof/>
              </w:rPr>
              <w:t>6.1.6</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Abreviaturas para los tipos de documentos</w:t>
            </w:r>
            <w:r w:rsidR="00B123FD">
              <w:rPr>
                <w:noProof/>
                <w:webHidden/>
              </w:rPr>
              <w:tab/>
            </w:r>
            <w:r w:rsidR="00B123FD">
              <w:rPr>
                <w:noProof/>
                <w:webHidden/>
              </w:rPr>
              <w:fldChar w:fldCharType="begin"/>
            </w:r>
            <w:r w:rsidR="00B123FD">
              <w:rPr>
                <w:noProof/>
                <w:webHidden/>
              </w:rPr>
              <w:instrText xml:space="preserve"> PAGEREF _Toc65653949 \h </w:instrText>
            </w:r>
            <w:r w:rsidR="00B123FD">
              <w:rPr>
                <w:noProof/>
                <w:webHidden/>
              </w:rPr>
            </w:r>
            <w:r w:rsidR="00B123FD">
              <w:rPr>
                <w:noProof/>
                <w:webHidden/>
              </w:rPr>
              <w:fldChar w:fldCharType="separate"/>
            </w:r>
            <w:r w:rsidR="00B123FD">
              <w:rPr>
                <w:noProof/>
                <w:webHidden/>
              </w:rPr>
              <w:t>9</w:t>
            </w:r>
            <w:r w:rsidR="00B123FD">
              <w:rPr>
                <w:noProof/>
                <w:webHidden/>
              </w:rPr>
              <w:fldChar w:fldCharType="end"/>
            </w:r>
          </w:hyperlink>
        </w:p>
        <w:p w14:paraId="0AF71730" w14:textId="19CD7DB0" w:rsidR="00B123FD" w:rsidRDefault="001267CB">
          <w:pPr>
            <w:pStyle w:val="TDC2"/>
            <w:tabs>
              <w:tab w:val="left" w:pos="960"/>
              <w:tab w:val="right" w:leader="dot" w:pos="9962"/>
            </w:tabs>
            <w:rPr>
              <w:rFonts w:asciiTheme="minorHAnsi" w:eastAsiaTheme="minorEastAsia" w:hAnsiTheme="minorHAnsi"/>
              <w:i w:val="0"/>
              <w:iCs w:val="0"/>
              <w:noProof/>
              <w:color w:val="auto"/>
              <w:sz w:val="22"/>
              <w:szCs w:val="22"/>
              <w:lang w:eastAsia="es-CO"/>
            </w:rPr>
          </w:pPr>
          <w:hyperlink w:anchor="_Toc65653950" w:history="1">
            <w:r w:rsidR="00B123FD" w:rsidRPr="00EB323E">
              <w:rPr>
                <w:rStyle w:val="Hipervnculo"/>
                <w:rFonts w:ascii="Arial" w:hAnsi="Arial" w:cs="Arial"/>
                <w:noProof/>
              </w:rPr>
              <w:t>6.2</w:t>
            </w:r>
            <w:r w:rsidR="00B123FD">
              <w:rPr>
                <w:rFonts w:asciiTheme="minorHAnsi" w:eastAsiaTheme="minorEastAsia" w:hAnsiTheme="minorHAnsi"/>
                <w:i w:val="0"/>
                <w:iCs w:val="0"/>
                <w:noProof/>
                <w:color w:val="auto"/>
                <w:sz w:val="22"/>
                <w:szCs w:val="22"/>
                <w:lang w:eastAsia="es-CO"/>
              </w:rPr>
              <w:tab/>
            </w:r>
            <w:r w:rsidR="00B123FD" w:rsidRPr="00EB323E">
              <w:rPr>
                <w:rStyle w:val="Hipervnculo"/>
                <w:rFonts w:ascii="Arial" w:hAnsi="Arial" w:cs="Arial"/>
                <w:noProof/>
              </w:rPr>
              <w:t>Diseño y estructura de los documentos</w:t>
            </w:r>
            <w:r w:rsidR="00B123FD">
              <w:rPr>
                <w:noProof/>
                <w:webHidden/>
              </w:rPr>
              <w:tab/>
            </w:r>
            <w:r w:rsidR="00B123FD">
              <w:rPr>
                <w:noProof/>
                <w:webHidden/>
              </w:rPr>
              <w:fldChar w:fldCharType="begin"/>
            </w:r>
            <w:r w:rsidR="00B123FD">
              <w:rPr>
                <w:noProof/>
                <w:webHidden/>
              </w:rPr>
              <w:instrText xml:space="preserve"> PAGEREF _Toc65653950 \h </w:instrText>
            </w:r>
            <w:r w:rsidR="00B123FD">
              <w:rPr>
                <w:noProof/>
                <w:webHidden/>
              </w:rPr>
            </w:r>
            <w:r w:rsidR="00B123FD">
              <w:rPr>
                <w:noProof/>
                <w:webHidden/>
              </w:rPr>
              <w:fldChar w:fldCharType="separate"/>
            </w:r>
            <w:r w:rsidR="00B123FD">
              <w:rPr>
                <w:noProof/>
                <w:webHidden/>
              </w:rPr>
              <w:t>11</w:t>
            </w:r>
            <w:r w:rsidR="00B123FD">
              <w:rPr>
                <w:noProof/>
                <w:webHidden/>
              </w:rPr>
              <w:fldChar w:fldCharType="end"/>
            </w:r>
          </w:hyperlink>
        </w:p>
        <w:p w14:paraId="44413280" w14:textId="052DB80F"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51" w:history="1">
            <w:r w:rsidR="00B123FD" w:rsidRPr="00EB323E">
              <w:rPr>
                <w:rStyle w:val="Hipervnculo"/>
                <w:rFonts w:ascii="Arial" w:eastAsia="Times New Roman" w:hAnsi="Arial" w:cs="Arial"/>
                <w:noProof/>
                <w:lang w:val="es-ES" w:eastAsia="es-ES"/>
              </w:rPr>
              <w:t>6.2.1</w:t>
            </w:r>
            <w:r w:rsidR="00B123FD">
              <w:rPr>
                <w:rFonts w:asciiTheme="minorHAnsi" w:eastAsiaTheme="minorEastAsia" w:hAnsiTheme="minorHAnsi"/>
                <w:noProof/>
                <w:color w:val="auto"/>
                <w:sz w:val="22"/>
                <w:szCs w:val="22"/>
                <w:lang w:eastAsia="es-CO"/>
              </w:rPr>
              <w:tab/>
            </w:r>
            <w:r w:rsidR="00B123FD" w:rsidRPr="00EB323E">
              <w:rPr>
                <w:rStyle w:val="Hipervnculo"/>
                <w:rFonts w:ascii="Arial" w:eastAsia="Times New Roman" w:hAnsi="Arial" w:cs="Arial"/>
                <w:noProof/>
                <w:lang w:val="es-ES" w:eastAsia="es-ES"/>
              </w:rPr>
              <w:t>X</w:t>
            </w:r>
            <w:r w:rsidR="00B123FD">
              <w:rPr>
                <w:noProof/>
                <w:webHidden/>
              </w:rPr>
              <w:tab/>
            </w:r>
            <w:r w:rsidR="00B123FD">
              <w:rPr>
                <w:noProof/>
                <w:webHidden/>
              </w:rPr>
              <w:fldChar w:fldCharType="begin"/>
            </w:r>
            <w:r w:rsidR="00B123FD">
              <w:rPr>
                <w:noProof/>
                <w:webHidden/>
              </w:rPr>
              <w:instrText xml:space="preserve"> PAGEREF _Toc65653951 \h </w:instrText>
            </w:r>
            <w:r w:rsidR="00B123FD">
              <w:rPr>
                <w:noProof/>
                <w:webHidden/>
              </w:rPr>
            </w:r>
            <w:r w:rsidR="00B123FD">
              <w:rPr>
                <w:noProof/>
                <w:webHidden/>
              </w:rPr>
              <w:fldChar w:fldCharType="separate"/>
            </w:r>
            <w:r w:rsidR="00B123FD">
              <w:rPr>
                <w:noProof/>
                <w:webHidden/>
              </w:rPr>
              <w:t>11</w:t>
            </w:r>
            <w:r w:rsidR="00B123FD">
              <w:rPr>
                <w:noProof/>
                <w:webHidden/>
              </w:rPr>
              <w:fldChar w:fldCharType="end"/>
            </w:r>
          </w:hyperlink>
        </w:p>
        <w:p w14:paraId="143B3CD5" w14:textId="13F77E8F"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52" w:history="1">
            <w:r w:rsidR="00B123FD" w:rsidRPr="00EB323E">
              <w:rPr>
                <w:rStyle w:val="Hipervnculo"/>
                <w:rFonts w:ascii="Arial" w:hAnsi="Arial" w:cs="Arial"/>
                <w:noProof/>
              </w:rPr>
              <w:t>6.2.2</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Tamaño y tipo de fuente</w:t>
            </w:r>
            <w:r w:rsidR="00B123FD">
              <w:rPr>
                <w:noProof/>
                <w:webHidden/>
              </w:rPr>
              <w:tab/>
            </w:r>
            <w:r w:rsidR="00B123FD">
              <w:rPr>
                <w:noProof/>
                <w:webHidden/>
              </w:rPr>
              <w:fldChar w:fldCharType="begin"/>
            </w:r>
            <w:r w:rsidR="00B123FD">
              <w:rPr>
                <w:noProof/>
                <w:webHidden/>
              </w:rPr>
              <w:instrText xml:space="preserve"> PAGEREF _Toc65653952 \h </w:instrText>
            </w:r>
            <w:r w:rsidR="00B123FD">
              <w:rPr>
                <w:noProof/>
                <w:webHidden/>
              </w:rPr>
            </w:r>
            <w:r w:rsidR="00B123FD">
              <w:rPr>
                <w:noProof/>
                <w:webHidden/>
              </w:rPr>
              <w:fldChar w:fldCharType="separate"/>
            </w:r>
            <w:r w:rsidR="00B123FD">
              <w:rPr>
                <w:noProof/>
                <w:webHidden/>
              </w:rPr>
              <w:t>12</w:t>
            </w:r>
            <w:r w:rsidR="00B123FD">
              <w:rPr>
                <w:noProof/>
                <w:webHidden/>
              </w:rPr>
              <w:fldChar w:fldCharType="end"/>
            </w:r>
          </w:hyperlink>
        </w:p>
        <w:p w14:paraId="3F99732C" w14:textId="4D0D0317"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53" w:history="1">
            <w:r w:rsidR="00B123FD" w:rsidRPr="00EB323E">
              <w:rPr>
                <w:rStyle w:val="Hipervnculo"/>
                <w:rFonts w:ascii="Arial" w:hAnsi="Arial" w:cs="Arial"/>
                <w:noProof/>
              </w:rPr>
              <w:t>6.2.3</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Portada</w:t>
            </w:r>
            <w:r w:rsidR="00B123FD">
              <w:rPr>
                <w:noProof/>
                <w:webHidden/>
              </w:rPr>
              <w:tab/>
            </w:r>
            <w:r w:rsidR="00B123FD">
              <w:rPr>
                <w:noProof/>
                <w:webHidden/>
              </w:rPr>
              <w:fldChar w:fldCharType="begin"/>
            </w:r>
            <w:r w:rsidR="00B123FD">
              <w:rPr>
                <w:noProof/>
                <w:webHidden/>
              </w:rPr>
              <w:instrText xml:space="preserve"> PAGEREF _Toc65653953 \h </w:instrText>
            </w:r>
            <w:r w:rsidR="00B123FD">
              <w:rPr>
                <w:noProof/>
                <w:webHidden/>
              </w:rPr>
            </w:r>
            <w:r w:rsidR="00B123FD">
              <w:rPr>
                <w:noProof/>
                <w:webHidden/>
              </w:rPr>
              <w:fldChar w:fldCharType="separate"/>
            </w:r>
            <w:r w:rsidR="00B123FD">
              <w:rPr>
                <w:noProof/>
                <w:webHidden/>
              </w:rPr>
              <w:t>12</w:t>
            </w:r>
            <w:r w:rsidR="00B123FD">
              <w:rPr>
                <w:noProof/>
                <w:webHidden/>
              </w:rPr>
              <w:fldChar w:fldCharType="end"/>
            </w:r>
          </w:hyperlink>
        </w:p>
        <w:p w14:paraId="7CE436DF" w14:textId="4893A199"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54" w:history="1">
            <w:r w:rsidR="00B123FD" w:rsidRPr="00EB323E">
              <w:rPr>
                <w:rStyle w:val="Hipervnculo"/>
                <w:rFonts w:ascii="Arial" w:hAnsi="Arial" w:cs="Arial"/>
                <w:noProof/>
              </w:rPr>
              <w:t>6.2.4</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Tabla de contenido</w:t>
            </w:r>
            <w:r w:rsidR="00B123FD">
              <w:rPr>
                <w:noProof/>
                <w:webHidden/>
              </w:rPr>
              <w:tab/>
            </w:r>
            <w:r w:rsidR="00B123FD">
              <w:rPr>
                <w:noProof/>
                <w:webHidden/>
              </w:rPr>
              <w:fldChar w:fldCharType="begin"/>
            </w:r>
            <w:r w:rsidR="00B123FD">
              <w:rPr>
                <w:noProof/>
                <w:webHidden/>
              </w:rPr>
              <w:instrText xml:space="preserve"> PAGEREF _Toc65653954 \h </w:instrText>
            </w:r>
            <w:r w:rsidR="00B123FD">
              <w:rPr>
                <w:noProof/>
                <w:webHidden/>
              </w:rPr>
            </w:r>
            <w:r w:rsidR="00B123FD">
              <w:rPr>
                <w:noProof/>
                <w:webHidden/>
              </w:rPr>
              <w:fldChar w:fldCharType="separate"/>
            </w:r>
            <w:r w:rsidR="00B123FD">
              <w:rPr>
                <w:noProof/>
                <w:webHidden/>
              </w:rPr>
              <w:t>13</w:t>
            </w:r>
            <w:r w:rsidR="00B123FD">
              <w:rPr>
                <w:noProof/>
                <w:webHidden/>
              </w:rPr>
              <w:fldChar w:fldCharType="end"/>
            </w:r>
          </w:hyperlink>
        </w:p>
        <w:p w14:paraId="5A1A0BAF" w14:textId="39389763"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55" w:history="1">
            <w:r w:rsidR="00B123FD" w:rsidRPr="00EB323E">
              <w:rPr>
                <w:rStyle w:val="Hipervnculo"/>
                <w:rFonts w:ascii="Arial" w:hAnsi="Arial" w:cs="Arial"/>
                <w:noProof/>
              </w:rPr>
              <w:t>6.2.5</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Encabezado</w:t>
            </w:r>
            <w:r w:rsidR="00B123FD">
              <w:rPr>
                <w:noProof/>
                <w:webHidden/>
              </w:rPr>
              <w:tab/>
            </w:r>
            <w:r w:rsidR="00B123FD">
              <w:rPr>
                <w:noProof/>
                <w:webHidden/>
              </w:rPr>
              <w:fldChar w:fldCharType="begin"/>
            </w:r>
            <w:r w:rsidR="00B123FD">
              <w:rPr>
                <w:noProof/>
                <w:webHidden/>
              </w:rPr>
              <w:instrText xml:space="preserve"> PAGEREF _Toc65653955 \h </w:instrText>
            </w:r>
            <w:r w:rsidR="00B123FD">
              <w:rPr>
                <w:noProof/>
                <w:webHidden/>
              </w:rPr>
            </w:r>
            <w:r w:rsidR="00B123FD">
              <w:rPr>
                <w:noProof/>
                <w:webHidden/>
              </w:rPr>
              <w:fldChar w:fldCharType="separate"/>
            </w:r>
            <w:r w:rsidR="00B123FD">
              <w:rPr>
                <w:noProof/>
                <w:webHidden/>
              </w:rPr>
              <w:t>13</w:t>
            </w:r>
            <w:r w:rsidR="00B123FD">
              <w:rPr>
                <w:noProof/>
                <w:webHidden/>
              </w:rPr>
              <w:fldChar w:fldCharType="end"/>
            </w:r>
          </w:hyperlink>
        </w:p>
        <w:p w14:paraId="343F3063" w14:textId="52D1DB60"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56" w:history="1">
            <w:r w:rsidR="00B123FD" w:rsidRPr="00EB323E">
              <w:rPr>
                <w:rStyle w:val="Hipervnculo"/>
                <w:rFonts w:ascii="Arial" w:hAnsi="Arial" w:cs="Arial"/>
                <w:noProof/>
              </w:rPr>
              <w:t>6.2.6</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Objetivo</w:t>
            </w:r>
            <w:r w:rsidR="00B123FD">
              <w:rPr>
                <w:noProof/>
                <w:webHidden/>
              </w:rPr>
              <w:tab/>
            </w:r>
            <w:r w:rsidR="00B123FD">
              <w:rPr>
                <w:noProof/>
                <w:webHidden/>
              </w:rPr>
              <w:fldChar w:fldCharType="begin"/>
            </w:r>
            <w:r w:rsidR="00B123FD">
              <w:rPr>
                <w:noProof/>
                <w:webHidden/>
              </w:rPr>
              <w:instrText xml:space="preserve"> PAGEREF _Toc65653956 \h </w:instrText>
            </w:r>
            <w:r w:rsidR="00B123FD">
              <w:rPr>
                <w:noProof/>
                <w:webHidden/>
              </w:rPr>
            </w:r>
            <w:r w:rsidR="00B123FD">
              <w:rPr>
                <w:noProof/>
                <w:webHidden/>
              </w:rPr>
              <w:fldChar w:fldCharType="separate"/>
            </w:r>
            <w:r w:rsidR="00B123FD">
              <w:rPr>
                <w:noProof/>
                <w:webHidden/>
              </w:rPr>
              <w:t>14</w:t>
            </w:r>
            <w:r w:rsidR="00B123FD">
              <w:rPr>
                <w:noProof/>
                <w:webHidden/>
              </w:rPr>
              <w:fldChar w:fldCharType="end"/>
            </w:r>
          </w:hyperlink>
        </w:p>
        <w:p w14:paraId="77300A72" w14:textId="728E3121"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57" w:history="1">
            <w:r w:rsidR="00B123FD" w:rsidRPr="00EB323E">
              <w:rPr>
                <w:rStyle w:val="Hipervnculo"/>
                <w:rFonts w:ascii="Arial" w:hAnsi="Arial" w:cs="Arial"/>
                <w:noProof/>
              </w:rPr>
              <w:t>6.2.7</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Alcance</w:t>
            </w:r>
            <w:r w:rsidR="00B123FD">
              <w:rPr>
                <w:noProof/>
                <w:webHidden/>
              </w:rPr>
              <w:tab/>
            </w:r>
            <w:r w:rsidR="00B123FD">
              <w:rPr>
                <w:noProof/>
                <w:webHidden/>
              </w:rPr>
              <w:fldChar w:fldCharType="begin"/>
            </w:r>
            <w:r w:rsidR="00B123FD">
              <w:rPr>
                <w:noProof/>
                <w:webHidden/>
              </w:rPr>
              <w:instrText xml:space="preserve"> PAGEREF _Toc65653957 \h </w:instrText>
            </w:r>
            <w:r w:rsidR="00B123FD">
              <w:rPr>
                <w:noProof/>
                <w:webHidden/>
              </w:rPr>
            </w:r>
            <w:r w:rsidR="00B123FD">
              <w:rPr>
                <w:noProof/>
                <w:webHidden/>
              </w:rPr>
              <w:fldChar w:fldCharType="separate"/>
            </w:r>
            <w:r w:rsidR="00B123FD">
              <w:rPr>
                <w:noProof/>
                <w:webHidden/>
              </w:rPr>
              <w:t>14</w:t>
            </w:r>
            <w:r w:rsidR="00B123FD">
              <w:rPr>
                <w:noProof/>
                <w:webHidden/>
              </w:rPr>
              <w:fldChar w:fldCharType="end"/>
            </w:r>
          </w:hyperlink>
        </w:p>
        <w:p w14:paraId="090DB85F" w14:textId="25BF1160"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58" w:history="1">
            <w:r w:rsidR="00B123FD" w:rsidRPr="00EB323E">
              <w:rPr>
                <w:rStyle w:val="Hipervnculo"/>
                <w:rFonts w:ascii="Arial" w:hAnsi="Arial" w:cs="Arial"/>
                <w:noProof/>
              </w:rPr>
              <w:t>6.2.8</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Marco Legal</w:t>
            </w:r>
            <w:r w:rsidR="00B123FD">
              <w:rPr>
                <w:noProof/>
                <w:webHidden/>
              </w:rPr>
              <w:tab/>
            </w:r>
            <w:r w:rsidR="00B123FD">
              <w:rPr>
                <w:noProof/>
                <w:webHidden/>
              </w:rPr>
              <w:fldChar w:fldCharType="begin"/>
            </w:r>
            <w:r w:rsidR="00B123FD">
              <w:rPr>
                <w:noProof/>
                <w:webHidden/>
              </w:rPr>
              <w:instrText xml:space="preserve"> PAGEREF _Toc65653958 \h </w:instrText>
            </w:r>
            <w:r w:rsidR="00B123FD">
              <w:rPr>
                <w:noProof/>
                <w:webHidden/>
              </w:rPr>
            </w:r>
            <w:r w:rsidR="00B123FD">
              <w:rPr>
                <w:noProof/>
                <w:webHidden/>
              </w:rPr>
              <w:fldChar w:fldCharType="separate"/>
            </w:r>
            <w:r w:rsidR="00B123FD">
              <w:rPr>
                <w:noProof/>
                <w:webHidden/>
              </w:rPr>
              <w:t>14</w:t>
            </w:r>
            <w:r w:rsidR="00B123FD">
              <w:rPr>
                <w:noProof/>
                <w:webHidden/>
              </w:rPr>
              <w:fldChar w:fldCharType="end"/>
            </w:r>
          </w:hyperlink>
        </w:p>
        <w:p w14:paraId="6E66B8D9" w14:textId="3DF70C78" w:rsidR="00B123FD" w:rsidRDefault="001267CB">
          <w:pPr>
            <w:pStyle w:val="TDC3"/>
            <w:tabs>
              <w:tab w:val="left" w:pos="1200"/>
              <w:tab w:val="right" w:leader="dot" w:pos="9962"/>
            </w:tabs>
            <w:rPr>
              <w:rFonts w:asciiTheme="minorHAnsi" w:eastAsiaTheme="minorEastAsia" w:hAnsiTheme="minorHAnsi"/>
              <w:noProof/>
              <w:color w:val="auto"/>
              <w:sz w:val="22"/>
              <w:szCs w:val="22"/>
              <w:lang w:eastAsia="es-CO"/>
            </w:rPr>
          </w:pPr>
          <w:hyperlink w:anchor="_Toc65653959" w:history="1">
            <w:r w:rsidR="00B123FD" w:rsidRPr="00EB323E">
              <w:rPr>
                <w:rStyle w:val="Hipervnculo"/>
                <w:rFonts w:ascii="Arial" w:hAnsi="Arial" w:cs="Arial"/>
                <w:noProof/>
              </w:rPr>
              <w:t>6.2.9</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Definiciones</w:t>
            </w:r>
            <w:r w:rsidR="00B123FD">
              <w:rPr>
                <w:noProof/>
                <w:webHidden/>
              </w:rPr>
              <w:tab/>
            </w:r>
            <w:r w:rsidR="00B123FD">
              <w:rPr>
                <w:noProof/>
                <w:webHidden/>
              </w:rPr>
              <w:fldChar w:fldCharType="begin"/>
            </w:r>
            <w:r w:rsidR="00B123FD">
              <w:rPr>
                <w:noProof/>
                <w:webHidden/>
              </w:rPr>
              <w:instrText xml:space="preserve"> PAGEREF _Toc65653959 \h </w:instrText>
            </w:r>
            <w:r w:rsidR="00B123FD">
              <w:rPr>
                <w:noProof/>
                <w:webHidden/>
              </w:rPr>
            </w:r>
            <w:r w:rsidR="00B123FD">
              <w:rPr>
                <w:noProof/>
                <w:webHidden/>
              </w:rPr>
              <w:fldChar w:fldCharType="separate"/>
            </w:r>
            <w:r w:rsidR="00B123FD">
              <w:rPr>
                <w:noProof/>
                <w:webHidden/>
              </w:rPr>
              <w:t>14</w:t>
            </w:r>
            <w:r w:rsidR="00B123FD">
              <w:rPr>
                <w:noProof/>
                <w:webHidden/>
              </w:rPr>
              <w:fldChar w:fldCharType="end"/>
            </w:r>
          </w:hyperlink>
        </w:p>
        <w:p w14:paraId="75CE60B4" w14:textId="3681F696" w:rsidR="00B123FD" w:rsidRDefault="001267CB">
          <w:pPr>
            <w:pStyle w:val="TDC3"/>
            <w:tabs>
              <w:tab w:val="left" w:pos="1440"/>
              <w:tab w:val="right" w:leader="dot" w:pos="9962"/>
            </w:tabs>
            <w:rPr>
              <w:rFonts w:asciiTheme="minorHAnsi" w:eastAsiaTheme="minorEastAsia" w:hAnsiTheme="minorHAnsi"/>
              <w:noProof/>
              <w:color w:val="auto"/>
              <w:sz w:val="22"/>
              <w:szCs w:val="22"/>
              <w:lang w:eastAsia="es-CO"/>
            </w:rPr>
          </w:pPr>
          <w:hyperlink w:anchor="_Toc65653960" w:history="1">
            <w:r w:rsidR="00B123FD" w:rsidRPr="00EB323E">
              <w:rPr>
                <w:rStyle w:val="Hipervnculo"/>
                <w:rFonts w:ascii="Arial" w:hAnsi="Arial" w:cs="Arial"/>
                <w:noProof/>
              </w:rPr>
              <w:t>6.2.10</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Responsabilidades</w:t>
            </w:r>
            <w:r w:rsidR="00B123FD">
              <w:rPr>
                <w:noProof/>
                <w:webHidden/>
              </w:rPr>
              <w:tab/>
            </w:r>
            <w:r w:rsidR="00B123FD">
              <w:rPr>
                <w:noProof/>
                <w:webHidden/>
              </w:rPr>
              <w:fldChar w:fldCharType="begin"/>
            </w:r>
            <w:r w:rsidR="00B123FD">
              <w:rPr>
                <w:noProof/>
                <w:webHidden/>
              </w:rPr>
              <w:instrText xml:space="preserve"> PAGEREF _Toc65653960 \h </w:instrText>
            </w:r>
            <w:r w:rsidR="00B123FD">
              <w:rPr>
                <w:noProof/>
                <w:webHidden/>
              </w:rPr>
            </w:r>
            <w:r w:rsidR="00B123FD">
              <w:rPr>
                <w:noProof/>
                <w:webHidden/>
              </w:rPr>
              <w:fldChar w:fldCharType="separate"/>
            </w:r>
            <w:r w:rsidR="00B123FD">
              <w:rPr>
                <w:noProof/>
                <w:webHidden/>
              </w:rPr>
              <w:t>14</w:t>
            </w:r>
            <w:r w:rsidR="00B123FD">
              <w:rPr>
                <w:noProof/>
                <w:webHidden/>
              </w:rPr>
              <w:fldChar w:fldCharType="end"/>
            </w:r>
          </w:hyperlink>
        </w:p>
        <w:p w14:paraId="0960CD9C" w14:textId="257D03B3" w:rsidR="00B123FD" w:rsidRDefault="001267CB">
          <w:pPr>
            <w:pStyle w:val="TDC3"/>
            <w:tabs>
              <w:tab w:val="left" w:pos="1440"/>
              <w:tab w:val="right" w:leader="dot" w:pos="9962"/>
            </w:tabs>
            <w:rPr>
              <w:rFonts w:asciiTheme="minorHAnsi" w:eastAsiaTheme="minorEastAsia" w:hAnsiTheme="minorHAnsi"/>
              <w:noProof/>
              <w:color w:val="auto"/>
              <w:sz w:val="22"/>
              <w:szCs w:val="22"/>
              <w:lang w:eastAsia="es-CO"/>
            </w:rPr>
          </w:pPr>
          <w:hyperlink w:anchor="_Toc65653961" w:history="1">
            <w:r w:rsidR="00B123FD" w:rsidRPr="00EB323E">
              <w:rPr>
                <w:rStyle w:val="Hipervnculo"/>
                <w:rFonts w:ascii="Arial" w:hAnsi="Arial" w:cs="Arial"/>
                <w:noProof/>
              </w:rPr>
              <w:t>6.2.11</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Condiciones Generales</w:t>
            </w:r>
            <w:r w:rsidR="00B123FD">
              <w:rPr>
                <w:noProof/>
                <w:webHidden/>
              </w:rPr>
              <w:tab/>
            </w:r>
            <w:r w:rsidR="00B123FD">
              <w:rPr>
                <w:noProof/>
                <w:webHidden/>
              </w:rPr>
              <w:fldChar w:fldCharType="begin"/>
            </w:r>
            <w:r w:rsidR="00B123FD">
              <w:rPr>
                <w:noProof/>
                <w:webHidden/>
              </w:rPr>
              <w:instrText xml:space="preserve"> PAGEREF _Toc65653961 \h </w:instrText>
            </w:r>
            <w:r w:rsidR="00B123FD">
              <w:rPr>
                <w:noProof/>
                <w:webHidden/>
              </w:rPr>
            </w:r>
            <w:r w:rsidR="00B123FD">
              <w:rPr>
                <w:noProof/>
                <w:webHidden/>
              </w:rPr>
              <w:fldChar w:fldCharType="separate"/>
            </w:r>
            <w:r w:rsidR="00B123FD">
              <w:rPr>
                <w:noProof/>
                <w:webHidden/>
              </w:rPr>
              <w:t>14</w:t>
            </w:r>
            <w:r w:rsidR="00B123FD">
              <w:rPr>
                <w:noProof/>
                <w:webHidden/>
              </w:rPr>
              <w:fldChar w:fldCharType="end"/>
            </w:r>
          </w:hyperlink>
        </w:p>
        <w:p w14:paraId="61BC82A8" w14:textId="5C577F7B" w:rsidR="00B123FD" w:rsidRDefault="001267CB">
          <w:pPr>
            <w:pStyle w:val="TDC3"/>
            <w:tabs>
              <w:tab w:val="left" w:pos="1440"/>
              <w:tab w:val="right" w:leader="dot" w:pos="9962"/>
            </w:tabs>
            <w:rPr>
              <w:rFonts w:asciiTheme="minorHAnsi" w:eastAsiaTheme="minorEastAsia" w:hAnsiTheme="minorHAnsi"/>
              <w:noProof/>
              <w:color w:val="auto"/>
              <w:sz w:val="22"/>
              <w:szCs w:val="22"/>
              <w:lang w:eastAsia="es-CO"/>
            </w:rPr>
          </w:pPr>
          <w:hyperlink w:anchor="_Toc65653962" w:history="1">
            <w:r w:rsidR="00B123FD" w:rsidRPr="00EB323E">
              <w:rPr>
                <w:rStyle w:val="Hipervnculo"/>
                <w:rFonts w:ascii="Arial" w:hAnsi="Arial" w:cs="Arial"/>
                <w:noProof/>
              </w:rPr>
              <w:t>6.2.12</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Contenido</w:t>
            </w:r>
            <w:r w:rsidR="00B123FD">
              <w:rPr>
                <w:noProof/>
                <w:webHidden/>
              </w:rPr>
              <w:tab/>
            </w:r>
            <w:r w:rsidR="00B123FD">
              <w:rPr>
                <w:noProof/>
                <w:webHidden/>
              </w:rPr>
              <w:fldChar w:fldCharType="begin"/>
            </w:r>
            <w:r w:rsidR="00B123FD">
              <w:rPr>
                <w:noProof/>
                <w:webHidden/>
              </w:rPr>
              <w:instrText xml:space="preserve"> PAGEREF _Toc65653962 \h </w:instrText>
            </w:r>
            <w:r w:rsidR="00B123FD">
              <w:rPr>
                <w:noProof/>
                <w:webHidden/>
              </w:rPr>
            </w:r>
            <w:r w:rsidR="00B123FD">
              <w:rPr>
                <w:noProof/>
                <w:webHidden/>
              </w:rPr>
              <w:fldChar w:fldCharType="separate"/>
            </w:r>
            <w:r w:rsidR="00B123FD">
              <w:rPr>
                <w:noProof/>
                <w:webHidden/>
              </w:rPr>
              <w:t>15</w:t>
            </w:r>
            <w:r w:rsidR="00B123FD">
              <w:rPr>
                <w:noProof/>
                <w:webHidden/>
              </w:rPr>
              <w:fldChar w:fldCharType="end"/>
            </w:r>
          </w:hyperlink>
        </w:p>
        <w:p w14:paraId="17ED4E96" w14:textId="335F3670" w:rsidR="00B123FD" w:rsidRDefault="001267CB">
          <w:pPr>
            <w:pStyle w:val="TDC3"/>
            <w:tabs>
              <w:tab w:val="left" w:pos="1440"/>
              <w:tab w:val="right" w:leader="dot" w:pos="9962"/>
            </w:tabs>
            <w:rPr>
              <w:rFonts w:asciiTheme="minorHAnsi" w:eastAsiaTheme="minorEastAsia" w:hAnsiTheme="minorHAnsi"/>
              <w:noProof/>
              <w:color w:val="auto"/>
              <w:sz w:val="22"/>
              <w:szCs w:val="22"/>
              <w:lang w:eastAsia="es-CO"/>
            </w:rPr>
          </w:pPr>
          <w:hyperlink w:anchor="_Toc65653963" w:history="1">
            <w:r w:rsidR="00B123FD" w:rsidRPr="00EB323E">
              <w:rPr>
                <w:rStyle w:val="Hipervnculo"/>
                <w:rFonts w:ascii="Arial" w:hAnsi="Arial" w:cs="Arial"/>
                <w:noProof/>
              </w:rPr>
              <w:t>6.2.13</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Documentos relacionados</w:t>
            </w:r>
            <w:r w:rsidR="00B123FD">
              <w:rPr>
                <w:noProof/>
                <w:webHidden/>
              </w:rPr>
              <w:tab/>
            </w:r>
            <w:r w:rsidR="00B123FD">
              <w:rPr>
                <w:noProof/>
                <w:webHidden/>
              </w:rPr>
              <w:fldChar w:fldCharType="begin"/>
            </w:r>
            <w:r w:rsidR="00B123FD">
              <w:rPr>
                <w:noProof/>
                <w:webHidden/>
              </w:rPr>
              <w:instrText xml:space="preserve"> PAGEREF _Toc65653963 \h </w:instrText>
            </w:r>
            <w:r w:rsidR="00B123FD">
              <w:rPr>
                <w:noProof/>
                <w:webHidden/>
              </w:rPr>
            </w:r>
            <w:r w:rsidR="00B123FD">
              <w:rPr>
                <w:noProof/>
                <w:webHidden/>
              </w:rPr>
              <w:fldChar w:fldCharType="separate"/>
            </w:r>
            <w:r w:rsidR="00B123FD">
              <w:rPr>
                <w:noProof/>
                <w:webHidden/>
              </w:rPr>
              <w:t>15</w:t>
            </w:r>
            <w:r w:rsidR="00B123FD">
              <w:rPr>
                <w:noProof/>
                <w:webHidden/>
              </w:rPr>
              <w:fldChar w:fldCharType="end"/>
            </w:r>
          </w:hyperlink>
        </w:p>
        <w:p w14:paraId="05EC8505" w14:textId="06A00763" w:rsidR="00B123FD" w:rsidRDefault="001267CB">
          <w:pPr>
            <w:pStyle w:val="TDC3"/>
            <w:tabs>
              <w:tab w:val="left" w:pos="1440"/>
              <w:tab w:val="right" w:leader="dot" w:pos="9962"/>
            </w:tabs>
            <w:rPr>
              <w:rFonts w:asciiTheme="minorHAnsi" w:eastAsiaTheme="minorEastAsia" w:hAnsiTheme="minorHAnsi"/>
              <w:noProof/>
              <w:color w:val="auto"/>
              <w:sz w:val="22"/>
              <w:szCs w:val="22"/>
              <w:lang w:eastAsia="es-CO"/>
            </w:rPr>
          </w:pPr>
          <w:hyperlink w:anchor="_Toc65653964" w:history="1">
            <w:r w:rsidR="00B123FD" w:rsidRPr="00EB323E">
              <w:rPr>
                <w:rStyle w:val="Hipervnculo"/>
                <w:rFonts w:ascii="Arial" w:hAnsi="Arial" w:cs="Arial"/>
                <w:noProof/>
              </w:rPr>
              <w:t>6.2.14</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Anexos</w:t>
            </w:r>
            <w:r w:rsidR="00B123FD">
              <w:rPr>
                <w:noProof/>
                <w:webHidden/>
              </w:rPr>
              <w:tab/>
            </w:r>
            <w:r w:rsidR="00B123FD">
              <w:rPr>
                <w:noProof/>
                <w:webHidden/>
              </w:rPr>
              <w:fldChar w:fldCharType="begin"/>
            </w:r>
            <w:r w:rsidR="00B123FD">
              <w:rPr>
                <w:noProof/>
                <w:webHidden/>
              </w:rPr>
              <w:instrText xml:space="preserve"> PAGEREF _Toc65653964 \h </w:instrText>
            </w:r>
            <w:r w:rsidR="00B123FD">
              <w:rPr>
                <w:noProof/>
                <w:webHidden/>
              </w:rPr>
            </w:r>
            <w:r w:rsidR="00B123FD">
              <w:rPr>
                <w:noProof/>
                <w:webHidden/>
              </w:rPr>
              <w:fldChar w:fldCharType="separate"/>
            </w:r>
            <w:r w:rsidR="00B123FD">
              <w:rPr>
                <w:noProof/>
                <w:webHidden/>
              </w:rPr>
              <w:t>15</w:t>
            </w:r>
            <w:r w:rsidR="00B123FD">
              <w:rPr>
                <w:noProof/>
                <w:webHidden/>
              </w:rPr>
              <w:fldChar w:fldCharType="end"/>
            </w:r>
          </w:hyperlink>
        </w:p>
        <w:p w14:paraId="5DB7D0F4" w14:textId="22C576B2" w:rsidR="00B123FD" w:rsidRDefault="001267CB">
          <w:pPr>
            <w:pStyle w:val="TDC3"/>
            <w:tabs>
              <w:tab w:val="left" w:pos="1440"/>
              <w:tab w:val="right" w:leader="dot" w:pos="9962"/>
            </w:tabs>
            <w:rPr>
              <w:rFonts w:asciiTheme="minorHAnsi" w:eastAsiaTheme="minorEastAsia" w:hAnsiTheme="minorHAnsi"/>
              <w:noProof/>
              <w:color w:val="auto"/>
              <w:sz w:val="22"/>
              <w:szCs w:val="22"/>
              <w:lang w:eastAsia="es-CO"/>
            </w:rPr>
          </w:pPr>
          <w:hyperlink w:anchor="_Toc65653965" w:history="1">
            <w:r w:rsidR="00B123FD" w:rsidRPr="00EB323E">
              <w:rPr>
                <w:rStyle w:val="Hipervnculo"/>
                <w:rFonts w:ascii="Arial" w:hAnsi="Arial" w:cs="Arial"/>
                <w:noProof/>
              </w:rPr>
              <w:t>6.2.15</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Control de Cambios</w:t>
            </w:r>
            <w:r w:rsidR="00B123FD">
              <w:rPr>
                <w:noProof/>
                <w:webHidden/>
              </w:rPr>
              <w:tab/>
            </w:r>
            <w:r w:rsidR="00B123FD">
              <w:rPr>
                <w:noProof/>
                <w:webHidden/>
              </w:rPr>
              <w:fldChar w:fldCharType="begin"/>
            </w:r>
            <w:r w:rsidR="00B123FD">
              <w:rPr>
                <w:noProof/>
                <w:webHidden/>
              </w:rPr>
              <w:instrText xml:space="preserve"> PAGEREF _Toc65653965 \h </w:instrText>
            </w:r>
            <w:r w:rsidR="00B123FD">
              <w:rPr>
                <w:noProof/>
                <w:webHidden/>
              </w:rPr>
            </w:r>
            <w:r w:rsidR="00B123FD">
              <w:rPr>
                <w:noProof/>
                <w:webHidden/>
              </w:rPr>
              <w:fldChar w:fldCharType="separate"/>
            </w:r>
            <w:r w:rsidR="00B123FD">
              <w:rPr>
                <w:noProof/>
                <w:webHidden/>
              </w:rPr>
              <w:t>15</w:t>
            </w:r>
            <w:r w:rsidR="00B123FD">
              <w:rPr>
                <w:noProof/>
                <w:webHidden/>
              </w:rPr>
              <w:fldChar w:fldCharType="end"/>
            </w:r>
          </w:hyperlink>
        </w:p>
        <w:p w14:paraId="6FD80D0F" w14:textId="29573DA7" w:rsidR="00B123FD" w:rsidRDefault="001267CB">
          <w:pPr>
            <w:pStyle w:val="TDC3"/>
            <w:tabs>
              <w:tab w:val="left" w:pos="1440"/>
              <w:tab w:val="right" w:leader="dot" w:pos="9962"/>
            </w:tabs>
            <w:rPr>
              <w:rFonts w:asciiTheme="minorHAnsi" w:eastAsiaTheme="minorEastAsia" w:hAnsiTheme="minorHAnsi"/>
              <w:noProof/>
              <w:color w:val="auto"/>
              <w:sz w:val="22"/>
              <w:szCs w:val="22"/>
              <w:lang w:eastAsia="es-CO"/>
            </w:rPr>
          </w:pPr>
          <w:hyperlink w:anchor="_Toc65653966" w:history="1">
            <w:r w:rsidR="00B123FD" w:rsidRPr="00EB323E">
              <w:rPr>
                <w:rStyle w:val="Hipervnculo"/>
                <w:rFonts w:ascii="Arial" w:hAnsi="Arial" w:cs="Arial"/>
                <w:noProof/>
              </w:rPr>
              <w:t>6.2.16</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Créditos</w:t>
            </w:r>
            <w:r w:rsidR="00B123FD">
              <w:rPr>
                <w:noProof/>
                <w:webHidden/>
              </w:rPr>
              <w:tab/>
            </w:r>
            <w:r w:rsidR="00B123FD">
              <w:rPr>
                <w:noProof/>
                <w:webHidden/>
              </w:rPr>
              <w:fldChar w:fldCharType="begin"/>
            </w:r>
            <w:r w:rsidR="00B123FD">
              <w:rPr>
                <w:noProof/>
                <w:webHidden/>
              </w:rPr>
              <w:instrText xml:space="preserve"> PAGEREF _Toc65653966 \h </w:instrText>
            </w:r>
            <w:r w:rsidR="00B123FD">
              <w:rPr>
                <w:noProof/>
                <w:webHidden/>
              </w:rPr>
            </w:r>
            <w:r w:rsidR="00B123FD">
              <w:rPr>
                <w:noProof/>
                <w:webHidden/>
              </w:rPr>
              <w:fldChar w:fldCharType="separate"/>
            </w:r>
            <w:r w:rsidR="00B123FD">
              <w:rPr>
                <w:noProof/>
                <w:webHidden/>
              </w:rPr>
              <w:t>16</w:t>
            </w:r>
            <w:r w:rsidR="00B123FD">
              <w:rPr>
                <w:noProof/>
                <w:webHidden/>
              </w:rPr>
              <w:fldChar w:fldCharType="end"/>
            </w:r>
          </w:hyperlink>
        </w:p>
        <w:p w14:paraId="4E79F248" w14:textId="150AE4FC" w:rsidR="00B123FD" w:rsidRDefault="001267CB">
          <w:pPr>
            <w:pStyle w:val="TDC3"/>
            <w:tabs>
              <w:tab w:val="left" w:pos="1440"/>
              <w:tab w:val="right" w:leader="dot" w:pos="9962"/>
            </w:tabs>
            <w:rPr>
              <w:rFonts w:asciiTheme="minorHAnsi" w:eastAsiaTheme="minorEastAsia" w:hAnsiTheme="minorHAnsi"/>
              <w:noProof/>
              <w:color w:val="auto"/>
              <w:sz w:val="22"/>
              <w:szCs w:val="22"/>
              <w:lang w:eastAsia="es-CO"/>
            </w:rPr>
          </w:pPr>
          <w:hyperlink w:anchor="_Toc65653967" w:history="1">
            <w:r w:rsidR="00B123FD" w:rsidRPr="00EB323E">
              <w:rPr>
                <w:rStyle w:val="Hipervnculo"/>
                <w:rFonts w:ascii="Arial" w:hAnsi="Arial" w:cs="Arial"/>
                <w:noProof/>
              </w:rPr>
              <w:t>6.2.17</w:t>
            </w:r>
            <w:r w:rsidR="00B123FD">
              <w:rPr>
                <w:rFonts w:asciiTheme="minorHAnsi" w:eastAsiaTheme="minorEastAsia" w:hAnsiTheme="minorHAnsi"/>
                <w:noProof/>
                <w:color w:val="auto"/>
                <w:sz w:val="22"/>
                <w:szCs w:val="22"/>
                <w:lang w:eastAsia="es-CO"/>
              </w:rPr>
              <w:tab/>
            </w:r>
            <w:r w:rsidR="00B123FD" w:rsidRPr="00EB323E">
              <w:rPr>
                <w:rStyle w:val="Hipervnculo"/>
                <w:rFonts w:ascii="Arial" w:hAnsi="Arial" w:cs="Arial"/>
                <w:noProof/>
              </w:rPr>
              <w:t>Lineamiento para la información documentada</w:t>
            </w:r>
            <w:r w:rsidR="00B123FD">
              <w:rPr>
                <w:noProof/>
                <w:webHidden/>
              </w:rPr>
              <w:tab/>
            </w:r>
            <w:r w:rsidR="00B123FD">
              <w:rPr>
                <w:noProof/>
                <w:webHidden/>
              </w:rPr>
              <w:fldChar w:fldCharType="begin"/>
            </w:r>
            <w:r w:rsidR="00B123FD">
              <w:rPr>
                <w:noProof/>
                <w:webHidden/>
              </w:rPr>
              <w:instrText xml:space="preserve"> PAGEREF _Toc65653967 \h </w:instrText>
            </w:r>
            <w:r w:rsidR="00B123FD">
              <w:rPr>
                <w:noProof/>
                <w:webHidden/>
              </w:rPr>
            </w:r>
            <w:r w:rsidR="00B123FD">
              <w:rPr>
                <w:noProof/>
                <w:webHidden/>
              </w:rPr>
              <w:fldChar w:fldCharType="separate"/>
            </w:r>
            <w:r w:rsidR="00B123FD">
              <w:rPr>
                <w:noProof/>
                <w:webHidden/>
              </w:rPr>
              <w:t>17</w:t>
            </w:r>
            <w:r w:rsidR="00B123FD">
              <w:rPr>
                <w:noProof/>
                <w:webHidden/>
              </w:rPr>
              <w:fldChar w:fldCharType="end"/>
            </w:r>
          </w:hyperlink>
        </w:p>
        <w:p w14:paraId="37509B7C" w14:textId="048FF09F" w:rsidR="00B123FD" w:rsidRDefault="001267CB">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65653968" w:history="1">
            <w:r w:rsidR="00B123FD" w:rsidRPr="00EB323E">
              <w:rPr>
                <w:rStyle w:val="Hipervnculo"/>
                <w:rFonts w:ascii="Arial" w:hAnsi="Arial" w:cs="Arial"/>
                <w:noProof/>
              </w:rPr>
              <w:t>7</w:t>
            </w:r>
            <w:r w:rsidR="00B123FD">
              <w:rPr>
                <w:rFonts w:asciiTheme="minorHAnsi" w:eastAsiaTheme="minorEastAsia" w:hAnsiTheme="minorHAnsi"/>
                <w:b w:val="0"/>
                <w:bCs w:val="0"/>
                <w:noProof/>
                <w:color w:val="auto"/>
                <w:sz w:val="22"/>
                <w:szCs w:val="22"/>
                <w:lang w:eastAsia="es-CO"/>
              </w:rPr>
              <w:tab/>
            </w:r>
            <w:r w:rsidR="00B123FD" w:rsidRPr="00EB323E">
              <w:rPr>
                <w:rStyle w:val="Hipervnculo"/>
                <w:rFonts w:ascii="Arial" w:hAnsi="Arial" w:cs="Arial"/>
                <w:noProof/>
              </w:rPr>
              <w:t>DOCUMENTOS RELACIONADOS</w:t>
            </w:r>
            <w:r w:rsidR="00B123FD">
              <w:rPr>
                <w:noProof/>
                <w:webHidden/>
              </w:rPr>
              <w:tab/>
            </w:r>
            <w:r w:rsidR="00B123FD">
              <w:rPr>
                <w:noProof/>
                <w:webHidden/>
              </w:rPr>
              <w:fldChar w:fldCharType="begin"/>
            </w:r>
            <w:r w:rsidR="00B123FD">
              <w:rPr>
                <w:noProof/>
                <w:webHidden/>
              </w:rPr>
              <w:instrText xml:space="preserve"> PAGEREF _Toc65653968 \h </w:instrText>
            </w:r>
            <w:r w:rsidR="00B123FD">
              <w:rPr>
                <w:noProof/>
                <w:webHidden/>
              </w:rPr>
            </w:r>
            <w:r w:rsidR="00B123FD">
              <w:rPr>
                <w:noProof/>
                <w:webHidden/>
              </w:rPr>
              <w:fldChar w:fldCharType="separate"/>
            </w:r>
            <w:r w:rsidR="00B123FD">
              <w:rPr>
                <w:noProof/>
                <w:webHidden/>
              </w:rPr>
              <w:t>17</w:t>
            </w:r>
            <w:r w:rsidR="00B123FD">
              <w:rPr>
                <w:noProof/>
                <w:webHidden/>
              </w:rPr>
              <w:fldChar w:fldCharType="end"/>
            </w:r>
          </w:hyperlink>
        </w:p>
        <w:p w14:paraId="2A69AA08" w14:textId="4EB3E0BF" w:rsidR="00B123FD" w:rsidRDefault="001267CB">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65653969" w:history="1">
            <w:r w:rsidR="00B123FD" w:rsidRPr="00EB323E">
              <w:rPr>
                <w:rStyle w:val="Hipervnculo"/>
                <w:rFonts w:ascii="Arial" w:hAnsi="Arial" w:cs="Arial"/>
                <w:noProof/>
              </w:rPr>
              <w:t>8</w:t>
            </w:r>
            <w:r w:rsidR="00B123FD">
              <w:rPr>
                <w:rFonts w:asciiTheme="minorHAnsi" w:eastAsiaTheme="minorEastAsia" w:hAnsiTheme="minorHAnsi"/>
                <w:b w:val="0"/>
                <w:bCs w:val="0"/>
                <w:noProof/>
                <w:color w:val="auto"/>
                <w:sz w:val="22"/>
                <w:szCs w:val="22"/>
                <w:lang w:eastAsia="es-CO"/>
              </w:rPr>
              <w:tab/>
            </w:r>
            <w:r w:rsidR="00B123FD" w:rsidRPr="00EB323E">
              <w:rPr>
                <w:rStyle w:val="Hipervnculo"/>
                <w:rFonts w:ascii="Arial" w:hAnsi="Arial" w:cs="Arial"/>
                <w:noProof/>
              </w:rPr>
              <w:t>ANEXO</w:t>
            </w:r>
            <w:r w:rsidR="00B123FD">
              <w:rPr>
                <w:noProof/>
                <w:webHidden/>
              </w:rPr>
              <w:tab/>
            </w:r>
            <w:r w:rsidR="00B123FD">
              <w:rPr>
                <w:noProof/>
                <w:webHidden/>
              </w:rPr>
              <w:fldChar w:fldCharType="begin"/>
            </w:r>
            <w:r w:rsidR="00B123FD">
              <w:rPr>
                <w:noProof/>
                <w:webHidden/>
              </w:rPr>
              <w:instrText xml:space="preserve"> PAGEREF _Toc65653969 \h </w:instrText>
            </w:r>
            <w:r w:rsidR="00B123FD">
              <w:rPr>
                <w:noProof/>
                <w:webHidden/>
              </w:rPr>
            </w:r>
            <w:r w:rsidR="00B123FD">
              <w:rPr>
                <w:noProof/>
                <w:webHidden/>
              </w:rPr>
              <w:fldChar w:fldCharType="separate"/>
            </w:r>
            <w:r w:rsidR="00B123FD">
              <w:rPr>
                <w:noProof/>
                <w:webHidden/>
              </w:rPr>
              <w:t>17</w:t>
            </w:r>
            <w:r w:rsidR="00B123FD">
              <w:rPr>
                <w:noProof/>
                <w:webHidden/>
              </w:rPr>
              <w:fldChar w:fldCharType="end"/>
            </w:r>
          </w:hyperlink>
        </w:p>
        <w:p w14:paraId="32ACC169" w14:textId="1D53BBFE" w:rsidR="00B123FD" w:rsidRDefault="001267CB">
          <w:pPr>
            <w:pStyle w:val="TDC3"/>
            <w:tabs>
              <w:tab w:val="right" w:leader="dot" w:pos="9962"/>
            </w:tabs>
            <w:rPr>
              <w:rFonts w:asciiTheme="minorHAnsi" w:eastAsiaTheme="minorEastAsia" w:hAnsiTheme="minorHAnsi"/>
              <w:noProof/>
              <w:color w:val="auto"/>
              <w:sz w:val="22"/>
              <w:szCs w:val="22"/>
              <w:lang w:eastAsia="es-CO"/>
            </w:rPr>
          </w:pPr>
          <w:hyperlink w:anchor="_Toc65653970" w:history="1">
            <w:r w:rsidR="00B123FD" w:rsidRPr="00EB323E">
              <w:rPr>
                <w:rStyle w:val="Hipervnculo"/>
                <w:rFonts w:ascii="Arial" w:hAnsi="Arial" w:cs="Arial"/>
                <w:noProof/>
              </w:rPr>
              <w:t>Anexo 1 Contenido de las caracterizaciones de los procesos:</w:t>
            </w:r>
            <w:r w:rsidR="00B123FD">
              <w:rPr>
                <w:noProof/>
                <w:webHidden/>
              </w:rPr>
              <w:tab/>
            </w:r>
            <w:r w:rsidR="00B123FD">
              <w:rPr>
                <w:noProof/>
                <w:webHidden/>
              </w:rPr>
              <w:fldChar w:fldCharType="begin"/>
            </w:r>
            <w:r w:rsidR="00B123FD">
              <w:rPr>
                <w:noProof/>
                <w:webHidden/>
              </w:rPr>
              <w:instrText xml:space="preserve"> PAGEREF _Toc65653970 \h </w:instrText>
            </w:r>
            <w:r w:rsidR="00B123FD">
              <w:rPr>
                <w:noProof/>
                <w:webHidden/>
              </w:rPr>
            </w:r>
            <w:r w:rsidR="00B123FD">
              <w:rPr>
                <w:noProof/>
                <w:webHidden/>
              </w:rPr>
              <w:fldChar w:fldCharType="separate"/>
            </w:r>
            <w:r w:rsidR="00B123FD">
              <w:rPr>
                <w:noProof/>
                <w:webHidden/>
              </w:rPr>
              <w:t>17</w:t>
            </w:r>
            <w:r w:rsidR="00B123FD">
              <w:rPr>
                <w:noProof/>
                <w:webHidden/>
              </w:rPr>
              <w:fldChar w:fldCharType="end"/>
            </w:r>
          </w:hyperlink>
        </w:p>
        <w:p w14:paraId="28849E15" w14:textId="174C0CC5" w:rsidR="00B123FD" w:rsidRDefault="001267CB">
          <w:pPr>
            <w:pStyle w:val="TDC2"/>
            <w:tabs>
              <w:tab w:val="right" w:leader="dot" w:pos="9962"/>
            </w:tabs>
            <w:rPr>
              <w:rFonts w:asciiTheme="minorHAnsi" w:eastAsiaTheme="minorEastAsia" w:hAnsiTheme="minorHAnsi"/>
              <w:i w:val="0"/>
              <w:iCs w:val="0"/>
              <w:noProof/>
              <w:color w:val="auto"/>
              <w:sz w:val="22"/>
              <w:szCs w:val="22"/>
              <w:lang w:eastAsia="es-CO"/>
            </w:rPr>
          </w:pPr>
          <w:hyperlink w:anchor="_Toc65653971" w:history="1">
            <w:r w:rsidR="00B123FD" w:rsidRPr="00EB323E">
              <w:rPr>
                <w:rStyle w:val="Hipervnculo"/>
                <w:rFonts w:ascii="Arial" w:hAnsi="Arial" w:cs="Arial"/>
                <w:noProof/>
              </w:rPr>
              <w:t>Anexo 2 Contenido de los Procedimientos:</w:t>
            </w:r>
            <w:r w:rsidR="00B123FD">
              <w:rPr>
                <w:noProof/>
                <w:webHidden/>
              </w:rPr>
              <w:tab/>
            </w:r>
            <w:r w:rsidR="00B123FD">
              <w:rPr>
                <w:noProof/>
                <w:webHidden/>
              </w:rPr>
              <w:fldChar w:fldCharType="begin"/>
            </w:r>
            <w:r w:rsidR="00B123FD">
              <w:rPr>
                <w:noProof/>
                <w:webHidden/>
              </w:rPr>
              <w:instrText xml:space="preserve"> PAGEREF _Toc65653971 \h </w:instrText>
            </w:r>
            <w:r w:rsidR="00B123FD">
              <w:rPr>
                <w:noProof/>
                <w:webHidden/>
              </w:rPr>
            </w:r>
            <w:r w:rsidR="00B123FD">
              <w:rPr>
                <w:noProof/>
                <w:webHidden/>
              </w:rPr>
              <w:fldChar w:fldCharType="separate"/>
            </w:r>
            <w:r w:rsidR="00B123FD">
              <w:rPr>
                <w:noProof/>
                <w:webHidden/>
              </w:rPr>
              <w:t>18</w:t>
            </w:r>
            <w:r w:rsidR="00B123FD">
              <w:rPr>
                <w:noProof/>
                <w:webHidden/>
              </w:rPr>
              <w:fldChar w:fldCharType="end"/>
            </w:r>
          </w:hyperlink>
        </w:p>
        <w:p w14:paraId="02B1434E" w14:textId="5C4318E9" w:rsidR="00B123FD" w:rsidRDefault="001267CB">
          <w:pPr>
            <w:pStyle w:val="TDC2"/>
            <w:tabs>
              <w:tab w:val="right" w:leader="dot" w:pos="9962"/>
            </w:tabs>
            <w:rPr>
              <w:rFonts w:asciiTheme="minorHAnsi" w:eastAsiaTheme="minorEastAsia" w:hAnsiTheme="minorHAnsi"/>
              <w:i w:val="0"/>
              <w:iCs w:val="0"/>
              <w:noProof/>
              <w:color w:val="auto"/>
              <w:sz w:val="22"/>
              <w:szCs w:val="22"/>
              <w:lang w:eastAsia="es-CO"/>
            </w:rPr>
          </w:pPr>
          <w:hyperlink w:anchor="_Toc65653972" w:history="1">
            <w:r w:rsidR="00B123FD" w:rsidRPr="00EB323E">
              <w:rPr>
                <w:rStyle w:val="Hipervnculo"/>
                <w:rFonts w:ascii="Arial" w:hAnsi="Arial" w:cs="Arial"/>
                <w:noProof/>
              </w:rPr>
              <w:t>Anexo 3 Contenido de los Formatos</w:t>
            </w:r>
            <w:r w:rsidR="00B123FD">
              <w:rPr>
                <w:noProof/>
                <w:webHidden/>
              </w:rPr>
              <w:tab/>
            </w:r>
            <w:r w:rsidR="00B123FD">
              <w:rPr>
                <w:noProof/>
                <w:webHidden/>
              </w:rPr>
              <w:fldChar w:fldCharType="begin"/>
            </w:r>
            <w:r w:rsidR="00B123FD">
              <w:rPr>
                <w:noProof/>
                <w:webHidden/>
              </w:rPr>
              <w:instrText xml:space="preserve"> PAGEREF _Toc65653972 \h </w:instrText>
            </w:r>
            <w:r w:rsidR="00B123FD">
              <w:rPr>
                <w:noProof/>
                <w:webHidden/>
              </w:rPr>
            </w:r>
            <w:r w:rsidR="00B123FD">
              <w:rPr>
                <w:noProof/>
                <w:webHidden/>
              </w:rPr>
              <w:fldChar w:fldCharType="separate"/>
            </w:r>
            <w:r w:rsidR="00B123FD">
              <w:rPr>
                <w:noProof/>
                <w:webHidden/>
              </w:rPr>
              <w:t>18</w:t>
            </w:r>
            <w:r w:rsidR="00B123FD">
              <w:rPr>
                <w:noProof/>
                <w:webHidden/>
              </w:rPr>
              <w:fldChar w:fldCharType="end"/>
            </w:r>
          </w:hyperlink>
        </w:p>
        <w:p w14:paraId="656FB93C" w14:textId="359CBACF" w:rsidR="00B123FD" w:rsidRDefault="001267CB">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65653973" w:history="1">
            <w:r w:rsidR="00B123FD" w:rsidRPr="00EB323E">
              <w:rPr>
                <w:rStyle w:val="Hipervnculo"/>
                <w:rFonts w:ascii="Arial" w:hAnsi="Arial" w:cs="Arial"/>
                <w:noProof/>
              </w:rPr>
              <w:t>9</w:t>
            </w:r>
            <w:r w:rsidR="00B123FD">
              <w:rPr>
                <w:rFonts w:asciiTheme="minorHAnsi" w:eastAsiaTheme="minorEastAsia" w:hAnsiTheme="minorHAnsi"/>
                <w:b w:val="0"/>
                <w:bCs w:val="0"/>
                <w:noProof/>
                <w:color w:val="auto"/>
                <w:sz w:val="22"/>
                <w:szCs w:val="22"/>
                <w:lang w:eastAsia="es-CO"/>
              </w:rPr>
              <w:tab/>
            </w:r>
            <w:r w:rsidR="00B123FD" w:rsidRPr="00EB323E">
              <w:rPr>
                <w:rStyle w:val="Hipervnculo"/>
                <w:rFonts w:ascii="Arial" w:hAnsi="Arial" w:cs="Arial"/>
                <w:noProof/>
              </w:rPr>
              <w:t>CONTROL DE CAMBIOS</w:t>
            </w:r>
            <w:r w:rsidR="00B123FD">
              <w:rPr>
                <w:noProof/>
                <w:webHidden/>
              </w:rPr>
              <w:tab/>
            </w:r>
            <w:r w:rsidR="00B123FD">
              <w:rPr>
                <w:noProof/>
                <w:webHidden/>
              </w:rPr>
              <w:fldChar w:fldCharType="begin"/>
            </w:r>
            <w:r w:rsidR="00B123FD">
              <w:rPr>
                <w:noProof/>
                <w:webHidden/>
              </w:rPr>
              <w:instrText xml:space="preserve"> PAGEREF _Toc65653973 \h </w:instrText>
            </w:r>
            <w:r w:rsidR="00B123FD">
              <w:rPr>
                <w:noProof/>
                <w:webHidden/>
              </w:rPr>
            </w:r>
            <w:r w:rsidR="00B123FD">
              <w:rPr>
                <w:noProof/>
                <w:webHidden/>
              </w:rPr>
              <w:fldChar w:fldCharType="separate"/>
            </w:r>
            <w:r w:rsidR="00B123FD">
              <w:rPr>
                <w:noProof/>
                <w:webHidden/>
              </w:rPr>
              <w:t>18</w:t>
            </w:r>
            <w:r w:rsidR="00B123FD">
              <w:rPr>
                <w:noProof/>
                <w:webHidden/>
              </w:rPr>
              <w:fldChar w:fldCharType="end"/>
            </w:r>
          </w:hyperlink>
        </w:p>
        <w:p w14:paraId="0A2231F5" w14:textId="35FC9E5B" w:rsidR="00B123FD" w:rsidRDefault="001267CB">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65653974" w:history="1">
            <w:r w:rsidR="00B123FD" w:rsidRPr="00EB323E">
              <w:rPr>
                <w:rStyle w:val="Hipervnculo"/>
                <w:rFonts w:ascii="Arial" w:hAnsi="Arial" w:cs="Arial"/>
                <w:noProof/>
              </w:rPr>
              <w:t>10</w:t>
            </w:r>
            <w:r w:rsidR="00B123FD">
              <w:rPr>
                <w:rFonts w:asciiTheme="minorHAnsi" w:eastAsiaTheme="minorEastAsia" w:hAnsiTheme="minorHAnsi"/>
                <w:b w:val="0"/>
                <w:bCs w:val="0"/>
                <w:noProof/>
                <w:color w:val="auto"/>
                <w:sz w:val="22"/>
                <w:szCs w:val="22"/>
                <w:lang w:eastAsia="es-CO"/>
              </w:rPr>
              <w:tab/>
            </w:r>
            <w:r w:rsidR="00B123FD" w:rsidRPr="00EB323E">
              <w:rPr>
                <w:rStyle w:val="Hipervnculo"/>
                <w:rFonts w:ascii="Arial" w:hAnsi="Arial" w:cs="Arial"/>
                <w:noProof/>
              </w:rPr>
              <w:t>CRÉDITOS</w:t>
            </w:r>
            <w:r w:rsidR="00B123FD">
              <w:rPr>
                <w:noProof/>
                <w:webHidden/>
              </w:rPr>
              <w:tab/>
            </w:r>
            <w:r w:rsidR="00B123FD">
              <w:rPr>
                <w:noProof/>
                <w:webHidden/>
              </w:rPr>
              <w:fldChar w:fldCharType="begin"/>
            </w:r>
            <w:r w:rsidR="00B123FD">
              <w:rPr>
                <w:noProof/>
                <w:webHidden/>
              </w:rPr>
              <w:instrText xml:space="preserve"> PAGEREF _Toc65653974 \h </w:instrText>
            </w:r>
            <w:r w:rsidR="00B123FD">
              <w:rPr>
                <w:noProof/>
                <w:webHidden/>
              </w:rPr>
            </w:r>
            <w:r w:rsidR="00B123FD">
              <w:rPr>
                <w:noProof/>
                <w:webHidden/>
              </w:rPr>
              <w:fldChar w:fldCharType="separate"/>
            </w:r>
            <w:r w:rsidR="00B123FD">
              <w:rPr>
                <w:noProof/>
                <w:webHidden/>
              </w:rPr>
              <w:t>19</w:t>
            </w:r>
            <w:r w:rsidR="00B123FD">
              <w:rPr>
                <w:noProof/>
                <w:webHidden/>
              </w:rPr>
              <w:fldChar w:fldCharType="end"/>
            </w:r>
          </w:hyperlink>
        </w:p>
        <w:p w14:paraId="375D0FB6" w14:textId="5CE3317C" w:rsidR="00066E73" w:rsidRDefault="00C52C5F" w:rsidP="00066E73">
          <w:pPr>
            <w:rPr>
              <w:rFonts w:ascii="Arial" w:hAnsi="Arial" w:cs="Arial"/>
              <w:b/>
              <w:bCs/>
              <w:color w:val="000000" w:themeColor="text1"/>
            </w:rPr>
          </w:pPr>
          <w:r w:rsidRPr="008C5698">
            <w:rPr>
              <w:rFonts w:ascii="Arial" w:hAnsi="Arial" w:cs="Arial"/>
              <w:b/>
              <w:bCs/>
              <w:color w:val="000000" w:themeColor="text1"/>
            </w:rPr>
            <w:fldChar w:fldCharType="end"/>
          </w:r>
        </w:p>
        <w:p w14:paraId="4740F82E" w14:textId="77777777" w:rsidR="00066E73" w:rsidRDefault="00066E73" w:rsidP="00066E73">
          <w:pPr>
            <w:rPr>
              <w:rFonts w:ascii="Arial" w:hAnsi="Arial" w:cs="Arial"/>
              <w:b/>
              <w:bCs/>
              <w:color w:val="000000" w:themeColor="text1"/>
            </w:rPr>
          </w:pPr>
        </w:p>
        <w:p w14:paraId="516BA795" w14:textId="77777777" w:rsidR="00066E73" w:rsidRDefault="00066E73" w:rsidP="00066E73">
          <w:pPr>
            <w:rPr>
              <w:rFonts w:ascii="Arial" w:hAnsi="Arial" w:cs="Arial"/>
              <w:b/>
              <w:bCs/>
              <w:color w:val="000000" w:themeColor="text1"/>
            </w:rPr>
          </w:pPr>
        </w:p>
        <w:p w14:paraId="31EE22F4" w14:textId="77777777" w:rsidR="00066E73" w:rsidRDefault="00066E73" w:rsidP="00066E73">
          <w:pPr>
            <w:rPr>
              <w:rFonts w:ascii="Arial" w:hAnsi="Arial" w:cs="Arial"/>
              <w:b/>
              <w:bCs/>
              <w:color w:val="000000" w:themeColor="text1"/>
            </w:rPr>
          </w:pPr>
        </w:p>
        <w:p w14:paraId="3303F2CE" w14:textId="77777777" w:rsidR="00066E73" w:rsidRDefault="00066E73" w:rsidP="00066E73">
          <w:pPr>
            <w:rPr>
              <w:rFonts w:ascii="Arial" w:hAnsi="Arial" w:cs="Arial"/>
              <w:b/>
              <w:bCs/>
              <w:color w:val="000000" w:themeColor="text1"/>
            </w:rPr>
          </w:pPr>
        </w:p>
        <w:p w14:paraId="7B60EC6F" w14:textId="77777777" w:rsidR="00066E73" w:rsidRDefault="00066E73" w:rsidP="007E4308">
          <w:pPr>
            <w:pStyle w:val="CodigotituloguiaUNP"/>
          </w:pPr>
        </w:p>
        <w:p w14:paraId="599451D4" w14:textId="77777777" w:rsidR="00066E73" w:rsidRDefault="00066E73" w:rsidP="00066E73">
          <w:pPr>
            <w:rPr>
              <w:rFonts w:ascii="Arial" w:hAnsi="Arial" w:cs="Arial"/>
              <w:b/>
              <w:bCs/>
              <w:color w:val="000000" w:themeColor="text1"/>
            </w:rPr>
          </w:pPr>
        </w:p>
        <w:p w14:paraId="5DCFC576" w14:textId="77777777" w:rsidR="00066E73" w:rsidRDefault="00066E73" w:rsidP="00066E73">
          <w:pPr>
            <w:rPr>
              <w:rFonts w:ascii="Arial" w:hAnsi="Arial" w:cs="Arial"/>
              <w:b/>
              <w:bCs/>
              <w:color w:val="000000" w:themeColor="text1"/>
            </w:rPr>
          </w:pPr>
        </w:p>
        <w:p w14:paraId="08E1B9D0" w14:textId="77777777" w:rsidR="00066E73" w:rsidRDefault="00066E73" w:rsidP="00066E73">
          <w:pPr>
            <w:rPr>
              <w:rFonts w:ascii="Arial" w:hAnsi="Arial" w:cs="Arial"/>
              <w:b/>
              <w:bCs/>
              <w:color w:val="000000" w:themeColor="text1"/>
            </w:rPr>
          </w:pPr>
        </w:p>
        <w:p w14:paraId="227D3A18" w14:textId="77777777" w:rsidR="00066E73" w:rsidRDefault="00066E73" w:rsidP="00066E73">
          <w:pPr>
            <w:rPr>
              <w:rFonts w:ascii="Arial" w:hAnsi="Arial" w:cs="Arial"/>
              <w:b/>
              <w:bCs/>
              <w:color w:val="000000" w:themeColor="text1"/>
            </w:rPr>
          </w:pPr>
        </w:p>
        <w:p w14:paraId="2935D84B" w14:textId="77777777" w:rsidR="00066E73" w:rsidRDefault="00066E73" w:rsidP="00066E73">
          <w:pPr>
            <w:rPr>
              <w:rFonts w:ascii="Arial" w:hAnsi="Arial" w:cs="Arial"/>
              <w:b/>
              <w:bCs/>
              <w:color w:val="000000" w:themeColor="text1"/>
            </w:rPr>
          </w:pPr>
        </w:p>
        <w:p w14:paraId="2A881452" w14:textId="2057A76D" w:rsidR="00066E73" w:rsidRDefault="00066E73" w:rsidP="00066E73">
          <w:pPr>
            <w:rPr>
              <w:rFonts w:ascii="Arial" w:hAnsi="Arial" w:cs="Arial"/>
              <w:b/>
              <w:bCs/>
              <w:color w:val="000000" w:themeColor="text1"/>
            </w:rPr>
          </w:pPr>
        </w:p>
        <w:p w14:paraId="5DBED125" w14:textId="77777777" w:rsidR="00A50F68" w:rsidRDefault="00A50F68" w:rsidP="00066E73">
          <w:pPr>
            <w:rPr>
              <w:rFonts w:ascii="Arial" w:hAnsi="Arial" w:cs="Arial"/>
              <w:b/>
              <w:bCs/>
              <w:color w:val="000000" w:themeColor="text1"/>
            </w:rPr>
          </w:pPr>
        </w:p>
        <w:p w14:paraId="7273E6EE" w14:textId="77777777" w:rsidR="00066E73" w:rsidRDefault="00066E73" w:rsidP="00066E73">
          <w:pPr>
            <w:rPr>
              <w:rFonts w:ascii="Arial" w:hAnsi="Arial" w:cs="Arial"/>
              <w:b/>
              <w:bCs/>
              <w:color w:val="000000" w:themeColor="text1"/>
            </w:rPr>
          </w:pPr>
        </w:p>
        <w:p w14:paraId="3B0ED867" w14:textId="77777777" w:rsidR="00066E73" w:rsidRDefault="00066E73" w:rsidP="00066E73">
          <w:pPr>
            <w:rPr>
              <w:rFonts w:ascii="Arial" w:hAnsi="Arial" w:cs="Arial"/>
              <w:b/>
              <w:bCs/>
              <w:color w:val="000000" w:themeColor="text1"/>
            </w:rPr>
          </w:pPr>
        </w:p>
        <w:p w14:paraId="676D7E01" w14:textId="1F6BD831" w:rsidR="00E05C27" w:rsidRPr="00565827" w:rsidRDefault="001267CB" w:rsidP="00E05C27">
          <w:pPr>
            <w:rPr>
              <w:rFonts w:ascii="Arial" w:hAnsi="Arial" w:cs="Arial"/>
              <w:b/>
              <w:bCs/>
              <w:color w:val="000000" w:themeColor="text1"/>
            </w:rPr>
          </w:pPr>
        </w:p>
      </w:sdtContent>
    </w:sdt>
    <w:p w14:paraId="53183E8C" w14:textId="5EC0E003" w:rsidR="00066E73" w:rsidRPr="00066E73" w:rsidRDefault="19D54AB7" w:rsidP="00137AF4">
      <w:pPr>
        <w:pStyle w:val="Ttulo1"/>
        <w:numPr>
          <w:ilvl w:val="0"/>
          <w:numId w:val="25"/>
        </w:numPr>
        <w:jc w:val="center"/>
        <w:rPr>
          <w:rFonts w:ascii="Arial" w:hAnsi="Arial" w:cs="Arial"/>
          <w:b/>
          <w:sz w:val="24"/>
          <w:szCs w:val="24"/>
        </w:rPr>
      </w:pPr>
      <w:bookmarkStart w:id="0" w:name="_Toc65653934"/>
      <w:r w:rsidRPr="00AA52EA">
        <w:rPr>
          <w:rFonts w:ascii="Arial" w:hAnsi="Arial" w:cs="Arial"/>
          <w:b/>
          <w:sz w:val="24"/>
          <w:szCs w:val="24"/>
        </w:rPr>
        <w:lastRenderedPageBreak/>
        <w:t>PRO</w:t>
      </w:r>
      <w:r w:rsidR="00066E73">
        <w:rPr>
          <w:rFonts w:ascii="Arial" w:hAnsi="Arial" w:cs="Arial"/>
          <w:b/>
          <w:sz w:val="24"/>
          <w:szCs w:val="24"/>
        </w:rPr>
        <w:t>P</w:t>
      </w:r>
      <w:r w:rsidRPr="00AA52EA">
        <w:rPr>
          <w:rFonts w:ascii="Arial" w:hAnsi="Arial" w:cs="Arial"/>
          <w:b/>
          <w:sz w:val="24"/>
          <w:szCs w:val="24"/>
        </w:rPr>
        <w:t>ÓSITO</w:t>
      </w:r>
      <w:bookmarkEnd w:id="0"/>
    </w:p>
    <w:p w14:paraId="304419F2" w14:textId="77777777" w:rsidR="008C5698" w:rsidRPr="00AA52EA" w:rsidRDefault="008C5698" w:rsidP="008C5698">
      <w:pPr>
        <w:rPr>
          <w:rFonts w:ascii="Arial" w:hAnsi="Arial" w:cs="Arial"/>
        </w:rPr>
      </w:pPr>
    </w:p>
    <w:p w14:paraId="7D0095E6" w14:textId="77777777" w:rsidR="00137AF4" w:rsidRPr="00137AF4" w:rsidRDefault="00137AF4" w:rsidP="00137AF4">
      <w:pPr>
        <w:pStyle w:val="Prrafodelista"/>
        <w:jc w:val="both"/>
        <w:rPr>
          <w:rFonts w:ascii="Arial" w:hAnsi="Arial" w:cs="Arial"/>
          <w:color w:val="auto"/>
        </w:rPr>
      </w:pPr>
      <w:bookmarkStart w:id="1" w:name="_Toc65653935"/>
      <w:r w:rsidRPr="00137AF4">
        <w:rPr>
          <w:rFonts w:ascii="Arial" w:hAnsi="Arial" w:cs="Arial"/>
          <w:color w:val="auto"/>
        </w:rPr>
        <w:t>Incrementar la eficiencia y austeridad de la utilización de los recursos, a través de acciones que promuevan el uso racional de los mismos, afianzando la cultura del ahorro, mediante la aplicación de lineamientos y controles normativos.</w:t>
      </w:r>
    </w:p>
    <w:p w14:paraId="1A83984F" w14:textId="77777777" w:rsidR="00137AF4" w:rsidRPr="00137AF4" w:rsidRDefault="00137AF4" w:rsidP="00137AF4">
      <w:pPr>
        <w:pStyle w:val="Prrafodelista"/>
        <w:jc w:val="both"/>
        <w:rPr>
          <w:rFonts w:ascii="Arial" w:hAnsi="Arial" w:cs="Arial"/>
          <w:color w:val="auto"/>
        </w:rPr>
      </w:pPr>
    </w:p>
    <w:p w14:paraId="4576DD00" w14:textId="77777777" w:rsidR="00137AF4" w:rsidRPr="00137AF4" w:rsidRDefault="00137AF4" w:rsidP="00137AF4">
      <w:pPr>
        <w:pStyle w:val="Prrafodelista"/>
        <w:jc w:val="both"/>
        <w:rPr>
          <w:rFonts w:ascii="Arial" w:hAnsi="Arial" w:cs="Arial"/>
          <w:color w:val="auto"/>
        </w:rPr>
      </w:pPr>
      <w:r w:rsidRPr="00137AF4">
        <w:rPr>
          <w:rFonts w:ascii="Arial" w:hAnsi="Arial" w:cs="Arial"/>
          <w:color w:val="auto"/>
        </w:rPr>
        <w:t>Disminuir los gastos a través de la generación y aplicación de medidas encaminadas a incentivar la eficiencia y racionalidad del gasto, en el desarrollo administrativo y misional de la Unidad Nacional de Protección – UNP y generar iniciativas adicionales que contribuyan al uso de recursos públicos con eficiencia, economía y efectividad.</w:t>
      </w:r>
    </w:p>
    <w:p w14:paraId="159348F4" w14:textId="7BC186B7" w:rsidR="004172C3" w:rsidRDefault="004172C3" w:rsidP="00137AF4">
      <w:pPr>
        <w:pStyle w:val="Ttulo1"/>
        <w:numPr>
          <w:ilvl w:val="0"/>
          <w:numId w:val="25"/>
        </w:numPr>
        <w:jc w:val="center"/>
        <w:rPr>
          <w:rFonts w:ascii="Arial" w:hAnsi="Arial" w:cs="Arial"/>
          <w:b/>
          <w:sz w:val="24"/>
          <w:szCs w:val="24"/>
        </w:rPr>
      </w:pPr>
      <w:r w:rsidRPr="008C5698">
        <w:rPr>
          <w:rFonts w:ascii="Arial" w:hAnsi="Arial" w:cs="Arial"/>
          <w:b/>
          <w:sz w:val="24"/>
          <w:szCs w:val="24"/>
        </w:rPr>
        <w:t>ALCANCE</w:t>
      </w:r>
      <w:bookmarkEnd w:id="1"/>
    </w:p>
    <w:p w14:paraId="400D863A" w14:textId="77777777" w:rsidR="00AA52EA" w:rsidRPr="00AA52EA" w:rsidRDefault="00AA52EA" w:rsidP="00137AF4">
      <w:pPr>
        <w:jc w:val="center"/>
        <w:rPr>
          <w:rFonts w:ascii="Arial" w:hAnsi="Arial" w:cs="Arial"/>
        </w:rPr>
      </w:pPr>
    </w:p>
    <w:p w14:paraId="6E313FD7" w14:textId="77777777" w:rsidR="00137AF4" w:rsidRPr="00137AF4" w:rsidRDefault="00137AF4" w:rsidP="00137AF4">
      <w:pPr>
        <w:pStyle w:val="Prrafodelista"/>
        <w:jc w:val="both"/>
        <w:rPr>
          <w:rFonts w:ascii="Arial" w:hAnsi="Arial" w:cs="Arial"/>
          <w:color w:val="auto"/>
        </w:rPr>
      </w:pPr>
      <w:bookmarkStart w:id="2" w:name="_Toc65653936"/>
      <w:r w:rsidRPr="00137AF4">
        <w:rPr>
          <w:rFonts w:ascii="Helvetica" w:eastAsia="Times New Roman" w:hAnsi="Helvetica" w:cs="Helvetica"/>
          <w:color w:val="auto"/>
          <w:lang w:eastAsia="es-CO"/>
        </w:rPr>
        <w:t>Inicia con las proyecciones presupuesto, del plan anual de adquisiciones y el plan de acción de la Entidad</w:t>
      </w:r>
      <w:r w:rsidRPr="00137AF4">
        <w:rPr>
          <w:rFonts w:ascii="Arial" w:hAnsi="Arial" w:cs="Arial"/>
          <w:color w:val="auto"/>
        </w:rPr>
        <w:t>, seguido de la evaluación, seguimiento y control a los diferentes rubros y finaliza con los informes y reportes correspondientes del comportamiento de los gastos. Aplica a toda la UNP.</w:t>
      </w:r>
    </w:p>
    <w:p w14:paraId="726B1443" w14:textId="77777777" w:rsidR="00137AF4" w:rsidRPr="00137AF4" w:rsidRDefault="00137AF4" w:rsidP="00137AF4">
      <w:pPr>
        <w:pStyle w:val="Prrafodelista"/>
        <w:jc w:val="both"/>
        <w:rPr>
          <w:rFonts w:ascii="Arial" w:hAnsi="Arial" w:cs="Arial"/>
          <w:color w:val="auto"/>
        </w:rPr>
      </w:pPr>
    </w:p>
    <w:p w14:paraId="10F5439B" w14:textId="77777777" w:rsidR="00137AF4" w:rsidRPr="00137AF4" w:rsidRDefault="00137AF4" w:rsidP="00137AF4">
      <w:pPr>
        <w:pStyle w:val="Prrafodelista"/>
        <w:jc w:val="both"/>
        <w:rPr>
          <w:rFonts w:ascii="Arial" w:hAnsi="Arial" w:cs="Arial"/>
          <w:color w:val="auto"/>
        </w:rPr>
      </w:pPr>
      <w:r w:rsidRPr="00137AF4">
        <w:rPr>
          <w:rFonts w:ascii="Arial" w:hAnsi="Arial" w:cs="Arial"/>
          <w:color w:val="auto"/>
        </w:rPr>
        <w:t>Así mismo, el Plan de Austeridad del Gasto establece acciones medibles orientadas a:</w:t>
      </w:r>
    </w:p>
    <w:p w14:paraId="2C2F4F20" w14:textId="77777777" w:rsidR="00137AF4" w:rsidRPr="00137AF4" w:rsidRDefault="00137AF4" w:rsidP="00137AF4">
      <w:pPr>
        <w:pStyle w:val="Prrafodelista"/>
        <w:jc w:val="both"/>
        <w:rPr>
          <w:rFonts w:ascii="Arial" w:hAnsi="Arial" w:cs="Arial"/>
          <w:color w:val="auto"/>
        </w:rPr>
      </w:pPr>
      <w:r w:rsidRPr="00137AF4">
        <w:rPr>
          <w:rFonts w:ascii="Arial" w:hAnsi="Arial" w:cs="Arial"/>
          <w:color w:val="auto"/>
        </w:rPr>
        <w:t xml:space="preserve"> </w:t>
      </w:r>
    </w:p>
    <w:p w14:paraId="2DFB52D9" w14:textId="77777777" w:rsidR="00137AF4" w:rsidRPr="00137AF4" w:rsidRDefault="00137AF4" w:rsidP="00137AF4">
      <w:pPr>
        <w:pStyle w:val="Prrafodelista"/>
        <w:jc w:val="both"/>
        <w:rPr>
          <w:rFonts w:ascii="Arial" w:hAnsi="Arial" w:cs="Arial"/>
          <w:color w:val="auto"/>
        </w:rPr>
      </w:pPr>
      <w:r w:rsidRPr="003444C5">
        <w:sym w:font="Symbol" w:char="F0B7"/>
      </w:r>
      <w:r w:rsidRPr="00137AF4">
        <w:rPr>
          <w:rFonts w:ascii="Arial" w:hAnsi="Arial" w:cs="Arial"/>
          <w:color w:val="auto"/>
        </w:rPr>
        <w:t xml:space="preserve"> Sensibilizar a todos los servidores de la entidad, para Incentivar en ellos hábitos, actitudes y comportamientos, individuales y colectivos, con relación a la importancia del adecuado manejo y consumo de los recursos.</w:t>
      </w:r>
    </w:p>
    <w:p w14:paraId="1DA6089B" w14:textId="77777777" w:rsidR="00137AF4" w:rsidRPr="00137AF4" w:rsidRDefault="00137AF4" w:rsidP="00137AF4">
      <w:pPr>
        <w:pStyle w:val="Prrafodelista"/>
        <w:jc w:val="both"/>
        <w:rPr>
          <w:rFonts w:ascii="Arial" w:hAnsi="Arial" w:cs="Arial"/>
          <w:color w:val="auto"/>
        </w:rPr>
      </w:pPr>
    </w:p>
    <w:p w14:paraId="05A4D783" w14:textId="77777777" w:rsidR="00137AF4" w:rsidRPr="00137AF4" w:rsidRDefault="00137AF4" w:rsidP="00137AF4">
      <w:pPr>
        <w:pStyle w:val="Prrafodelista"/>
        <w:jc w:val="both"/>
        <w:rPr>
          <w:rFonts w:ascii="Arial" w:hAnsi="Arial" w:cs="Arial"/>
          <w:color w:val="auto"/>
        </w:rPr>
      </w:pPr>
      <w:r w:rsidRPr="003444C5">
        <w:sym w:font="Symbol" w:char="F0B7"/>
      </w:r>
      <w:r w:rsidRPr="00137AF4">
        <w:rPr>
          <w:rFonts w:ascii="Arial" w:hAnsi="Arial" w:cs="Arial"/>
          <w:color w:val="auto"/>
        </w:rPr>
        <w:t xml:space="preserve"> Realizar las acciones administrativas requeridas para garantizar las óptimas condiciones físicas, técnicas y operativas en la gestión de cada uno de estos recursos.</w:t>
      </w:r>
    </w:p>
    <w:p w14:paraId="1FEC6EB8" w14:textId="77777777" w:rsidR="00137AF4" w:rsidRPr="00137AF4" w:rsidRDefault="00137AF4" w:rsidP="00137AF4">
      <w:pPr>
        <w:pStyle w:val="Prrafodelista"/>
        <w:jc w:val="both"/>
        <w:rPr>
          <w:rFonts w:ascii="Arial" w:hAnsi="Arial" w:cs="Arial"/>
          <w:color w:val="auto"/>
        </w:rPr>
      </w:pPr>
    </w:p>
    <w:p w14:paraId="4C60502D" w14:textId="77777777" w:rsidR="00137AF4" w:rsidRPr="00137AF4" w:rsidRDefault="00137AF4" w:rsidP="00137AF4">
      <w:pPr>
        <w:pStyle w:val="Prrafodelista"/>
        <w:jc w:val="both"/>
        <w:rPr>
          <w:rFonts w:ascii="Arial" w:hAnsi="Arial" w:cs="Arial"/>
          <w:color w:val="auto"/>
        </w:rPr>
      </w:pPr>
      <w:r w:rsidRPr="00137AF4">
        <w:rPr>
          <w:rFonts w:ascii="Arial" w:hAnsi="Arial" w:cs="Arial"/>
          <w:color w:val="auto"/>
        </w:rPr>
        <w:t>El plan de austeridad del gasto aplica para todos los procesos de la Unidad Nacional de Protección – UNP, con especial énfasis en los indicados en las normas vigentes y mencionadas en los 3 Ejes Temáticos del numeral 5 de Contenido del presente documento.</w:t>
      </w:r>
    </w:p>
    <w:p w14:paraId="25F0A531" w14:textId="77777777" w:rsidR="00137AF4" w:rsidRPr="00137AF4" w:rsidRDefault="00137AF4" w:rsidP="00137AF4">
      <w:pPr>
        <w:pStyle w:val="Prrafodelista"/>
        <w:jc w:val="both"/>
        <w:rPr>
          <w:rFonts w:ascii="Arial" w:hAnsi="Arial" w:cs="Arial"/>
          <w:color w:val="auto"/>
        </w:rPr>
      </w:pPr>
    </w:p>
    <w:p w14:paraId="1BFE1049" w14:textId="744780E4" w:rsidR="00137AF4" w:rsidRDefault="00137AF4" w:rsidP="00137AF4">
      <w:pPr>
        <w:pStyle w:val="Prrafodelista"/>
        <w:jc w:val="both"/>
        <w:rPr>
          <w:rFonts w:ascii="Arial" w:hAnsi="Arial" w:cs="Arial"/>
          <w:color w:val="auto"/>
        </w:rPr>
      </w:pPr>
      <w:r w:rsidRPr="00137AF4">
        <w:rPr>
          <w:rFonts w:ascii="Arial" w:hAnsi="Arial" w:cs="Arial"/>
          <w:color w:val="auto"/>
        </w:rPr>
        <w:t>Dar cumplimiento con lo establecido en el Decreto 0371 de 08 de abril de 2021 emanado por el Ministerio de Hacienda y Crédito Público – MHCP y el Departamento Administrativo de la Función Pública – DAFP.</w:t>
      </w:r>
    </w:p>
    <w:p w14:paraId="7628A63B" w14:textId="77777777" w:rsidR="00137AF4" w:rsidRPr="00137AF4" w:rsidRDefault="00137AF4" w:rsidP="00137AF4">
      <w:pPr>
        <w:pStyle w:val="Prrafodelista"/>
        <w:jc w:val="both"/>
        <w:rPr>
          <w:rFonts w:ascii="Arial" w:hAnsi="Arial" w:cs="Arial"/>
          <w:color w:val="auto"/>
        </w:rPr>
      </w:pPr>
    </w:p>
    <w:p w14:paraId="3A74C7D1" w14:textId="419A2BA2" w:rsidR="003E1BB5" w:rsidRDefault="003E1BB5" w:rsidP="00137AF4">
      <w:pPr>
        <w:pStyle w:val="Ttulo1"/>
        <w:numPr>
          <w:ilvl w:val="0"/>
          <w:numId w:val="25"/>
        </w:numPr>
        <w:jc w:val="center"/>
        <w:rPr>
          <w:rFonts w:ascii="Arial" w:hAnsi="Arial" w:cs="Arial"/>
          <w:b/>
          <w:sz w:val="24"/>
          <w:szCs w:val="24"/>
        </w:rPr>
      </w:pPr>
      <w:r w:rsidRPr="008C5698">
        <w:rPr>
          <w:rFonts w:ascii="Arial" w:hAnsi="Arial" w:cs="Arial"/>
          <w:b/>
          <w:sz w:val="24"/>
          <w:szCs w:val="24"/>
        </w:rPr>
        <w:t>MARCO LEGAL</w:t>
      </w:r>
      <w:bookmarkEnd w:id="2"/>
    </w:p>
    <w:p w14:paraId="5288CAEE" w14:textId="77777777" w:rsidR="00137AF4" w:rsidRPr="00137AF4" w:rsidRDefault="00137AF4" w:rsidP="00137AF4"/>
    <w:p w14:paraId="4E124CB6" w14:textId="77777777" w:rsidR="00137AF4" w:rsidRDefault="00137AF4" w:rsidP="00137AF4">
      <w:pPr>
        <w:pStyle w:val="Prrafodelista"/>
        <w:jc w:val="both"/>
        <w:rPr>
          <w:rFonts w:ascii="Arial" w:eastAsia="Times New Roman" w:hAnsi="Arial" w:cs="Arial"/>
          <w:color w:val="auto"/>
        </w:rPr>
      </w:pPr>
      <w:r w:rsidRPr="00E12BE6">
        <w:rPr>
          <w:rFonts w:ascii="Arial" w:eastAsia="Times New Roman" w:hAnsi="Arial" w:cs="Arial"/>
          <w:color w:val="auto"/>
        </w:rPr>
        <w:t xml:space="preserve">Artículo 209 de la Constitución Política y el artículo 3 de la Ley 489 de 1998, las actuaciones de los Órganos del Poder Público deben desarrollarse, entre otros, con fundamento en los principios de eficiencia, equidad y economía para el adecuado cumplimiento de los fines del Estado, relacionados con la ordenación y ejecución del </w:t>
      </w:r>
      <w:r w:rsidRPr="00E12BE6">
        <w:rPr>
          <w:rFonts w:ascii="Arial" w:eastAsia="Times New Roman" w:hAnsi="Arial" w:cs="Arial"/>
          <w:color w:val="auto"/>
        </w:rPr>
        <w:lastRenderedPageBreak/>
        <w:t>Presupuesto General de la Nación y, en general, con la administración de bienes y recursos públicos.</w:t>
      </w:r>
    </w:p>
    <w:p w14:paraId="2F15B271" w14:textId="77777777" w:rsidR="00137AF4" w:rsidRDefault="00137AF4" w:rsidP="00137AF4">
      <w:pPr>
        <w:pStyle w:val="Prrafodelista"/>
        <w:ind w:left="1440"/>
        <w:jc w:val="both"/>
        <w:rPr>
          <w:rFonts w:ascii="Arial" w:eastAsia="Times New Roman" w:hAnsi="Arial" w:cs="Arial"/>
          <w:color w:val="auto"/>
        </w:rPr>
      </w:pPr>
    </w:p>
    <w:p w14:paraId="6E6B6819" w14:textId="77777777" w:rsidR="00137AF4" w:rsidRDefault="00137AF4" w:rsidP="00137AF4">
      <w:pPr>
        <w:pStyle w:val="Prrafodelista"/>
        <w:jc w:val="both"/>
        <w:rPr>
          <w:rFonts w:ascii="Arial" w:eastAsia="Times New Roman" w:hAnsi="Arial" w:cs="Arial"/>
          <w:color w:val="auto"/>
        </w:rPr>
      </w:pPr>
      <w:r w:rsidRPr="00AC74B8">
        <w:rPr>
          <w:rFonts w:ascii="Arial" w:eastAsia="Times New Roman" w:hAnsi="Arial" w:cs="Arial"/>
          <w:color w:val="auto"/>
        </w:rPr>
        <w:t xml:space="preserve">Decreto 1737 de 1998 “Por el cual se expiden medidas de austeridad y eficiencia y se someten a condiciones especiales la asunción de compromisos por parte de las entidades públicas que manejan recursos del Tesoro Público”. </w:t>
      </w:r>
    </w:p>
    <w:p w14:paraId="29857920" w14:textId="77777777" w:rsidR="00137AF4" w:rsidRDefault="00137AF4" w:rsidP="00137AF4">
      <w:pPr>
        <w:pStyle w:val="Prrafodelista"/>
        <w:ind w:left="1440"/>
        <w:jc w:val="both"/>
        <w:rPr>
          <w:rFonts w:ascii="Arial" w:eastAsia="Times New Roman" w:hAnsi="Arial" w:cs="Arial"/>
          <w:color w:val="auto"/>
        </w:rPr>
      </w:pPr>
    </w:p>
    <w:p w14:paraId="008485CA" w14:textId="77777777" w:rsidR="00137AF4" w:rsidRDefault="00137AF4" w:rsidP="00137AF4">
      <w:pPr>
        <w:pStyle w:val="Prrafodelista"/>
        <w:jc w:val="both"/>
        <w:rPr>
          <w:rFonts w:ascii="Arial" w:eastAsia="Times New Roman" w:hAnsi="Arial" w:cs="Arial"/>
          <w:color w:val="auto"/>
        </w:rPr>
      </w:pPr>
      <w:r w:rsidRPr="00AC74B8">
        <w:rPr>
          <w:rFonts w:ascii="Arial" w:eastAsia="Times New Roman" w:hAnsi="Arial" w:cs="Arial"/>
          <w:color w:val="auto"/>
        </w:rPr>
        <w:t>Decreto Nacional 2209 de 1998 “</w:t>
      </w:r>
      <w:r w:rsidRPr="00AC74B8">
        <w:rPr>
          <w:rFonts w:ascii="Arial" w:eastAsia="Times New Roman" w:hAnsi="Arial" w:cs="Arial"/>
          <w:color w:val="auto"/>
          <w:lang w:eastAsia="es-CO"/>
        </w:rPr>
        <w:t>Modifica los Decretos 1737 y 1738 de 1998, en cuanto a la celebración de contratos de prestación de servicios, celebración de pactos de remuneración para desarrollar asuntos propios de la entidad, contratos de publicidad; impresión de informes, folletos o textos institucionales, contratos que tengan por objeto el alojamiento y alimentación; fiestas, celebraciones, agasajos; asignación de vehículos oficiales, contratos de suministro y mantenimiento</w:t>
      </w:r>
      <w:r w:rsidRPr="00AC74B8">
        <w:rPr>
          <w:rFonts w:ascii="Arial" w:eastAsia="Times New Roman" w:hAnsi="Arial" w:cs="Arial"/>
          <w:color w:val="auto"/>
        </w:rPr>
        <w:t xml:space="preserve">”. </w:t>
      </w:r>
    </w:p>
    <w:p w14:paraId="770D3C98" w14:textId="77777777" w:rsidR="00137AF4" w:rsidRPr="00AC74B8" w:rsidRDefault="00137AF4" w:rsidP="00137AF4">
      <w:pPr>
        <w:pStyle w:val="Prrafodelista"/>
        <w:rPr>
          <w:rFonts w:ascii="Arial" w:eastAsia="Times New Roman" w:hAnsi="Arial" w:cs="Arial"/>
          <w:color w:val="auto"/>
        </w:rPr>
      </w:pPr>
    </w:p>
    <w:p w14:paraId="51DA857C" w14:textId="77777777" w:rsidR="00137AF4" w:rsidRDefault="00137AF4" w:rsidP="00137AF4">
      <w:pPr>
        <w:pStyle w:val="Prrafodelista"/>
        <w:jc w:val="both"/>
        <w:rPr>
          <w:rFonts w:ascii="Arial" w:eastAsia="Times New Roman" w:hAnsi="Arial" w:cs="Arial"/>
          <w:color w:val="auto"/>
        </w:rPr>
      </w:pPr>
      <w:r w:rsidRPr="00AC74B8">
        <w:rPr>
          <w:rFonts w:ascii="Arial" w:eastAsia="Times New Roman" w:hAnsi="Arial" w:cs="Arial"/>
          <w:color w:val="auto"/>
          <w:lang w:eastAsia="es-CO"/>
        </w:rPr>
        <w:t>Decreto 212 de 1999 Nivel Nacional Modifica el Decreto 1737 de 1998, sobre gasto público; prohíbe la celebración de contratos de publicidad con cargo a recursos del Tesoro Público, señala excepciones y condiciones para que ellas se cumplan, determina que las entidades que tengan en sus presupuestos rubros para publicidad, deberán reducirlos en un 30%, e indica que la impresión de informes, folletos o textos institucionales se deberá hacer con observancia del orden y prioridades establecidos en normas y directivas presidenciales, en cuanto a la utilización de la Imprenta Nacional y otras instituciones que prestan estos servicios.</w:t>
      </w:r>
    </w:p>
    <w:p w14:paraId="473FCB93" w14:textId="77777777" w:rsidR="00137AF4" w:rsidRPr="00AC74B8" w:rsidRDefault="00137AF4" w:rsidP="00137AF4">
      <w:pPr>
        <w:pStyle w:val="Prrafodelista"/>
        <w:rPr>
          <w:rFonts w:ascii="Arial" w:eastAsia="Times New Roman" w:hAnsi="Arial" w:cs="Arial"/>
          <w:color w:val="auto"/>
        </w:rPr>
      </w:pPr>
    </w:p>
    <w:p w14:paraId="7571A4F5" w14:textId="77777777" w:rsidR="00137AF4" w:rsidRDefault="00137AF4" w:rsidP="00137AF4">
      <w:pPr>
        <w:pStyle w:val="Prrafodelista"/>
        <w:jc w:val="both"/>
        <w:rPr>
          <w:rFonts w:ascii="Arial" w:eastAsia="Times New Roman" w:hAnsi="Arial" w:cs="Arial"/>
          <w:color w:val="auto"/>
          <w:lang w:eastAsia="es-CO"/>
        </w:rPr>
      </w:pPr>
      <w:r w:rsidRPr="00AC74B8">
        <w:rPr>
          <w:rFonts w:ascii="Arial" w:eastAsia="Times New Roman" w:hAnsi="Arial" w:cs="Arial"/>
          <w:color w:val="auto"/>
          <w:lang w:eastAsia="es-CO"/>
        </w:rPr>
        <w:t>Decreto 2672 de 2001 Nivel Nacional Prohíbe a los organismos, entidades, entes públicos, y personas jurídicas que financien sus gastos con recursos del Tesoro Público, difundir expresiones de aplauso, censura, solidaridad o similares, o publicitar o promover la imagen de la entidad o sus funcionarios con cargo a recursos públicos y señala excepciones para el Departamento Administrativo de la Presidencia de la República. Art. 1. Vigencia Art. 2.</w:t>
      </w:r>
    </w:p>
    <w:p w14:paraId="23D2540D" w14:textId="77777777" w:rsidR="00137AF4" w:rsidRPr="00AC74B8" w:rsidRDefault="00137AF4" w:rsidP="00137AF4">
      <w:pPr>
        <w:pStyle w:val="Prrafodelista"/>
        <w:rPr>
          <w:rFonts w:ascii="Arial" w:eastAsia="Times New Roman" w:hAnsi="Arial" w:cs="Arial"/>
          <w:color w:val="auto"/>
          <w:lang w:eastAsia="es-CO"/>
        </w:rPr>
      </w:pPr>
    </w:p>
    <w:p w14:paraId="56EF32BD" w14:textId="77777777" w:rsidR="00137AF4" w:rsidRDefault="00137AF4" w:rsidP="00137AF4">
      <w:pPr>
        <w:pStyle w:val="Prrafodelista"/>
        <w:jc w:val="both"/>
        <w:rPr>
          <w:rFonts w:ascii="Arial" w:eastAsia="Times New Roman" w:hAnsi="Arial" w:cs="Arial"/>
          <w:color w:val="auto"/>
          <w:lang w:eastAsia="es-CO"/>
        </w:rPr>
      </w:pPr>
      <w:r w:rsidRPr="00AC74B8">
        <w:rPr>
          <w:rFonts w:ascii="Arial" w:eastAsia="Times New Roman" w:hAnsi="Arial" w:cs="Arial"/>
          <w:color w:val="auto"/>
          <w:lang w:eastAsia="es-CO"/>
        </w:rPr>
        <w:t>Directiva 10 de 2002 Presidencia de la República Se comunica los principios éticos para efectuar la reforma en la Administración pública, con acciones encaminadas a: una nueva cultura en lo político; transparencia e integridad en la gestión; Austeridad; Servicio al Ciudadano y participación de la sociedad civil; Acciones dirigidas a la reducción del gasto público.</w:t>
      </w:r>
    </w:p>
    <w:p w14:paraId="317A6975" w14:textId="77777777" w:rsidR="00137AF4" w:rsidRPr="00AC74B8" w:rsidRDefault="00137AF4" w:rsidP="00137AF4">
      <w:pPr>
        <w:pStyle w:val="Prrafodelista"/>
        <w:rPr>
          <w:rFonts w:ascii="Arial" w:eastAsia="Times New Roman" w:hAnsi="Arial" w:cs="Arial"/>
          <w:color w:val="auto"/>
          <w:lang w:eastAsia="es-CO"/>
        </w:rPr>
      </w:pPr>
    </w:p>
    <w:p w14:paraId="402C7D74" w14:textId="77777777" w:rsidR="00137AF4" w:rsidRPr="00137AF4" w:rsidRDefault="00137AF4" w:rsidP="00137AF4">
      <w:pPr>
        <w:ind w:left="708"/>
        <w:jc w:val="both"/>
        <w:rPr>
          <w:rFonts w:ascii="Arial" w:eastAsia="Times New Roman" w:hAnsi="Arial" w:cs="Arial"/>
          <w:color w:val="auto"/>
          <w:lang w:eastAsia="es-CO"/>
        </w:rPr>
      </w:pPr>
      <w:r w:rsidRPr="00137AF4">
        <w:rPr>
          <w:rFonts w:ascii="Arial" w:eastAsia="Times New Roman" w:hAnsi="Arial" w:cs="Arial"/>
          <w:color w:val="auto"/>
          <w:lang w:eastAsia="es-CO"/>
        </w:rPr>
        <w:t>Decreto 984 de 2012 Nivel Nacional Modifica el artículo 22 del Decreto 1737 de 1998, en cuanto a que, las oficinas de Control Interno verificarán en forma mensual el cumplimiento de estas disposiciones, como de las demás de restricción de gasto que continúan vigentes; estas dependencias prepararán y enviarán al representante legal de la entidad u organismo respectivo, un informe trimestral, que determine el grado de cumplimiento de estas disposiciones y las acciones que se deben tomar al respecto.</w:t>
      </w:r>
    </w:p>
    <w:p w14:paraId="05D59DB7" w14:textId="77777777" w:rsidR="00137AF4" w:rsidRPr="00AC74B8" w:rsidRDefault="00137AF4" w:rsidP="00137AF4">
      <w:pPr>
        <w:pStyle w:val="Prrafodelista"/>
        <w:rPr>
          <w:rFonts w:ascii="Arial" w:eastAsia="Times New Roman" w:hAnsi="Arial" w:cs="Arial"/>
          <w:color w:val="auto"/>
          <w:lang w:eastAsia="es-CO"/>
        </w:rPr>
      </w:pPr>
    </w:p>
    <w:p w14:paraId="6F102F66" w14:textId="77777777" w:rsidR="00137AF4" w:rsidRPr="00137AF4" w:rsidRDefault="00137AF4" w:rsidP="00137AF4">
      <w:pPr>
        <w:ind w:left="720"/>
        <w:jc w:val="both"/>
        <w:rPr>
          <w:rFonts w:ascii="Arial" w:eastAsia="Times New Roman" w:hAnsi="Arial" w:cs="Arial"/>
          <w:color w:val="auto"/>
          <w:lang w:eastAsia="es-CO"/>
        </w:rPr>
      </w:pPr>
      <w:r w:rsidRPr="00137AF4">
        <w:rPr>
          <w:rFonts w:ascii="Arial" w:eastAsia="Times New Roman" w:hAnsi="Arial" w:cs="Arial"/>
          <w:color w:val="auto"/>
          <w:lang w:eastAsia="es-CO"/>
        </w:rPr>
        <w:t xml:space="preserve">Directiva Presidencial 09 de 2018 Dentro de una política pública de austeridad, eficiencia, economía y efectividad que debe prevalecer en la rama ejecutiva del orden </w:t>
      </w:r>
      <w:r w:rsidRPr="00137AF4">
        <w:rPr>
          <w:rFonts w:ascii="Arial" w:eastAsia="Times New Roman" w:hAnsi="Arial" w:cs="Arial"/>
          <w:color w:val="auto"/>
          <w:lang w:eastAsia="es-CO"/>
        </w:rPr>
        <w:lastRenderedPageBreak/>
        <w:t>nacional, y con el fin de obrar de manera responsable y hacer prevalecer el principio de economía, en el marco de las normas sobre austeridad del gasto público.</w:t>
      </w:r>
    </w:p>
    <w:p w14:paraId="5AF7458D" w14:textId="77777777" w:rsidR="00137AF4" w:rsidRPr="00AC74B8" w:rsidRDefault="00137AF4" w:rsidP="00137AF4">
      <w:pPr>
        <w:pStyle w:val="Prrafodelista"/>
        <w:rPr>
          <w:rFonts w:ascii="Arial" w:eastAsia="Times New Roman" w:hAnsi="Arial" w:cs="Arial"/>
          <w:color w:val="auto"/>
          <w:lang w:eastAsia="es-CO"/>
        </w:rPr>
      </w:pPr>
    </w:p>
    <w:p w14:paraId="5B3428D5" w14:textId="77777777" w:rsidR="00137AF4" w:rsidRDefault="00137AF4" w:rsidP="00137AF4">
      <w:pPr>
        <w:pStyle w:val="Prrafodelista"/>
        <w:jc w:val="both"/>
        <w:rPr>
          <w:rFonts w:ascii="Arial" w:eastAsia="Times New Roman" w:hAnsi="Arial" w:cs="Arial"/>
          <w:color w:val="auto"/>
          <w:lang w:eastAsia="es-CO"/>
        </w:rPr>
      </w:pPr>
      <w:r w:rsidRPr="00AC74B8">
        <w:rPr>
          <w:rFonts w:ascii="Arial" w:eastAsia="Times New Roman" w:hAnsi="Arial" w:cs="Arial"/>
          <w:color w:val="auto"/>
          <w:lang w:eastAsia="es-CO"/>
        </w:rPr>
        <w:t>Artículo 69 de la Ley 2008 de 2019 establece que el Gobierno nacional reglamentará mediante decreto un Plan de Austeridad del Gasto durante la vigencia fiscal de 2020 para los órganos que hacen parte del Presupuesto General de la Nación. Dichos órganos deben presentar un informe al respecto, de manera semestral.</w:t>
      </w:r>
    </w:p>
    <w:p w14:paraId="7B0F61D2" w14:textId="77777777" w:rsidR="00137AF4" w:rsidRPr="00AC74B8" w:rsidRDefault="00137AF4" w:rsidP="00137AF4">
      <w:pPr>
        <w:pStyle w:val="Prrafodelista"/>
        <w:rPr>
          <w:rFonts w:ascii="Arial" w:eastAsia="Times New Roman" w:hAnsi="Arial" w:cs="Arial"/>
          <w:color w:val="auto"/>
          <w:lang w:eastAsia="es-CO"/>
        </w:rPr>
      </w:pPr>
    </w:p>
    <w:p w14:paraId="1828AB74" w14:textId="77777777" w:rsidR="00137AF4" w:rsidRDefault="00137AF4" w:rsidP="00137AF4">
      <w:pPr>
        <w:pStyle w:val="Prrafodelista"/>
        <w:jc w:val="both"/>
        <w:rPr>
          <w:rFonts w:ascii="Arial" w:eastAsia="Times New Roman" w:hAnsi="Arial" w:cs="Arial"/>
          <w:color w:val="auto"/>
          <w:lang w:eastAsia="es-CO"/>
        </w:rPr>
      </w:pPr>
      <w:r w:rsidRPr="0019685E">
        <w:rPr>
          <w:rFonts w:ascii="Arial" w:eastAsia="Times New Roman" w:hAnsi="Arial" w:cs="Arial"/>
          <w:color w:val="auto"/>
          <w:lang w:eastAsia="es-CO"/>
        </w:rPr>
        <w:t>Decreto 371 de 08 de abril de 2021 Por el cual se establece el Plan de Austeridad del Gasto 2021 para los órganos que hacen parte del Presupuesto General de la Nación</w:t>
      </w:r>
      <w:r>
        <w:rPr>
          <w:rFonts w:ascii="Arial" w:eastAsia="Times New Roman" w:hAnsi="Arial" w:cs="Arial"/>
          <w:color w:val="auto"/>
          <w:lang w:eastAsia="es-CO"/>
        </w:rPr>
        <w:t>.</w:t>
      </w:r>
    </w:p>
    <w:p w14:paraId="6B4645D9" w14:textId="77777777" w:rsidR="00137AF4" w:rsidRPr="0019685E" w:rsidRDefault="00137AF4" w:rsidP="00137AF4">
      <w:pPr>
        <w:pStyle w:val="Prrafodelista"/>
        <w:rPr>
          <w:rFonts w:ascii="Arial" w:eastAsia="Times New Roman" w:hAnsi="Arial" w:cs="Arial"/>
          <w:color w:val="auto"/>
          <w:lang w:eastAsia="es-CO"/>
        </w:rPr>
      </w:pPr>
    </w:p>
    <w:p w14:paraId="01F28554" w14:textId="77777777" w:rsidR="00137AF4" w:rsidRPr="00757725" w:rsidRDefault="00137AF4" w:rsidP="00137AF4">
      <w:pPr>
        <w:pStyle w:val="Prrafodelista"/>
        <w:jc w:val="both"/>
        <w:rPr>
          <w:rFonts w:ascii="Arial" w:eastAsia="Times New Roman" w:hAnsi="Arial" w:cs="Arial"/>
          <w:color w:val="auto"/>
          <w:lang w:eastAsia="es-CO"/>
        </w:rPr>
      </w:pPr>
      <w:r w:rsidRPr="00AC74B8">
        <w:rPr>
          <w:rFonts w:ascii="Arial" w:eastAsia="Times New Roman" w:hAnsi="Arial" w:cs="Arial"/>
          <w:color w:val="auto"/>
          <w:lang w:eastAsia="es-CO"/>
        </w:rPr>
        <w:t>Decreto 1068 de 2015, Decreto Único Reglamentario del Sector Hacienda y Crédito Público. Título 4 Medidas de Austeridad del Gasto, Capítulo 1 al 7</w:t>
      </w:r>
      <w:r>
        <w:rPr>
          <w:rFonts w:ascii="Arial" w:eastAsia="Times New Roman" w:hAnsi="Arial" w:cs="Arial"/>
          <w:color w:val="auto"/>
          <w:lang w:eastAsia="es-CO"/>
        </w:rPr>
        <w:t>.</w:t>
      </w:r>
    </w:p>
    <w:p w14:paraId="0EB34E80" w14:textId="77777777" w:rsidR="00AA52EA" w:rsidRPr="00AA52EA" w:rsidRDefault="00AA52EA" w:rsidP="00AA52EA">
      <w:pPr>
        <w:rPr>
          <w:rFonts w:ascii="Arial" w:hAnsi="Arial" w:cs="Arial"/>
        </w:rPr>
      </w:pPr>
    </w:p>
    <w:p w14:paraId="40BABCDA" w14:textId="77777777" w:rsidR="003E57BC" w:rsidRPr="00B70618" w:rsidRDefault="003E57BC" w:rsidP="00740DF8">
      <w:pPr>
        <w:jc w:val="both"/>
        <w:rPr>
          <w:rFonts w:ascii="Arial" w:hAnsi="Arial" w:cs="Arial"/>
        </w:rPr>
      </w:pPr>
    </w:p>
    <w:p w14:paraId="2F351E26" w14:textId="73381633" w:rsidR="003E57BC" w:rsidRDefault="19D54AB7" w:rsidP="00137AF4">
      <w:pPr>
        <w:pStyle w:val="Ttulo1"/>
        <w:numPr>
          <w:ilvl w:val="0"/>
          <w:numId w:val="25"/>
        </w:numPr>
        <w:jc w:val="center"/>
        <w:rPr>
          <w:rFonts w:ascii="Arial" w:hAnsi="Arial" w:cs="Arial"/>
          <w:b/>
          <w:sz w:val="24"/>
          <w:szCs w:val="24"/>
        </w:rPr>
      </w:pPr>
      <w:bookmarkStart w:id="3" w:name="_Toc65653937"/>
      <w:r w:rsidRPr="008C5698">
        <w:rPr>
          <w:rFonts w:ascii="Arial" w:hAnsi="Arial" w:cs="Arial"/>
          <w:b/>
          <w:sz w:val="24"/>
          <w:szCs w:val="24"/>
        </w:rPr>
        <w:t>DEFINICIONES</w:t>
      </w:r>
      <w:bookmarkEnd w:id="3"/>
    </w:p>
    <w:p w14:paraId="49B89ED5" w14:textId="77777777" w:rsidR="00137AF4" w:rsidRPr="00137AF4" w:rsidRDefault="00137AF4" w:rsidP="00137AF4"/>
    <w:p w14:paraId="03EF8CDF" w14:textId="77777777" w:rsidR="00137AF4" w:rsidRDefault="00137AF4" w:rsidP="00137AF4">
      <w:pPr>
        <w:pStyle w:val="Prrafodelista"/>
        <w:jc w:val="both"/>
        <w:rPr>
          <w:rFonts w:ascii="Arial" w:hAnsi="Arial" w:cs="Arial"/>
          <w:color w:val="auto"/>
        </w:rPr>
      </w:pPr>
      <w:r w:rsidRPr="003444C5">
        <w:rPr>
          <w:rFonts w:ascii="Arial" w:hAnsi="Arial" w:cs="Arial"/>
          <w:b/>
          <w:color w:val="auto"/>
        </w:rPr>
        <w:t>Austeridad:</w:t>
      </w:r>
      <w:r w:rsidRPr="003444C5">
        <w:rPr>
          <w:rFonts w:ascii="Arial" w:hAnsi="Arial" w:cs="Arial"/>
          <w:color w:val="auto"/>
        </w:rPr>
        <w:t xml:space="preserve"> Una política de austeridad supone severidad en las decisiones de gasto de los dineros del pueblo, implica sobriedad en los actos de gobierno y eficiencia para alcanzar los propósitos. Austeridad es sencillez, prescindencia de alardes y, fundamentalmente, acierto en las prioridades de incluir para crecer. </w:t>
      </w:r>
    </w:p>
    <w:p w14:paraId="17FC0714" w14:textId="77777777" w:rsidR="00137AF4" w:rsidRPr="002C56FA" w:rsidRDefault="00137AF4" w:rsidP="00137AF4">
      <w:pPr>
        <w:pStyle w:val="Prrafodelista"/>
        <w:jc w:val="both"/>
        <w:rPr>
          <w:rFonts w:ascii="Arial" w:hAnsi="Arial" w:cs="Arial"/>
          <w:color w:val="auto"/>
        </w:rPr>
      </w:pPr>
      <w:r w:rsidRPr="002C56FA">
        <w:rPr>
          <w:rFonts w:ascii="Arial" w:hAnsi="Arial" w:cs="Arial"/>
          <w:b/>
          <w:color w:val="auto"/>
        </w:rPr>
        <w:t>Cero Papel:</w:t>
      </w:r>
      <w:r w:rsidRPr="002C56FA">
        <w:rPr>
          <w:rFonts w:ascii="Arial" w:hAnsi="Arial" w:cs="Arial"/>
          <w:color w:val="auto"/>
        </w:rPr>
        <w:t xml:space="preserve"> El concepto de oficinas Cero Papel u oficina sin papel se relaciona con la reducción ordenada del uso del papel mediante la sustitución de los documentos en físico por soportes y medios electrónicos.</w:t>
      </w:r>
      <w:r>
        <w:rPr>
          <w:rStyle w:val="Refdenotaalpie"/>
          <w:rFonts w:ascii="Arial" w:hAnsi="Arial" w:cs="Arial"/>
          <w:color w:val="auto"/>
        </w:rPr>
        <w:footnoteReference w:id="1"/>
      </w:r>
      <w:r w:rsidRPr="002C56FA">
        <w:rPr>
          <w:rFonts w:ascii="Arial" w:hAnsi="Arial" w:cs="Arial"/>
          <w:color w:val="auto"/>
        </w:rPr>
        <w:t xml:space="preserve"> </w:t>
      </w:r>
    </w:p>
    <w:p w14:paraId="3AA8495B" w14:textId="77777777" w:rsidR="00137AF4" w:rsidRPr="003444C5" w:rsidRDefault="00137AF4" w:rsidP="00137AF4">
      <w:pPr>
        <w:pStyle w:val="Prrafodelista"/>
        <w:jc w:val="both"/>
        <w:rPr>
          <w:rFonts w:ascii="Arial" w:hAnsi="Arial" w:cs="Arial"/>
          <w:color w:val="auto"/>
        </w:rPr>
      </w:pPr>
      <w:r w:rsidRPr="003444C5">
        <w:rPr>
          <w:rFonts w:ascii="Arial" w:hAnsi="Arial" w:cs="Arial"/>
          <w:color w:val="auto"/>
        </w:rPr>
        <w:t xml:space="preserve">Es un aporte de la administración electrónica que se refleja en la creación, gestión y almacenamiento de documentos de archivo en soportes electrónicos, gracias a la utilización de Tecnologías de la Información y las Comunicaciones. </w:t>
      </w:r>
    </w:p>
    <w:p w14:paraId="6512FFA6" w14:textId="77777777" w:rsidR="00137AF4" w:rsidRPr="003444C5" w:rsidRDefault="00137AF4" w:rsidP="00137AF4">
      <w:pPr>
        <w:pStyle w:val="Prrafodelista"/>
        <w:jc w:val="both"/>
        <w:rPr>
          <w:rFonts w:ascii="Arial" w:hAnsi="Arial" w:cs="Arial"/>
          <w:color w:val="auto"/>
        </w:rPr>
      </w:pPr>
      <w:r w:rsidRPr="003444C5">
        <w:rPr>
          <w:rFonts w:ascii="Arial" w:hAnsi="Arial" w:cs="Arial"/>
          <w:b/>
          <w:color w:val="auto"/>
        </w:rPr>
        <w:t>Buenas Prácticas Ambientales:</w:t>
      </w:r>
      <w:r w:rsidRPr="003444C5">
        <w:rPr>
          <w:rFonts w:ascii="Arial" w:hAnsi="Arial" w:cs="Arial"/>
          <w:color w:val="auto"/>
        </w:rPr>
        <w:t xml:space="preserve"> Conjunto de acciones simples que implican un cambio de actitud y de comportamiento en las actividades diarias, promoviendo una relación amigable con el ambiente. Las buenas prácticas ambientales son instrumentos para la mejora medioambiental de la entidad. </w:t>
      </w:r>
    </w:p>
    <w:p w14:paraId="24E66A1C" w14:textId="77777777" w:rsidR="00137AF4" w:rsidRPr="003444C5" w:rsidRDefault="00137AF4" w:rsidP="00137AF4">
      <w:pPr>
        <w:pStyle w:val="Prrafodelista"/>
        <w:jc w:val="both"/>
        <w:rPr>
          <w:rFonts w:ascii="Arial" w:hAnsi="Arial" w:cs="Arial"/>
          <w:color w:val="auto"/>
        </w:rPr>
      </w:pPr>
      <w:r w:rsidRPr="003444C5">
        <w:rPr>
          <w:rFonts w:ascii="Arial" w:hAnsi="Arial" w:cs="Arial"/>
          <w:b/>
          <w:color w:val="auto"/>
        </w:rPr>
        <w:t>Principio de Economía:</w:t>
      </w:r>
      <w:r w:rsidRPr="003444C5">
        <w:rPr>
          <w:rFonts w:ascii="Arial" w:hAnsi="Arial" w:cs="Arial"/>
          <w:color w:val="auto"/>
        </w:rPr>
        <w:t xml:space="preserve"> Tiene como finalidad asegurar que todas las actuaciones adelantadas por la entidad durante la actividad contractual se cumplan con eficacia y eficiencia surtiendo todos los trámites que sean necesarios; esta eficiencia que busca el principio se refiere a la obtención de resultados utilizando el menor tiempo posible, por la menor cantidad de recursos y con los menores costos para el presupuesto.</w:t>
      </w:r>
    </w:p>
    <w:p w14:paraId="36816FBE" w14:textId="77777777" w:rsidR="00137AF4" w:rsidRPr="003444C5" w:rsidRDefault="00137AF4" w:rsidP="00137AF4">
      <w:pPr>
        <w:pStyle w:val="Prrafodelista"/>
        <w:jc w:val="both"/>
        <w:rPr>
          <w:rFonts w:ascii="Arial" w:hAnsi="Arial" w:cs="Arial"/>
          <w:color w:val="auto"/>
        </w:rPr>
      </w:pPr>
      <w:r w:rsidRPr="003444C5">
        <w:rPr>
          <w:rFonts w:ascii="Arial" w:hAnsi="Arial" w:cs="Arial"/>
          <w:b/>
          <w:color w:val="auto"/>
        </w:rPr>
        <w:t>Principio de Responsabilidad:</w:t>
      </w:r>
      <w:r w:rsidRPr="003444C5">
        <w:rPr>
          <w:rFonts w:ascii="Arial" w:hAnsi="Arial" w:cs="Arial"/>
          <w:color w:val="auto"/>
        </w:rPr>
        <w:t xml:space="preserve"> Su finalidad es la de conservar la articulación y armonía para garantizar la efectividad y cumplimiento de los principios de transparencia, </w:t>
      </w:r>
      <w:r w:rsidRPr="003444C5">
        <w:rPr>
          <w:rFonts w:ascii="Arial" w:hAnsi="Arial" w:cs="Arial"/>
          <w:color w:val="auto"/>
        </w:rPr>
        <w:lastRenderedPageBreak/>
        <w:t xml:space="preserve">economía, mantenimiento del equilibrio financiero del contrato y el deber de selección objetiva, con el fin de asegurar un balance entre la mayor autonomía y libertad de gestión contractual, y la de satisfacer las necesidades, bajo una gestión eficiente, económica y bajo criterios de moralidad y celeridad, que garantice no solo los intereses de la entidad sino de los contratistas que intervienen en la gestión contractual. </w:t>
      </w:r>
    </w:p>
    <w:p w14:paraId="1EA88F03" w14:textId="77777777" w:rsidR="00137AF4" w:rsidRPr="003444C5" w:rsidRDefault="00137AF4" w:rsidP="00137AF4">
      <w:pPr>
        <w:pStyle w:val="Prrafodelista"/>
        <w:jc w:val="both"/>
        <w:rPr>
          <w:rFonts w:ascii="Arial" w:hAnsi="Arial" w:cs="Arial"/>
          <w:color w:val="auto"/>
        </w:rPr>
      </w:pPr>
      <w:r w:rsidRPr="003444C5">
        <w:rPr>
          <w:rFonts w:ascii="Arial" w:hAnsi="Arial" w:cs="Arial"/>
          <w:b/>
          <w:color w:val="auto"/>
        </w:rPr>
        <w:t>Eficacia:</w:t>
      </w:r>
      <w:r w:rsidRPr="003444C5">
        <w:rPr>
          <w:rFonts w:ascii="Arial" w:hAnsi="Arial" w:cs="Arial"/>
          <w:color w:val="auto"/>
        </w:rPr>
        <w:t xml:space="preserve"> Grado en el que se realizan las actividades planificadas y se alcanzan los resultados, con miras a la efectividad de los derechos colectivos e individuales. </w:t>
      </w:r>
    </w:p>
    <w:p w14:paraId="43832867" w14:textId="77777777" w:rsidR="00137AF4" w:rsidRPr="003444C5" w:rsidRDefault="00137AF4" w:rsidP="00137AF4">
      <w:pPr>
        <w:pStyle w:val="Prrafodelista"/>
        <w:jc w:val="both"/>
        <w:rPr>
          <w:rFonts w:ascii="Arial" w:hAnsi="Arial" w:cs="Arial"/>
          <w:color w:val="auto"/>
        </w:rPr>
      </w:pPr>
      <w:r w:rsidRPr="003444C5">
        <w:rPr>
          <w:rFonts w:ascii="Arial" w:hAnsi="Arial" w:cs="Arial"/>
          <w:b/>
          <w:color w:val="auto"/>
        </w:rPr>
        <w:t>Eficiencia:</w:t>
      </w:r>
      <w:r w:rsidRPr="003444C5">
        <w:rPr>
          <w:rFonts w:ascii="Arial" w:hAnsi="Arial" w:cs="Arial"/>
          <w:color w:val="auto"/>
        </w:rPr>
        <w:t xml:space="preserve"> Se relaciona con aspectos internos de la organización, evaluando el manejo de los recursos para la obtención de las metas o resultados misionales; consiste en lograr que la asignación de los recursos sea la más conveniente para maximizar los resultados. </w:t>
      </w:r>
    </w:p>
    <w:p w14:paraId="19B1C7BE" w14:textId="77777777" w:rsidR="00137AF4" w:rsidRPr="003444C5" w:rsidRDefault="00137AF4" w:rsidP="00137AF4">
      <w:pPr>
        <w:pStyle w:val="Prrafodelista"/>
        <w:jc w:val="both"/>
        <w:rPr>
          <w:rFonts w:ascii="Arial" w:hAnsi="Arial" w:cs="Arial"/>
          <w:color w:val="auto"/>
        </w:rPr>
      </w:pPr>
    </w:p>
    <w:p w14:paraId="54489312" w14:textId="77777777" w:rsidR="00137AF4" w:rsidRPr="003444C5" w:rsidRDefault="00137AF4" w:rsidP="00137AF4">
      <w:pPr>
        <w:pStyle w:val="Prrafodelista"/>
        <w:jc w:val="both"/>
        <w:rPr>
          <w:rFonts w:ascii="Arial" w:hAnsi="Arial" w:cs="Arial"/>
          <w:color w:val="auto"/>
        </w:rPr>
      </w:pPr>
      <w:r w:rsidRPr="003444C5">
        <w:rPr>
          <w:rFonts w:ascii="Arial" w:hAnsi="Arial" w:cs="Arial"/>
          <w:color w:val="auto"/>
        </w:rPr>
        <w:t>Por medio del principio de eficiencia se busca determinar si los bienes y servicios adquiridos por la Entidad se obtienen al mejor costo estando estos en las mismas condiciones de calidad.</w:t>
      </w:r>
    </w:p>
    <w:p w14:paraId="7F3F0B94" w14:textId="77777777" w:rsidR="00137AF4" w:rsidRDefault="00137AF4" w:rsidP="00137AF4">
      <w:pPr>
        <w:pStyle w:val="Prrafodelista"/>
        <w:jc w:val="both"/>
        <w:rPr>
          <w:rFonts w:ascii="Arial" w:hAnsi="Arial" w:cs="Arial"/>
          <w:color w:val="auto"/>
        </w:rPr>
      </w:pPr>
      <w:r w:rsidRPr="003444C5">
        <w:rPr>
          <w:rFonts w:ascii="Arial" w:hAnsi="Arial" w:cs="Arial"/>
          <w:b/>
          <w:color w:val="auto"/>
        </w:rPr>
        <w:t>Optimizar</w:t>
      </w:r>
      <w:r w:rsidRPr="003444C5">
        <w:rPr>
          <w:rFonts w:ascii="Arial" w:hAnsi="Arial" w:cs="Arial"/>
          <w:color w:val="auto"/>
        </w:rPr>
        <w:t xml:space="preserve">: Acción con la que se busca las mejores herramientas para obtener los resultados esperados. </w:t>
      </w:r>
    </w:p>
    <w:p w14:paraId="30AC1824" w14:textId="77777777" w:rsidR="00137AF4" w:rsidRPr="002C56FA" w:rsidRDefault="00137AF4" w:rsidP="00137AF4">
      <w:pPr>
        <w:pStyle w:val="Prrafodelista"/>
        <w:jc w:val="both"/>
        <w:rPr>
          <w:rFonts w:ascii="Arial" w:hAnsi="Arial" w:cs="Arial"/>
          <w:color w:val="auto"/>
        </w:rPr>
      </w:pPr>
      <w:r w:rsidRPr="002C56FA">
        <w:rPr>
          <w:rFonts w:ascii="Arial" w:hAnsi="Arial" w:cs="Arial"/>
          <w:b/>
          <w:color w:val="auto"/>
        </w:rPr>
        <w:t>Racionalizar</w:t>
      </w:r>
      <w:r w:rsidRPr="002C56FA">
        <w:rPr>
          <w:rFonts w:ascii="Arial" w:hAnsi="Arial" w:cs="Arial"/>
          <w:color w:val="auto"/>
        </w:rPr>
        <w:t xml:space="preserve">: Hace referencia a la organización del trabajo con el objetivo de aumentar el rendimiento o reducir el costo con un mínimo esfuerzo en base a una planeación. </w:t>
      </w:r>
    </w:p>
    <w:p w14:paraId="5526DBCB" w14:textId="77777777" w:rsidR="00137AF4" w:rsidRPr="003444C5" w:rsidRDefault="00137AF4" w:rsidP="00137AF4">
      <w:pPr>
        <w:pStyle w:val="Prrafodelista"/>
        <w:jc w:val="both"/>
        <w:rPr>
          <w:rFonts w:ascii="Arial" w:hAnsi="Arial" w:cs="Arial"/>
          <w:color w:val="auto"/>
        </w:rPr>
      </w:pPr>
    </w:p>
    <w:p w14:paraId="4ECAD5DC" w14:textId="77777777" w:rsidR="00137AF4" w:rsidRPr="003444C5" w:rsidRDefault="00137AF4" w:rsidP="00137AF4">
      <w:pPr>
        <w:pStyle w:val="Prrafodelista"/>
        <w:jc w:val="both"/>
        <w:rPr>
          <w:rFonts w:ascii="Arial" w:hAnsi="Arial" w:cs="Arial"/>
          <w:color w:val="auto"/>
        </w:rPr>
      </w:pPr>
      <w:r w:rsidRPr="003444C5">
        <w:rPr>
          <w:rFonts w:ascii="Arial" w:hAnsi="Arial" w:cs="Arial"/>
          <w:color w:val="auto"/>
        </w:rPr>
        <w:t>También, es un conjunto de medidas adoptadas para alcanzar un objetivo determinado a menor gasto.</w:t>
      </w:r>
    </w:p>
    <w:p w14:paraId="400B1348" w14:textId="77777777" w:rsidR="00137AF4" w:rsidRPr="00137AF4" w:rsidRDefault="00137AF4" w:rsidP="00137AF4"/>
    <w:p w14:paraId="5E606299" w14:textId="6A8ED400" w:rsidR="00BA1EC8" w:rsidRDefault="19D54AB7" w:rsidP="00137AF4">
      <w:pPr>
        <w:pStyle w:val="Ttulo1"/>
        <w:numPr>
          <w:ilvl w:val="0"/>
          <w:numId w:val="25"/>
        </w:numPr>
        <w:jc w:val="center"/>
        <w:rPr>
          <w:rFonts w:ascii="Arial" w:hAnsi="Arial" w:cs="Arial"/>
          <w:b/>
          <w:sz w:val="24"/>
          <w:szCs w:val="24"/>
        </w:rPr>
      </w:pPr>
      <w:bookmarkStart w:id="4" w:name="_Toc65653938"/>
      <w:r w:rsidRPr="008C5698">
        <w:rPr>
          <w:rFonts w:ascii="Arial" w:hAnsi="Arial" w:cs="Arial"/>
          <w:b/>
          <w:sz w:val="24"/>
          <w:szCs w:val="24"/>
        </w:rPr>
        <w:t>CONDICIONES GENERALES</w:t>
      </w:r>
      <w:bookmarkEnd w:id="4"/>
    </w:p>
    <w:p w14:paraId="0467ED81" w14:textId="77777777" w:rsidR="00137AF4" w:rsidRPr="00137AF4" w:rsidRDefault="00137AF4" w:rsidP="00137AF4"/>
    <w:p w14:paraId="0D0F26E4" w14:textId="77777777" w:rsidR="00137AF4" w:rsidRDefault="00137AF4" w:rsidP="00137AF4">
      <w:pPr>
        <w:ind w:left="851"/>
        <w:jc w:val="both"/>
        <w:rPr>
          <w:rFonts w:ascii="Arial" w:eastAsia="Times New Roman" w:hAnsi="Arial" w:cs="Arial"/>
          <w:color w:val="auto"/>
          <w:lang w:eastAsia="es-CO"/>
        </w:rPr>
      </w:pPr>
      <w:r w:rsidRPr="00757725">
        <w:rPr>
          <w:rFonts w:ascii="Arial" w:eastAsia="Times New Roman" w:hAnsi="Arial" w:cs="Arial"/>
          <w:color w:val="auto"/>
          <w:lang w:eastAsia="es-CO"/>
        </w:rPr>
        <w:t xml:space="preserve">Con el propósito de adelantar la planeación, seguimiento y análisis que de manera </w:t>
      </w:r>
      <w:r>
        <w:rPr>
          <w:rFonts w:ascii="Arial" w:eastAsia="Times New Roman" w:hAnsi="Arial" w:cs="Arial"/>
          <w:color w:val="auto"/>
          <w:lang w:eastAsia="es-CO"/>
        </w:rPr>
        <w:t>semestral</w:t>
      </w:r>
      <w:r w:rsidRPr="00757725">
        <w:rPr>
          <w:rFonts w:ascii="Arial" w:eastAsia="Times New Roman" w:hAnsi="Arial" w:cs="Arial"/>
          <w:color w:val="auto"/>
          <w:lang w:eastAsia="es-CO"/>
        </w:rPr>
        <w:t xml:space="preserve"> se debe realizar al presente plan de austeridad del gasto de la Unidad Nacional de Protección - UNP; se efectuará la revisión del comportamiento de los gastos ejecutados en el período vigente, comparable con los gastos que se hayan ejecutado en las vigencias anteriores. </w:t>
      </w:r>
    </w:p>
    <w:p w14:paraId="19539E5F" w14:textId="77777777" w:rsidR="00137AF4" w:rsidRDefault="00137AF4" w:rsidP="00137AF4">
      <w:pPr>
        <w:ind w:left="851"/>
        <w:jc w:val="both"/>
        <w:rPr>
          <w:rFonts w:ascii="Arial" w:eastAsia="Times New Roman" w:hAnsi="Arial" w:cs="Arial"/>
          <w:color w:val="auto"/>
          <w:lang w:eastAsia="es-CO"/>
        </w:rPr>
      </w:pPr>
    </w:p>
    <w:p w14:paraId="37EF5610" w14:textId="1A707F20" w:rsidR="00137AF4" w:rsidRPr="00757725" w:rsidRDefault="00137AF4" w:rsidP="00137AF4">
      <w:pPr>
        <w:ind w:left="851"/>
        <w:jc w:val="both"/>
        <w:rPr>
          <w:rFonts w:ascii="Arial" w:eastAsia="Times New Roman" w:hAnsi="Arial" w:cs="Arial"/>
          <w:color w:val="auto"/>
          <w:lang w:eastAsia="es-CO"/>
        </w:rPr>
      </w:pPr>
      <w:r w:rsidRPr="00757725">
        <w:rPr>
          <w:rFonts w:ascii="Arial" w:eastAsia="Times New Roman" w:hAnsi="Arial" w:cs="Arial"/>
          <w:color w:val="auto"/>
          <w:lang w:eastAsia="es-CO"/>
        </w:rPr>
        <w:t xml:space="preserve">Es importante resaltar que este plan es responsabilidad de todos los </w:t>
      </w:r>
      <w:r w:rsidR="00BE2269">
        <w:rPr>
          <w:rFonts w:ascii="Arial" w:eastAsia="Times New Roman" w:hAnsi="Arial" w:cs="Arial"/>
          <w:color w:val="auto"/>
          <w:lang w:eastAsia="es-CO"/>
        </w:rPr>
        <w:t>Servidores Públicos y/o Contratistas</w:t>
      </w:r>
      <w:r w:rsidRPr="00757725">
        <w:rPr>
          <w:rFonts w:ascii="Arial" w:eastAsia="Times New Roman" w:hAnsi="Arial" w:cs="Arial"/>
          <w:color w:val="auto"/>
          <w:lang w:eastAsia="es-CO"/>
        </w:rPr>
        <w:t xml:space="preserve"> de la UNP, en él se establecen las actividades para el cumplimiento de la política de austeridad, eficiencia, economía y efectividad; dando alcance a la elaboración del presupuesto, al plan anual de adquisiciones y al plan de acción de la Entidad, así como también a la normativa relacionada; velando por el uso racional de los recursos públicos asignados a la Unidad Nacional de Protección - UNP y aplicando los controles y lineamientos para preservar la cultura del ahorro en la entidad. </w:t>
      </w:r>
    </w:p>
    <w:p w14:paraId="73C57C73" w14:textId="77777777" w:rsidR="00137AF4" w:rsidRPr="00757725" w:rsidRDefault="00137AF4" w:rsidP="00137AF4">
      <w:pPr>
        <w:ind w:left="851"/>
        <w:jc w:val="both"/>
        <w:rPr>
          <w:rFonts w:ascii="Arial" w:eastAsia="Times New Roman" w:hAnsi="Arial" w:cs="Arial"/>
          <w:color w:val="auto"/>
          <w:lang w:eastAsia="es-CO"/>
        </w:rPr>
      </w:pPr>
    </w:p>
    <w:p w14:paraId="7A444368" w14:textId="77777777" w:rsidR="00137AF4" w:rsidRDefault="00137AF4" w:rsidP="00137AF4">
      <w:pPr>
        <w:ind w:left="851"/>
        <w:jc w:val="both"/>
        <w:rPr>
          <w:rFonts w:ascii="Arial" w:eastAsia="Times New Roman" w:hAnsi="Arial" w:cs="Arial"/>
          <w:color w:val="auto"/>
          <w:lang w:eastAsia="es-CO"/>
        </w:rPr>
      </w:pPr>
      <w:r w:rsidRPr="00757725">
        <w:rPr>
          <w:rFonts w:ascii="Arial" w:eastAsia="Times New Roman" w:hAnsi="Arial" w:cs="Arial"/>
          <w:color w:val="auto"/>
          <w:lang w:eastAsia="es-CO"/>
        </w:rPr>
        <w:t>El plan de austeridad debe ser consolidado para que su seguimiento haga parte del informe sem</w:t>
      </w:r>
      <w:r>
        <w:rPr>
          <w:rFonts w:ascii="Arial" w:eastAsia="Times New Roman" w:hAnsi="Arial" w:cs="Arial"/>
          <w:color w:val="auto"/>
          <w:lang w:eastAsia="es-CO"/>
        </w:rPr>
        <w:t xml:space="preserve">estral que se deberá reportar al Departamento Administrativo de la </w:t>
      </w:r>
      <w:r>
        <w:rPr>
          <w:rFonts w:ascii="Arial" w:eastAsia="Times New Roman" w:hAnsi="Arial" w:cs="Arial"/>
          <w:color w:val="auto"/>
          <w:lang w:eastAsia="es-CO"/>
        </w:rPr>
        <w:lastRenderedPageBreak/>
        <w:t xml:space="preserve">Presidencia de la República – DAPRE </w:t>
      </w:r>
      <w:r w:rsidRPr="00757725">
        <w:rPr>
          <w:rFonts w:ascii="Arial" w:eastAsia="Times New Roman" w:hAnsi="Arial" w:cs="Arial"/>
          <w:color w:val="auto"/>
          <w:lang w:eastAsia="es-CO"/>
        </w:rPr>
        <w:t xml:space="preserve">de acuerdo con lo establecido en la normativa vigente. </w:t>
      </w:r>
    </w:p>
    <w:p w14:paraId="27DAE1E5" w14:textId="77777777" w:rsidR="00137AF4" w:rsidRDefault="00137AF4" w:rsidP="00137AF4">
      <w:pPr>
        <w:ind w:left="851"/>
        <w:jc w:val="both"/>
        <w:rPr>
          <w:rFonts w:ascii="Arial" w:eastAsia="Times New Roman" w:hAnsi="Arial" w:cs="Arial"/>
          <w:color w:val="auto"/>
          <w:lang w:eastAsia="es-CO"/>
        </w:rPr>
      </w:pPr>
    </w:p>
    <w:p w14:paraId="1318E470" w14:textId="77777777" w:rsidR="00137AF4" w:rsidRPr="00757725" w:rsidRDefault="00137AF4" w:rsidP="00137AF4">
      <w:pPr>
        <w:ind w:left="851"/>
        <w:jc w:val="both"/>
        <w:rPr>
          <w:rFonts w:ascii="Arial" w:eastAsia="Times New Roman" w:hAnsi="Arial" w:cs="Arial"/>
          <w:color w:val="auto"/>
          <w:lang w:eastAsia="es-CO"/>
        </w:rPr>
      </w:pPr>
      <w:r>
        <w:rPr>
          <w:rFonts w:ascii="Arial" w:eastAsia="Times New Roman" w:hAnsi="Arial" w:cs="Arial"/>
          <w:color w:val="auto"/>
          <w:lang w:eastAsia="es-CO"/>
        </w:rPr>
        <w:t xml:space="preserve">En el desarrollo del presente documento se presenta de manera desglosada cada uno de los artículos que comprenden el Decreto 0371 de 2021 </w:t>
      </w:r>
      <w:r w:rsidRPr="00707FEF">
        <w:rPr>
          <w:rFonts w:ascii="Arial" w:eastAsia="Times New Roman" w:hAnsi="Arial" w:cs="Arial"/>
          <w:i/>
          <w:color w:val="auto"/>
          <w:sz w:val="22"/>
          <w:szCs w:val="22"/>
          <w:lang w:eastAsia="es-CO"/>
        </w:rPr>
        <w:t>“Por el cual se establece el Plan de Austeridad del gasto 2021 para los órganos que hacen parte del Presupuesto General de la Nación”</w:t>
      </w:r>
      <w:r>
        <w:rPr>
          <w:rFonts w:ascii="Arial" w:eastAsia="Times New Roman" w:hAnsi="Arial" w:cs="Arial"/>
          <w:i/>
          <w:color w:val="auto"/>
          <w:lang w:eastAsia="es-CO"/>
        </w:rPr>
        <w:t xml:space="preserve">, </w:t>
      </w:r>
      <w:r>
        <w:rPr>
          <w:rFonts w:ascii="Arial" w:eastAsia="Times New Roman" w:hAnsi="Arial" w:cs="Arial"/>
          <w:color w:val="auto"/>
          <w:lang w:eastAsia="es-CO"/>
        </w:rPr>
        <w:t>de tal forma que se pueda realizar un seguimiento eficaz y oportuno a cada uno de los rubros.</w:t>
      </w:r>
    </w:p>
    <w:p w14:paraId="3D0052C9" w14:textId="77777777" w:rsidR="00137AF4" w:rsidRPr="00757725" w:rsidRDefault="00137AF4" w:rsidP="00137AF4">
      <w:pPr>
        <w:ind w:left="851"/>
        <w:jc w:val="both"/>
        <w:rPr>
          <w:rFonts w:ascii="Arial" w:eastAsia="Times New Roman" w:hAnsi="Arial" w:cs="Arial"/>
          <w:color w:val="auto"/>
          <w:lang w:eastAsia="es-CO"/>
        </w:rPr>
      </w:pPr>
    </w:p>
    <w:p w14:paraId="5074C867" w14:textId="77777777" w:rsidR="00137AF4" w:rsidRPr="00757725" w:rsidRDefault="00137AF4" w:rsidP="00137AF4">
      <w:pPr>
        <w:ind w:left="851"/>
        <w:jc w:val="both"/>
        <w:rPr>
          <w:rFonts w:ascii="Arial" w:eastAsia="Times New Roman" w:hAnsi="Arial" w:cs="Arial"/>
          <w:color w:val="auto"/>
          <w:lang w:eastAsia="es-CO"/>
        </w:rPr>
      </w:pPr>
      <w:r w:rsidRPr="00757725">
        <w:rPr>
          <w:rFonts w:ascii="Arial" w:eastAsia="Times New Roman" w:hAnsi="Arial" w:cs="Arial"/>
          <w:color w:val="auto"/>
          <w:lang w:eastAsia="es-CO"/>
        </w:rPr>
        <w:t xml:space="preserve">En el presente documento se expone la metodología para la aplicación de la estrategia del plan de austeridad del gasto público y la herramienta de seguimiento, la cual contempla: </w:t>
      </w:r>
    </w:p>
    <w:p w14:paraId="2B38FA06" w14:textId="77777777" w:rsidR="00137AF4" w:rsidRPr="00757725" w:rsidRDefault="00137AF4" w:rsidP="00137AF4">
      <w:pPr>
        <w:ind w:left="851"/>
        <w:jc w:val="both"/>
        <w:rPr>
          <w:rFonts w:ascii="Arial" w:eastAsia="Times New Roman" w:hAnsi="Arial" w:cs="Arial"/>
          <w:color w:val="auto"/>
          <w:lang w:eastAsia="es-CO"/>
        </w:rPr>
      </w:pPr>
    </w:p>
    <w:p w14:paraId="43DC9384" w14:textId="77777777" w:rsidR="00137AF4" w:rsidRPr="00757725" w:rsidRDefault="00137AF4" w:rsidP="00137AF4">
      <w:pPr>
        <w:ind w:left="851"/>
        <w:jc w:val="both"/>
        <w:rPr>
          <w:rFonts w:ascii="Arial" w:eastAsia="Times New Roman" w:hAnsi="Arial" w:cs="Arial"/>
          <w:color w:val="auto"/>
          <w:lang w:eastAsia="es-CO"/>
        </w:rPr>
      </w:pPr>
    </w:p>
    <w:p w14:paraId="001418E8" w14:textId="77777777" w:rsidR="00137AF4" w:rsidRPr="000C4AB4" w:rsidRDefault="00137AF4" w:rsidP="00137AF4">
      <w:pPr>
        <w:pStyle w:val="Prrafodelista"/>
        <w:numPr>
          <w:ilvl w:val="0"/>
          <w:numId w:val="35"/>
        </w:numPr>
        <w:jc w:val="both"/>
        <w:rPr>
          <w:rFonts w:ascii="Arial" w:eastAsia="Times New Roman" w:hAnsi="Arial" w:cs="Arial"/>
          <w:color w:val="auto"/>
          <w:lang w:eastAsia="es-CO"/>
        </w:rPr>
      </w:pPr>
      <w:r w:rsidRPr="000C4AB4">
        <w:rPr>
          <w:rFonts w:ascii="Arial" w:eastAsia="Times New Roman" w:hAnsi="Arial" w:cs="Arial"/>
          <w:color w:val="auto"/>
          <w:lang w:eastAsia="es-CO"/>
        </w:rPr>
        <w:t xml:space="preserve">Socializar el instrumento de seguimiento que se desarrollará para cada uno de los gastos. </w:t>
      </w:r>
    </w:p>
    <w:p w14:paraId="1E0C299E" w14:textId="77777777" w:rsidR="00137AF4" w:rsidRPr="00757725" w:rsidRDefault="00137AF4" w:rsidP="00137AF4">
      <w:pPr>
        <w:ind w:left="851"/>
        <w:jc w:val="both"/>
        <w:rPr>
          <w:rFonts w:ascii="Arial" w:eastAsia="Times New Roman" w:hAnsi="Arial" w:cs="Arial"/>
          <w:color w:val="auto"/>
          <w:lang w:eastAsia="es-CO"/>
        </w:rPr>
      </w:pPr>
    </w:p>
    <w:p w14:paraId="53A541C1" w14:textId="77777777" w:rsidR="00137AF4" w:rsidRDefault="00137AF4" w:rsidP="00137AF4">
      <w:pPr>
        <w:pStyle w:val="Prrafodelista"/>
        <w:numPr>
          <w:ilvl w:val="0"/>
          <w:numId w:val="35"/>
        </w:numPr>
        <w:jc w:val="both"/>
        <w:rPr>
          <w:rFonts w:ascii="Arial" w:eastAsia="Times New Roman" w:hAnsi="Arial" w:cs="Arial"/>
          <w:color w:val="auto"/>
          <w:lang w:eastAsia="es-CO"/>
        </w:rPr>
      </w:pPr>
      <w:r w:rsidRPr="000C4AB4">
        <w:rPr>
          <w:rFonts w:ascii="Arial" w:eastAsia="Times New Roman" w:hAnsi="Arial" w:cs="Arial"/>
          <w:color w:val="auto"/>
          <w:lang w:eastAsia="es-CO"/>
        </w:rPr>
        <w:t xml:space="preserve">Los ordenadores de gastos de los rubros a reportar son los responsables de consolidar la información del comportamiento de éstos, validando dicha información con </w:t>
      </w:r>
      <w:r>
        <w:rPr>
          <w:rFonts w:ascii="Arial" w:eastAsia="Times New Roman" w:hAnsi="Arial" w:cs="Arial"/>
          <w:color w:val="auto"/>
          <w:lang w:eastAsia="es-CO"/>
        </w:rPr>
        <w:t>el Sistema de Información SIIF de la</w:t>
      </w:r>
      <w:r w:rsidRPr="000C4AB4">
        <w:rPr>
          <w:rFonts w:ascii="Arial" w:eastAsia="Times New Roman" w:hAnsi="Arial" w:cs="Arial"/>
          <w:color w:val="auto"/>
          <w:lang w:eastAsia="es-CO"/>
        </w:rPr>
        <w:t xml:space="preserve"> UNP, además, de implementar las medidas propuestas por </w:t>
      </w:r>
      <w:r>
        <w:rPr>
          <w:rFonts w:ascii="Arial" w:eastAsia="Times New Roman" w:hAnsi="Arial" w:cs="Arial"/>
          <w:color w:val="auto"/>
          <w:lang w:eastAsia="es-CO"/>
        </w:rPr>
        <w:t>la c</w:t>
      </w:r>
      <w:r w:rsidRPr="000C4AB4">
        <w:rPr>
          <w:rFonts w:ascii="Arial" w:eastAsia="Times New Roman" w:hAnsi="Arial" w:cs="Arial"/>
          <w:color w:val="auto"/>
          <w:lang w:eastAsia="es-CO"/>
        </w:rPr>
        <w:t>omi</w:t>
      </w:r>
      <w:r>
        <w:rPr>
          <w:rFonts w:ascii="Arial" w:eastAsia="Times New Roman" w:hAnsi="Arial" w:cs="Arial"/>
          <w:color w:val="auto"/>
          <w:lang w:eastAsia="es-CO"/>
        </w:rPr>
        <w:t>sión de a</w:t>
      </w:r>
      <w:r w:rsidRPr="000C4AB4">
        <w:rPr>
          <w:rFonts w:ascii="Arial" w:eastAsia="Times New Roman" w:hAnsi="Arial" w:cs="Arial"/>
          <w:color w:val="auto"/>
          <w:lang w:eastAsia="es-CO"/>
        </w:rPr>
        <w:t>u</w:t>
      </w:r>
      <w:r>
        <w:rPr>
          <w:rFonts w:ascii="Arial" w:eastAsia="Times New Roman" w:hAnsi="Arial" w:cs="Arial"/>
          <w:color w:val="auto"/>
          <w:lang w:eastAsia="es-CO"/>
        </w:rPr>
        <w:t>steridad del g</w:t>
      </w:r>
      <w:r w:rsidRPr="000C4AB4">
        <w:rPr>
          <w:rFonts w:ascii="Arial" w:eastAsia="Times New Roman" w:hAnsi="Arial" w:cs="Arial"/>
          <w:color w:val="auto"/>
          <w:lang w:eastAsia="es-CO"/>
        </w:rPr>
        <w:t xml:space="preserve">asto. </w:t>
      </w:r>
    </w:p>
    <w:p w14:paraId="05D868CD" w14:textId="77777777" w:rsidR="00137AF4" w:rsidRPr="0019685E" w:rsidRDefault="00137AF4" w:rsidP="00137AF4">
      <w:pPr>
        <w:pStyle w:val="Prrafodelista"/>
        <w:rPr>
          <w:rFonts w:ascii="Arial" w:eastAsia="Times New Roman" w:hAnsi="Arial" w:cs="Arial"/>
          <w:color w:val="auto"/>
          <w:lang w:eastAsia="es-CO"/>
        </w:rPr>
      </w:pPr>
    </w:p>
    <w:p w14:paraId="5A393239" w14:textId="77777777" w:rsidR="00137AF4" w:rsidRPr="000C4AB4" w:rsidRDefault="00137AF4" w:rsidP="00137AF4">
      <w:pPr>
        <w:pStyle w:val="Prrafodelista"/>
        <w:numPr>
          <w:ilvl w:val="0"/>
          <w:numId w:val="35"/>
        </w:numPr>
        <w:jc w:val="both"/>
        <w:rPr>
          <w:rFonts w:ascii="Arial" w:eastAsia="Times New Roman" w:hAnsi="Arial" w:cs="Arial"/>
          <w:color w:val="auto"/>
          <w:lang w:eastAsia="es-CO"/>
        </w:rPr>
      </w:pPr>
      <w:r w:rsidRPr="000C4AB4">
        <w:rPr>
          <w:rFonts w:ascii="Arial" w:eastAsia="Times New Roman" w:hAnsi="Arial" w:cs="Arial"/>
          <w:color w:val="auto"/>
          <w:lang w:eastAsia="es-CO"/>
        </w:rPr>
        <w:t xml:space="preserve">Informes semestrales que deberán ser remitidos vía correo electrónico a la secretaria general, máximo el día </w:t>
      </w:r>
      <w:r>
        <w:rPr>
          <w:rFonts w:ascii="Arial" w:eastAsia="Times New Roman" w:hAnsi="Arial" w:cs="Arial"/>
          <w:color w:val="auto"/>
          <w:lang w:eastAsia="es-CO"/>
        </w:rPr>
        <w:t>20</w:t>
      </w:r>
      <w:r w:rsidRPr="000C4AB4">
        <w:rPr>
          <w:rFonts w:ascii="Arial" w:eastAsia="Times New Roman" w:hAnsi="Arial" w:cs="Arial"/>
          <w:color w:val="auto"/>
          <w:lang w:eastAsia="es-CO"/>
        </w:rPr>
        <w:t xml:space="preserve"> calendario en el mes de enero y julio de la correspondiente vigencia.</w:t>
      </w:r>
    </w:p>
    <w:p w14:paraId="5F48A5EC" w14:textId="77777777" w:rsidR="00137AF4" w:rsidRPr="003444C5" w:rsidRDefault="00137AF4" w:rsidP="00137AF4">
      <w:pPr>
        <w:rPr>
          <w:color w:val="auto"/>
        </w:rPr>
      </w:pPr>
    </w:p>
    <w:p w14:paraId="01123A30" w14:textId="459D53EF" w:rsidR="00137AF4" w:rsidRDefault="00137AF4" w:rsidP="00137AF4">
      <w:pPr>
        <w:pStyle w:val="Ttulo2"/>
        <w:numPr>
          <w:ilvl w:val="1"/>
          <w:numId w:val="39"/>
        </w:numPr>
        <w:rPr>
          <w:rFonts w:ascii="Arial" w:hAnsi="Arial" w:cs="Arial"/>
          <w:b/>
          <w:sz w:val="24"/>
          <w:szCs w:val="24"/>
          <w:lang w:eastAsia="es-CO"/>
        </w:rPr>
      </w:pPr>
      <w:bookmarkStart w:id="5" w:name="_Toc77150169"/>
      <w:r w:rsidRPr="000D3D58">
        <w:rPr>
          <w:rFonts w:ascii="Arial" w:hAnsi="Arial" w:cs="Arial"/>
          <w:b/>
          <w:sz w:val="24"/>
          <w:szCs w:val="24"/>
          <w:lang w:eastAsia="es-CO"/>
        </w:rPr>
        <w:t>Eje Temático N° 1 - Prestación de Servicios y Administración de Personal</w:t>
      </w:r>
      <w:bookmarkEnd w:id="5"/>
    </w:p>
    <w:p w14:paraId="3FA9C9F2" w14:textId="77777777" w:rsidR="00137AF4" w:rsidRPr="00137AF4" w:rsidRDefault="00137AF4" w:rsidP="00137AF4">
      <w:pPr>
        <w:rPr>
          <w:lang w:eastAsia="es-CO"/>
        </w:rPr>
      </w:pPr>
    </w:p>
    <w:p w14:paraId="334EE2AF" w14:textId="77777777" w:rsidR="00137AF4" w:rsidRPr="000D3D58" w:rsidRDefault="00137AF4" w:rsidP="00137AF4">
      <w:pPr>
        <w:pStyle w:val="Ttulo2"/>
        <w:ind w:left="1080"/>
        <w:rPr>
          <w:rFonts w:ascii="Arial" w:hAnsi="Arial" w:cs="Arial"/>
          <w:sz w:val="24"/>
          <w:szCs w:val="24"/>
          <w:lang w:eastAsia="es-CO"/>
        </w:rPr>
      </w:pPr>
      <w:bookmarkStart w:id="6" w:name="_Toc77150170"/>
      <w:r>
        <w:rPr>
          <w:rFonts w:ascii="Arial" w:hAnsi="Arial" w:cs="Arial"/>
          <w:sz w:val="24"/>
          <w:szCs w:val="24"/>
          <w:lang w:eastAsia="es-CO"/>
        </w:rPr>
        <w:t xml:space="preserve">5.1.1 </w:t>
      </w:r>
      <w:r w:rsidRPr="000D3D58">
        <w:rPr>
          <w:rFonts w:ascii="Arial" w:hAnsi="Arial" w:cs="Arial"/>
          <w:sz w:val="24"/>
          <w:szCs w:val="24"/>
          <w:lang w:eastAsia="es-CO"/>
        </w:rPr>
        <w:t>Artículo 2. Modificación de la estructura, la planta de personal y gastos de personal.</w:t>
      </w:r>
      <w:bookmarkEnd w:id="6"/>
      <w:r w:rsidRPr="000D3D58">
        <w:rPr>
          <w:rFonts w:ascii="Arial" w:hAnsi="Arial" w:cs="Arial"/>
          <w:sz w:val="24"/>
          <w:szCs w:val="24"/>
          <w:lang w:eastAsia="es-CO"/>
        </w:rPr>
        <w:t> </w:t>
      </w:r>
    </w:p>
    <w:p w14:paraId="745B2399" w14:textId="77777777" w:rsidR="00137AF4" w:rsidRPr="00203C27" w:rsidRDefault="00137AF4" w:rsidP="00137AF4">
      <w:pPr>
        <w:ind w:left="851"/>
        <w:jc w:val="both"/>
        <w:rPr>
          <w:rFonts w:ascii="Arial" w:eastAsia="Times New Roman" w:hAnsi="Arial" w:cs="Arial"/>
          <w:color w:val="auto"/>
          <w:lang w:eastAsia="es-CO"/>
        </w:rPr>
      </w:pPr>
      <w:r>
        <w:rPr>
          <w:rFonts w:ascii="Arial" w:eastAsia="Times New Roman" w:hAnsi="Arial" w:cs="Arial"/>
          <w:color w:val="auto"/>
          <w:lang w:eastAsia="es-CO"/>
        </w:rPr>
        <w:t xml:space="preserve">La </w:t>
      </w:r>
      <w:r w:rsidRPr="00203C27">
        <w:rPr>
          <w:rFonts w:ascii="Arial" w:eastAsia="Times New Roman" w:hAnsi="Arial" w:cs="Arial"/>
          <w:color w:val="auto"/>
          <w:lang w:eastAsia="es-CO"/>
        </w:rPr>
        <w:t>planta de personal y la estructura organizacional de las entidades que hacen parte del Presupuesto General de la Nación y que pertenecen a la Rama Ejecutiva del Poder Público del orden nacional, solamente se podrá modificar cuando dicha reforma sea a costo cero o genere ahorros en los gastos de la entidad.</w:t>
      </w:r>
    </w:p>
    <w:p w14:paraId="6771899F" w14:textId="77777777" w:rsidR="00137AF4" w:rsidRPr="00203C27" w:rsidRDefault="00137AF4" w:rsidP="00137AF4">
      <w:pPr>
        <w:ind w:left="851"/>
        <w:jc w:val="both"/>
        <w:rPr>
          <w:rFonts w:ascii="Arial" w:eastAsia="Times New Roman" w:hAnsi="Arial" w:cs="Arial"/>
          <w:color w:val="auto"/>
          <w:lang w:eastAsia="es-CO"/>
        </w:rPr>
      </w:pPr>
    </w:p>
    <w:p w14:paraId="09B983B0" w14:textId="77777777" w:rsidR="00137AF4" w:rsidRPr="00203C27" w:rsidRDefault="00137AF4" w:rsidP="00137AF4">
      <w:pPr>
        <w:ind w:left="851"/>
        <w:jc w:val="both"/>
        <w:rPr>
          <w:rFonts w:ascii="Arial" w:eastAsia="Times New Roman" w:hAnsi="Arial" w:cs="Arial"/>
          <w:color w:val="auto"/>
          <w:lang w:eastAsia="es-CO"/>
        </w:rPr>
      </w:pPr>
      <w:r w:rsidRPr="00203C27">
        <w:rPr>
          <w:rFonts w:ascii="Arial" w:eastAsia="Times New Roman" w:hAnsi="Arial" w:cs="Arial"/>
          <w:color w:val="auto"/>
          <w:lang w:eastAsia="es-CO"/>
        </w:rPr>
        <w:t>Las reformas organizacionales deberán ser informadas al Departamento Administrativo de la Presidencia de la República antes de iniciar el trámite ante el Departamento Administrativo de la Función Pública y el Ministerio de Hacienda y Crédito Público. El Departamento Administrativo de la Presidencia de la República emitirá concepto respecto de su concordancia con el Plan Nacional de Desarrollo y las políticas del Gobierno Nacional.</w:t>
      </w:r>
    </w:p>
    <w:p w14:paraId="2CFDB222" w14:textId="77777777" w:rsidR="00137AF4" w:rsidRPr="00203C27" w:rsidRDefault="00137AF4" w:rsidP="00137AF4">
      <w:pPr>
        <w:ind w:left="851"/>
        <w:jc w:val="both"/>
        <w:rPr>
          <w:rFonts w:ascii="Arial" w:eastAsia="Times New Roman" w:hAnsi="Arial" w:cs="Arial"/>
          <w:color w:val="auto"/>
          <w:lang w:eastAsia="es-CO"/>
        </w:rPr>
      </w:pPr>
    </w:p>
    <w:p w14:paraId="1BA788DD" w14:textId="77777777" w:rsidR="00137AF4" w:rsidRPr="00203C27" w:rsidRDefault="00137AF4" w:rsidP="00137AF4">
      <w:pPr>
        <w:ind w:left="851"/>
        <w:jc w:val="both"/>
        <w:rPr>
          <w:rFonts w:ascii="Arial" w:eastAsia="Times New Roman" w:hAnsi="Arial" w:cs="Arial"/>
          <w:color w:val="auto"/>
          <w:lang w:eastAsia="es-CO"/>
        </w:rPr>
      </w:pPr>
      <w:r w:rsidRPr="00203C27">
        <w:rPr>
          <w:rFonts w:ascii="Arial" w:eastAsia="Times New Roman" w:hAnsi="Arial" w:cs="Arial"/>
          <w:color w:val="auto"/>
          <w:lang w:eastAsia="es-CO"/>
        </w:rPr>
        <w:lastRenderedPageBreak/>
        <w:t>De forma excepcional se podrán realizar reformas a la planta de personal y a la estructura organizacional que generen gasto, cuando sean consideradas como prioritarias para el cumplimiento de las metas del Gobierno nacional, lo cual será informado mediante concepto previo emitido por el Departamento Administrativo de la Presidencia de la República, luego de lo cual las entidades deberán obtener concepto favorable del Departamento Administrativo de la Función Pública y del Ministerio de Hacienda y Crédito Público.</w:t>
      </w:r>
    </w:p>
    <w:p w14:paraId="053A36D8" w14:textId="77777777" w:rsidR="00137AF4" w:rsidRPr="00203C27" w:rsidRDefault="00137AF4" w:rsidP="00137AF4">
      <w:pPr>
        <w:ind w:left="851"/>
        <w:jc w:val="both"/>
        <w:rPr>
          <w:rFonts w:ascii="Arial" w:eastAsia="Times New Roman" w:hAnsi="Arial" w:cs="Arial"/>
          <w:color w:val="auto"/>
          <w:lang w:eastAsia="es-CO"/>
        </w:rPr>
      </w:pPr>
    </w:p>
    <w:p w14:paraId="2556A48F" w14:textId="6FB525BF" w:rsidR="00137AF4" w:rsidRDefault="00137AF4" w:rsidP="00137AF4">
      <w:pPr>
        <w:ind w:left="851"/>
        <w:jc w:val="both"/>
        <w:rPr>
          <w:rFonts w:ascii="Arial" w:eastAsia="Times New Roman" w:hAnsi="Arial" w:cs="Arial"/>
          <w:color w:val="auto"/>
          <w:lang w:eastAsia="es-CO"/>
        </w:rPr>
      </w:pPr>
      <w:r w:rsidRPr="00203C27">
        <w:rPr>
          <w:rFonts w:ascii="Arial" w:eastAsia="Times New Roman" w:hAnsi="Arial" w:cs="Arial"/>
          <w:color w:val="auto"/>
          <w:lang w:eastAsia="es-CO"/>
        </w:rPr>
        <w:t>Para la modificación de las plantas de personal, las entidades deberán adelantar el estudio técnico a que hace referencia la Ley 909 de 2004 y las normas que la adicionen, modifiquen o reglamenten.</w:t>
      </w:r>
    </w:p>
    <w:p w14:paraId="1376129D" w14:textId="77777777" w:rsidR="00137AF4" w:rsidRDefault="00137AF4" w:rsidP="00137AF4">
      <w:pPr>
        <w:ind w:left="851"/>
        <w:jc w:val="both"/>
        <w:rPr>
          <w:rFonts w:ascii="Arial" w:eastAsia="Times New Roman" w:hAnsi="Arial" w:cs="Arial"/>
          <w:color w:val="auto"/>
          <w:lang w:eastAsia="es-CO"/>
        </w:rPr>
      </w:pPr>
    </w:p>
    <w:p w14:paraId="07F3BC3F" w14:textId="77777777" w:rsidR="00137AF4" w:rsidRPr="000D3D58" w:rsidRDefault="00137AF4" w:rsidP="00137AF4">
      <w:pPr>
        <w:pStyle w:val="Ttulo2"/>
        <w:ind w:left="1080"/>
        <w:rPr>
          <w:rFonts w:ascii="Arial" w:hAnsi="Arial" w:cs="Arial"/>
          <w:sz w:val="24"/>
          <w:szCs w:val="24"/>
          <w:lang w:eastAsia="es-CO"/>
        </w:rPr>
      </w:pPr>
      <w:bookmarkStart w:id="7" w:name="_Toc77150171"/>
      <w:r w:rsidRPr="000D3D58">
        <w:rPr>
          <w:rFonts w:ascii="Arial" w:hAnsi="Arial" w:cs="Arial"/>
          <w:sz w:val="24"/>
          <w:szCs w:val="24"/>
          <w:lang w:eastAsia="es-CO"/>
        </w:rPr>
        <w:t>5.1.2 Artículo 3. Contratación de personal para la prestación de servicios profesionales y de apoyo a la gestión.</w:t>
      </w:r>
      <w:bookmarkEnd w:id="7"/>
      <w:r w:rsidRPr="000D3D58">
        <w:rPr>
          <w:rFonts w:ascii="Arial" w:hAnsi="Arial" w:cs="Arial"/>
          <w:sz w:val="24"/>
          <w:szCs w:val="24"/>
          <w:lang w:eastAsia="es-CO"/>
        </w:rPr>
        <w:t> </w:t>
      </w:r>
    </w:p>
    <w:p w14:paraId="2C897C81" w14:textId="77777777" w:rsidR="00137AF4" w:rsidRDefault="00137AF4" w:rsidP="00137AF4">
      <w:pPr>
        <w:ind w:left="851"/>
        <w:jc w:val="both"/>
        <w:rPr>
          <w:rFonts w:ascii="Arial" w:eastAsia="Times New Roman" w:hAnsi="Arial" w:cs="Arial"/>
          <w:color w:val="auto"/>
          <w:lang w:eastAsia="es-CO"/>
        </w:rPr>
      </w:pPr>
    </w:p>
    <w:p w14:paraId="317A1C82" w14:textId="77777777" w:rsidR="00137AF4" w:rsidRDefault="00137AF4" w:rsidP="00137AF4">
      <w:pPr>
        <w:ind w:left="851"/>
        <w:jc w:val="both"/>
        <w:rPr>
          <w:rFonts w:ascii="Arial" w:eastAsia="Times New Roman" w:hAnsi="Arial" w:cs="Arial"/>
          <w:color w:val="auto"/>
          <w:lang w:eastAsia="es-CO"/>
        </w:rPr>
      </w:pPr>
      <w:r w:rsidRPr="00F81397">
        <w:rPr>
          <w:rFonts w:ascii="Arial" w:eastAsia="Times New Roman" w:hAnsi="Arial" w:cs="Arial"/>
          <w:color w:val="auto"/>
          <w:lang w:eastAsia="es-CO"/>
        </w:rPr>
        <w:t>Las entidades que hacen parte del Presupuesto General de la Nación deberán realizar una revisión previa y rigurosa de las razones que justifiquen la contratación de personal para la prestación de servicios profesionales y de apoyo a la gestión.</w:t>
      </w:r>
    </w:p>
    <w:p w14:paraId="34A4712F" w14:textId="77777777" w:rsidR="00137AF4" w:rsidRDefault="00137AF4" w:rsidP="00137AF4">
      <w:pPr>
        <w:ind w:left="851"/>
        <w:jc w:val="both"/>
        <w:rPr>
          <w:rFonts w:ascii="Arial" w:eastAsia="Times New Roman" w:hAnsi="Arial" w:cs="Arial"/>
          <w:color w:val="auto"/>
          <w:lang w:eastAsia="es-CO"/>
        </w:rPr>
      </w:pPr>
    </w:p>
    <w:p w14:paraId="2396D644" w14:textId="77777777" w:rsidR="00137AF4" w:rsidRDefault="00137AF4" w:rsidP="00137AF4">
      <w:pPr>
        <w:ind w:left="851"/>
        <w:jc w:val="both"/>
        <w:rPr>
          <w:rFonts w:ascii="Arial" w:eastAsia="Times New Roman" w:hAnsi="Arial" w:cs="Arial"/>
          <w:color w:val="auto"/>
          <w:lang w:eastAsia="es-CO"/>
        </w:rPr>
      </w:pPr>
      <w:r w:rsidRPr="00F81397">
        <w:rPr>
          <w:rFonts w:ascii="Arial" w:eastAsia="Times New Roman" w:hAnsi="Arial" w:cs="Arial"/>
          <w:color w:val="auto"/>
          <w:lang w:eastAsia="es-CO"/>
        </w:rPr>
        <w:t>De conformidad con lo previsto en el artículo 32 de la Ley 80 de 1993 y el artículo 2.8.4.4.5 y siguientes del Decreto 1068 de 2015, Decreto Único Reglamentario del Sector Hacienda y Crédito Público, solo se celebrarán los contratos que sean estrictamente necesarios para coadyuvar al cumplimiento de las funciones y fines de cada entidad, cuando dichas actividades no puedan realizarse con personal de planta o requieran conocimientos especializados.</w:t>
      </w:r>
    </w:p>
    <w:p w14:paraId="6CA6BF66" w14:textId="77777777" w:rsidR="00137AF4" w:rsidRPr="000D3D58" w:rsidRDefault="00137AF4" w:rsidP="00137AF4">
      <w:pPr>
        <w:ind w:left="851"/>
        <w:jc w:val="both"/>
        <w:rPr>
          <w:rFonts w:ascii="Arial" w:eastAsia="Times New Roman" w:hAnsi="Arial" w:cs="Arial"/>
          <w:color w:val="auto"/>
          <w:lang w:eastAsia="es-CO"/>
        </w:rPr>
      </w:pPr>
    </w:p>
    <w:p w14:paraId="54099DF2" w14:textId="77777777" w:rsidR="00137AF4" w:rsidRPr="000D3D58" w:rsidRDefault="00137AF4" w:rsidP="00137AF4">
      <w:pPr>
        <w:pStyle w:val="Ttulo2"/>
        <w:ind w:left="1080"/>
        <w:rPr>
          <w:rFonts w:ascii="Arial" w:hAnsi="Arial" w:cs="Arial"/>
          <w:sz w:val="24"/>
          <w:szCs w:val="24"/>
          <w:lang w:eastAsia="es-CO"/>
        </w:rPr>
      </w:pPr>
      <w:bookmarkStart w:id="8" w:name="_Toc77150172"/>
      <w:r w:rsidRPr="000D3D58">
        <w:rPr>
          <w:rFonts w:ascii="Arial" w:hAnsi="Arial" w:cs="Arial"/>
          <w:sz w:val="24"/>
          <w:szCs w:val="24"/>
          <w:lang w:eastAsia="es-CO"/>
        </w:rPr>
        <w:t>5.1.3 Artículo 4. Horas Extras y Vacaciones.</w:t>
      </w:r>
      <w:bookmarkEnd w:id="8"/>
      <w:r w:rsidRPr="000D3D58">
        <w:rPr>
          <w:rFonts w:ascii="Arial" w:hAnsi="Arial" w:cs="Arial"/>
          <w:sz w:val="24"/>
          <w:szCs w:val="24"/>
          <w:lang w:eastAsia="es-CO"/>
        </w:rPr>
        <w:t> </w:t>
      </w:r>
    </w:p>
    <w:p w14:paraId="0FFD2A5A" w14:textId="77777777" w:rsidR="00137AF4" w:rsidRDefault="00137AF4" w:rsidP="00137AF4">
      <w:pPr>
        <w:ind w:left="851"/>
        <w:jc w:val="both"/>
        <w:rPr>
          <w:rFonts w:ascii="Arial" w:eastAsia="Times New Roman" w:hAnsi="Arial" w:cs="Arial"/>
          <w:color w:val="auto"/>
          <w:lang w:eastAsia="es-CO"/>
        </w:rPr>
      </w:pPr>
    </w:p>
    <w:p w14:paraId="7E4E8593" w14:textId="77777777" w:rsidR="00137AF4" w:rsidRPr="00E747CC" w:rsidRDefault="00137AF4" w:rsidP="00137AF4">
      <w:pPr>
        <w:ind w:left="851"/>
        <w:jc w:val="both"/>
        <w:rPr>
          <w:rFonts w:ascii="Arial" w:eastAsia="Times New Roman" w:hAnsi="Arial" w:cs="Arial"/>
          <w:color w:val="auto"/>
          <w:lang w:eastAsia="es-CO"/>
        </w:rPr>
      </w:pPr>
      <w:r w:rsidRPr="00E747CC">
        <w:rPr>
          <w:rFonts w:ascii="Arial" w:eastAsia="Times New Roman" w:hAnsi="Arial" w:cs="Arial"/>
          <w:color w:val="auto"/>
          <w:lang w:eastAsia="es-CO"/>
        </w:rPr>
        <w:t>Las entidades que hacen parte del Presupuesto General de la Nación deben adelantar acciones que permitan racionalizar el reconocimiento y pago de horas extras, ajustándolas a las estrictamente necesarias.</w:t>
      </w:r>
    </w:p>
    <w:p w14:paraId="2567522A" w14:textId="77777777" w:rsidR="00137AF4" w:rsidRPr="00E747CC" w:rsidRDefault="00137AF4" w:rsidP="00137AF4">
      <w:pPr>
        <w:ind w:left="851"/>
        <w:jc w:val="both"/>
        <w:rPr>
          <w:rFonts w:ascii="Arial" w:eastAsia="Times New Roman" w:hAnsi="Arial" w:cs="Arial"/>
          <w:color w:val="auto"/>
          <w:lang w:eastAsia="es-CO"/>
        </w:rPr>
      </w:pPr>
    </w:p>
    <w:p w14:paraId="07C7CF2E" w14:textId="77777777" w:rsidR="00137AF4" w:rsidRDefault="00137AF4" w:rsidP="00137AF4">
      <w:pPr>
        <w:ind w:left="851"/>
        <w:jc w:val="both"/>
        <w:rPr>
          <w:rFonts w:ascii="Arial" w:eastAsia="Times New Roman" w:hAnsi="Arial" w:cs="Arial"/>
          <w:color w:val="auto"/>
          <w:lang w:eastAsia="es-CO"/>
        </w:rPr>
      </w:pPr>
      <w:r w:rsidRPr="00E747CC">
        <w:rPr>
          <w:rFonts w:ascii="Arial" w:eastAsia="Times New Roman" w:hAnsi="Arial" w:cs="Arial"/>
          <w:color w:val="auto"/>
          <w:lang w:eastAsia="es-CO"/>
        </w:rPr>
        <w:t>Por regla general, las vacaciones no deben ser acumuladas ni interrumpidas. Solo por necesidades del servicio o retiro podrán ser compensadas en dinero.</w:t>
      </w:r>
    </w:p>
    <w:p w14:paraId="1763DAD9" w14:textId="77777777" w:rsidR="00137AF4" w:rsidRDefault="00137AF4" w:rsidP="00137AF4">
      <w:pPr>
        <w:ind w:left="851"/>
        <w:jc w:val="both"/>
        <w:rPr>
          <w:rFonts w:ascii="Arial" w:eastAsia="Times New Roman" w:hAnsi="Arial" w:cs="Arial"/>
          <w:color w:val="auto"/>
          <w:lang w:eastAsia="es-CO"/>
        </w:rPr>
      </w:pPr>
    </w:p>
    <w:p w14:paraId="6CCF8714" w14:textId="77777777" w:rsidR="00137AF4" w:rsidRPr="00E747CC" w:rsidRDefault="00137AF4" w:rsidP="00137AF4">
      <w:pPr>
        <w:ind w:left="851"/>
        <w:jc w:val="both"/>
        <w:rPr>
          <w:rFonts w:ascii="Arial" w:eastAsia="Times New Roman" w:hAnsi="Arial" w:cs="Arial"/>
          <w:color w:val="auto"/>
          <w:lang w:eastAsia="es-CO"/>
        </w:rPr>
      </w:pPr>
      <w:r w:rsidRPr="00166E89">
        <w:rPr>
          <w:rFonts w:ascii="Arial" w:eastAsia="Times New Roman" w:hAnsi="Arial" w:cs="Arial"/>
          <w:color w:val="auto"/>
          <w:lang w:eastAsia="es-CO"/>
        </w:rPr>
        <w:t>Indemnización por Vacaciones</w:t>
      </w:r>
      <w:r>
        <w:rPr>
          <w:rFonts w:ascii="Arial" w:eastAsia="Times New Roman" w:hAnsi="Arial" w:cs="Arial"/>
          <w:color w:val="auto"/>
          <w:lang w:eastAsia="es-CO"/>
        </w:rPr>
        <w:t>.</w:t>
      </w:r>
    </w:p>
    <w:p w14:paraId="707DF8B5" w14:textId="77777777" w:rsidR="00137AF4" w:rsidRPr="00B15C3A" w:rsidRDefault="00137AF4" w:rsidP="00137AF4">
      <w:pPr>
        <w:pStyle w:val="TITULO1GUIAUNP"/>
        <w:numPr>
          <w:ilvl w:val="0"/>
          <w:numId w:val="0"/>
        </w:numPr>
        <w:ind w:left="360"/>
        <w:rPr>
          <w:lang w:eastAsia="es-CO"/>
        </w:rPr>
      </w:pPr>
    </w:p>
    <w:p w14:paraId="2BBB2E11" w14:textId="7E4520F9" w:rsidR="00137AF4" w:rsidRPr="000D3D58" w:rsidRDefault="00137AF4" w:rsidP="00137AF4">
      <w:pPr>
        <w:pStyle w:val="Ttulo2"/>
        <w:ind w:left="360"/>
        <w:rPr>
          <w:rFonts w:ascii="Arial" w:hAnsi="Arial" w:cs="Arial"/>
          <w:b/>
          <w:sz w:val="24"/>
          <w:szCs w:val="24"/>
          <w:lang w:eastAsia="es-CO"/>
        </w:rPr>
      </w:pPr>
      <w:bookmarkStart w:id="9" w:name="_Toc77150173"/>
      <w:r>
        <w:rPr>
          <w:rFonts w:ascii="Arial" w:hAnsi="Arial" w:cs="Arial"/>
          <w:b/>
          <w:sz w:val="24"/>
          <w:szCs w:val="24"/>
          <w:lang w:eastAsia="es-CO"/>
        </w:rPr>
        <w:t xml:space="preserve">5.2 </w:t>
      </w:r>
      <w:r w:rsidRPr="000D3D58">
        <w:rPr>
          <w:rFonts w:ascii="Arial" w:hAnsi="Arial" w:cs="Arial"/>
          <w:b/>
          <w:sz w:val="24"/>
          <w:szCs w:val="24"/>
          <w:lang w:eastAsia="es-CO"/>
        </w:rPr>
        <w:t>Eje Temático N° 2- Administración de Servicios</w:t>
      </w:r>
      <w:bookmarkEnd w:id="9"/>
    </w:p>
    <w:p w14:paraId="46E314D2" w14:textId="77777777" w:rsidR="00137AF4" w:rsidRPr="00FE2712" w:rsidRDefault="00137AF4" w:rsidP="00137AF4">
      <w:pPr>
        <w:ind w:left="851"/>
        <w:jc w:val="both"/>
        <w:rPr>
          <w:rFonts w:ascii="Arial" w:eastAsiaTheme="majorEastAsia" w:hAnsi="Arial" w:cs="Arial"/>
          <w:color w:val="823C64"/>
          <w:lang w:eastAsia="es-CO"/>
        </w:rPr>
      </w:pPr>
    </w:p>
    <w:p w14:paraId="10A2A38B" w14:textId="77777777" w:rsidR="00137AF4" w:rsidRPr="000D3D58" w:rsidRDefault="00137AF4" w:rsidP="00137AF4">
      <w:pPr>
        <w:pStyle w:val="Ttulo3"/>
        <w:ind w:left="1560" w:hanging="720"/>
        <w:jc w:val="both"/>
        <w:rPr>
          <w:rFonts w:ascii="Arial" w:hAnsi="Arial" w:cs="Arial"/>
          <w:lang w:eastAsia="es-CO"/>
        </w:rPr>
      </w:pPr>
      <w:bookmarkStart w:id="10" w:name="_Toc77150174"/>
      <w:r w:rsidRPr="000D3D58">
        <w:rPr>
          <w:rFonts w:ascii="Arial" w:hAnsi="Arial" w:cs="Arial"/>
          <w:lang w:eastAsia="es-CO"/>
        </w:rPr>
        <w:t>5.2.1 Artículo 5. Mantenimiento de bienes inmuebles, cambio de sede y adquisición de bienes muebles.</w:t>
      </w:r>
      <w:bookmarkEnd w:id="10"/>
      <w:r w:rsidRPr="000D3D58">
        <w:rPr>
          <w:rFonts w:ascii="Arial" w:hAnsi="Arial" w:cs="Arial"/>
          <w:lang w:eastAsia="es-CO"/>
        </w:rPr>
        <w:t> </w:t>
      </w:r>
    </w:p>
    <w:p w14:paraId="4A68CA83" w14:textId="77777777" w:rsidR="00137AF4" w:rsidRPr="00FE2712" w:rsidRDefault="00137AF4" w:rsidP="00137AF4">
      <w:pPr>
        <w:ind w:left="851"/>
        <w:jc w:val="both"/>
        <w:rPr>
          <w:rFonts w:ascii="Arial" w:eastAsiaTheme="majorEastAsia" w:hAnsi="Arial" w:cs="Arial"/>
          <w:color w:val="823C64"/>
          <w:lang w:eastAsia="es-CO"/>
        </w:rPr>
      </w:pPr>
    </w:p>
    <w:p w14:paraId="312DD437" w14:textId="77777777" w:rsidR="00137AF4" w:rsidRDefault="00137AF4" w:rsidP="00137AF4">
      <w:pPr>
        <w:ind w:left="851"/>
        <w:jc w:val="both"/>
        <w:rPr>
          <w:rFonts w:ascii="Arial" w:eastAsia="Times New Roman" w:hAnsi="Arial" w:cs="Arial"/>
          <w:color w:val="auto"/>
          <w:lang w:eastAsia="es-CO"/>
        </w:rPr>
      </w:pPr>
      <w:r w:rsidRPr="00FE2712">
        <w:rPr>
          <w:rFonts w:ascii="Arial" w:eastAsia="Times New Roman" w:hAnsi="Arial" w:cs="Arial"/>
          <w:color w:val="auto"/>
          <w:lang w:eastAsia="es-CO"/>
        </w:rPr>
        <w:lastRenderedPageBreak/>
        <w:t>Las entidades que hacen parte del Presupuesto General de la Nación, deberán seguir las siguientes directrices para el mantenimiento de bienes inmuebles, cambio de sede o adquisición de bienes muebles:</w:t>
      </w:r>
    </w:p>
    <w:p w14:paraId="4633068A" w14:textId="77777777" w:rsidR="00137AF4" w:rsidRDefault="00137AF4" w:rsidP="00137AF4">
      <w:pPr>
        <w:ind w:left="851"/>
        <w:jc w:val="both"/>
        <w:rPr>
          <w:rFonts w:ascii="Arial" w:eastAsia="Times New Roman" w:hAnsi="Arial" w:cs="Arial"/>
          <w:color w:val="auto"/>
          <w:lang w:eastAsia="es-CO"/>
        </w:rPr>
      </w:pPr>
    </w:p>
    <w:p w14:paraId="2E8EBDB1" w14:textId="77777777" w:rsidR="00137AF4" w:rsidRPr="00B01A14" w:rsidRDefault="00137AF4" w:rsidP="00137AF4">
      <w:pPr>
        <w:pStyle w:val="Prrafodelista"/>
        <w:numPr>
          <w:ilvl w:val="0"/>
          <w:numId w:val="38"/>
        </w:numPr>
        <w:jc w:val="both"/>
        <w:rPr>
          <w:rFonts w:ascii="Arial" w:eastAsia="Times New Roman" w:hAnsi="Arial" w:cs="Arial"/>
          <w:color w:val="auto"/>
          <w:lang w:eastAsia="es-CO"/>
        </w:rPr>
      </w:pPr>
      <w:r w:rsidRPr="00B01A14">
        <w:rPr>
          <w:rFonts w:ascii="Arial" w:eastAsia="Times New Roman" w:hAnsi="Arial" w:cs="Arial"/>
          <w:color w:val="auto"/>
          <w:lang w:eastAsia="es-CO"/>
        </w:rPr>
        <w:t>El mantenimiento de bienes inmuebles de propiedad de las entidades del Estado solo procederá cuando se realice de manera preventiva para garantizar el correcto funcionamiento a fin de no generar un impacto presupuestal a largo plazo, cuando de no realizarse se ponga en riesgo la seguridad y/o se afecten las condiciones de salud ocupacional de las personas, en cuyo caso debe quedar expresa constancia y justificación de su necesidad.</w:t>
      </w:r>
    </w:p>
    <w:p w14:paraId="350FF5CF" w14:textId="77777777" w:rsidR="00137AF4" w:rsidRPr="00B01A14" w:rsidRDefault="00137AF4" w:rsidP="00137AF4">
      <w:pPr>
        <w:pStyle w:val="Prrafodelista"/>
        <w:numPr>
          <w:ilvl w:val="0"/>
          <w:numId w:val="38"/>
        </w:numPr>
        <w:jc w:val="both"/>
        <w:rPr>
          <w:rFonts w:ascii="Arial" w:eastAsia="Times New Roman" w:hAnsi="Arial" w:cs="Arial"/>
          <w:color w:val="auto"/>
          <w:lang w:eastAsia="es-CO"/>
        </w:rPr>
      </w:pPr>
      <w:r w:rsidRPr="00B01A14">
        <w:rPr>
          <w:rFonts w:ascii="Arial" w:eastAsia="Times New Roman" w:hAnsi="Arial" w:cs="Arial"/>
          <w:color w:val="auto"/>
          <w:lang w:eastAsia="es-CO"/>
        </w:rPr>
        <w:t>El cambio de sede únicamente procederá en uno de los siguientes eventos: i) cuando no genere impacto al presupuesto asignado en la vigencia; ii) cuando la necesidad haga inaplazable la construcción o adquisición de la sede; o iii) cuando el edificio donde funciona la entidad ponga en riesgo la seguridad del personal o no brinde las condiciones laborales adecuadas de conformidad con las normas establecidas en el Sistema de Gestión de Seguridad y Salud en el Trabajo - SGSST.</w:t>
      </w:r>
    </w:p>
    <w:p w14:paraId="4055DD1E" w14:textId="77777777" w:rsidR="00137AF4" w:rsidRDefault="00137AF4" w:rsidP="00137AF4">
      <w:pPr>
        <w:pStyle w:val="Ttulo3"/>
        <w:ind w:left="1080" w:hanging="720"/>
        <w:jc w:val="both"/>
        <w:rPr>
          <w:rFonts w:ascii="Arial" w:eastAsia="Times New Roman" w:hAnsi="Arial" w:cs="Arial"/>
          <w:color w:val="auto"/>
          <w:lang w:val="es-ES" w:eastAsia="es-CO"/>
        </w:rPr>
      </w:pPr>
    </w:p>
    <w:p w14:paraId="39109659" w14:textId="77777777" w:rsidR="00137AF4" w:rsidRPr="00B01A14" w:rsidRDefault="00137AF4" w:rsidP="00137AF4">
      <w:pPr>
        <w:pStyle w:val="Prrafodelista"/>
        <w:numPr>
          <w:ilvl w:val="0"/>
          <w:numId w:val="38"/>
        </w:numPr>
        <w:jc w:val="both"/>
        <w:rPr>
          <w:rFonts w:ascii="Arial" w:eastAsia="Times New Roman" w:hAnsi="Arial" w:cs="Arial"/>
          <w:color w:val="auto"/>
          <w:lang w:eastAsia="es-CO"/>
        </w:rPr>
      </w:pPr>
      <w:r w:rsidRPr="00B01A14">
        <w:rPr>
          <w:rFonts w:ascii="Arial" w:eastAsia="Times New Roman" w:hAnsi="Arial" w:cs="Arial"/>
          <w:color w:val="auto"/>
          <w:lang w:eastAsia="es-CO"/>
        </w:rPr>
        <w:t>La adquisición de bienes muebles solo se podrá efectuar cuando sean necesarios para el cumplimiento del objeto misional de las entidades, previa justificación.</w:t>
      </w:r>
    </w:p>
    <w:p w14:paraId="4C64B4FD" w14:textId="77777777" w:rsidR="00137AF4" w:rsidRPr="00B01A14" w:rsidRDefault="00137AF4" w:rsidP="00137AF4">
      <w:pPr>
        <w:pStyle w:val="Prrafodelista"/>
        <w:ind w:left="1211"/>
        <w:jc w:val="both"/>
        <w:rPr>
          <w:rFonts w:ascii="Arial" w:eastAsia="Times New Roman" w:hAnsi="Arial" w:cs="Arial"/>
          <w:color w:val="auto"/>
          <w:lang w:eastAsia="es-CO"/>
        </w:rPr>
      </w:pPr>
    </w:p>
    <w:p w14:paraId="4E8033E3" w14:textId="77777777" w:rsidR="00137AF4" w:rsidRPr="00B01A14" w:rsidRDefault="00137AF4" w:rsidP="00137AF4">
      <w:pPr>
        <w:pStyle w:val="Prrafodelista"/>
        <w:numPr>
          <w:ilvl w:val="0"/>
          <w:numId w:val="38"/>
        </w:numPr>
        <w:jc w:val="both"/>
        <w:rPr>
          <w:rFonts w:ascii="Arial" w:eastAsia="Times New Roman" w:hAnsi="Arial" w:cs="Arial"/>
          <w:color w:val="auto"/>
          <w:lang w:eastAsia="es-CO"/>
        </w:rPr>
      </w:pPr>
      <w:r w:rsidRPr="00B01A14">
        <w:rPr>
          <w:rFonts w:ascii="Arial" w:eastAsia="Times New Roman" w:hAnsi="Arial" w:cs="Arial"/>
          <w:color w:val="auto"/>
          <w:lang w:eastAsia="es-CO"/>
        </w:rPr>
        <w:t>PARÁGRAFO. Las entidades deberán abstenerse de iniciar cualquier tipo de contratación que implique mejoras suntuarias u ostentosas, tales como el embellecimiento, el ornato o la instalación o adecuación de acabados estéticos de bienes inmuebles.</w:t>
      </w:r>
    </w:p>
    <w:p w14:paraId="27536D79" w14:textId="77777777" w:rsidR="00137AF4" w:rsidRDefault="00137AF4" w:rsidP="00137AF4">
      <w:pPr>
        <w:pStyle w:val="TITULO1GUIAUNP"/>
        <w:numPr>
          <w:ilvl w:val="0"/>
          <w:numId w:val="0"/>
        </w:numPr>
        <w:ind w:left="1211"/>
        <w:rPr>
          <w:lang w:eastAsia="es-CO"/>
        </w:rPr>
      </w:pPr>
    </w:p>
    <w:p w14:paraId="469B84E9" w14:textId="77777777" w:rsidR="00137AF4" w:rsidRDefault="00137AF4" w:rsidP="00137AF4">
      <w:pPr>
        <w:pStyle w:val="Ttulo3"/>
        <w:ind w:left="1080" w:hanging="87"/>
        <w:jc w:val="both"/>
        <w:rPr>
          <w:rFonts w:ascii="Arial" w:hAnsi="Arial" w:cs="Arial"/>
          <w:lang w:eastAsia="es-CO"/>
        </w:rPr>
      </w:pPr>
      <w:bookmarkStart w:id="11" w:name="_Toc77150175"/>
      <w:r w:rsidRPr="000D3D58">
        <w:rPr>
          <w:rFonts w:ascii="Arial" w:hAnsi="Arial" w:cs="Arial"/>
          <w:lang w:eastAsia="es-CO"/>
        </w:rPr>
        <w:t>5.2.2 Artículo 6. Prelación de encuentros virtuales.</w:t>
      </w:r>
      <w:bookmarkEnd w:id="11"/>
      <w:r w:rsidRPr="000D3D58">
        <w:rPr>
          <w:rFonts w:ascii="Arial" w:hAnsi="Arial" w:cs="Arial"/>
          <w:lang w:eastAsia="es-CO"/>
        </w:rPr>
        <w:t> </w:t>
      </w:r>
    </w:p>
    <w:p w14:paraId="5746C332" w14:textId="77777777" w:rsidR="00137AF4" w:rsidRPr="0009378F" w:rsidRDefault="00137AF4" w:rsidP="00137AF4">
      <w:pPr>
        <w:rPr>
          <w:lang w:eastAsia="es-CO"/>
        </w:rPr>
      </w:pPr>
    </w:p>
    <w:p w14:paraId="50BB4C39" w14:textId="77777777" w:rsidR="00137AF4" w:rsidRPr="000D3D58" w:rsidRDefault="00137AF4" w:rsidP="00137AF4">
      <w:pPr>
        <w:shd w:val="clear" w:color="auto" w:fill="FFFFFF"/>
        <w:spacing w:after="150"/>
        <w:ind w:left="993"/>
        <w:jc w:val="both"/>
        <w:rPr>
          <w:rFonts w:ascii="Arial" w:eastAsia="Times New Roman" w:hAnsi="Arial" w:cs="Arial"/>
          <w:color w:val="000000" w:themeColor="text1"/>
          <w:lang w:eastAsia="es-CO"/>
        </w:rPr>
      </w:pPr>
      <w:r w:rsidRPr="0070652F">
        <w:rPr>
          <w:rFonts w:ascii="Arial" w:eastAsia="Times New Roman" w:hAnsi="Arial" w:cs="Arial"/>
          <w:color w:val="000000" w:themeColor="text1"/>
          <w:lang w:eastAsia="es-CO"/>
        </w:rPr>
        <w:t>Las entidades deberán promover y dar prelación a los encuentros virtuales y no presenciales sobre las actividades que impliquen desplazamiento físico de los servidores públicos, de manera que estos sean mínimos y plenamente justificados. Esta prelación deberá ser evaluada y sustentada para lo establecido en los artículos 7, 8, 9 y 10 del presente decreto.</w:t>
      </w:r>
    </w:p>
    <w:p w14:paraId="3C681899" w14:textId="77777777" w:rsidR="00137AF4" w:rsidRDefault="00137AF4" w:rsidP="00137AF4">
      <w:pPr>
        <w:pStyle w:val="Ttulo3"/>
        <w:ind w:left="1701" w:hanging="720"/>
        <w:jc w:val="both"/>
        <w:rPr>
          <w:rFonts w:ascii="Arial" w:eastAsia="Times New Roman" w:hAnsi="Arial" w:cs="Arial"/>
          <w:color w:val="000000" w:themeColor="text1"/>
          <w:lang w:eastAsia="es-CO"/>
        </w:rPr>
      </w:pPr>
      <w:bookmarkStart w:id="12" w:name="_Toc77150176"/>
      <w:r w:rsidRPr="000D3D58">
        <w:rPr>
          <w:rFonts w:ascii="Arial" w:hAnsi="Arial" w:cs="Arial"/>
          <w:lang w:eastAsia="es-CO"/>
        </w:rPr>
        <w:t xml:space="preserve">5.2.3 </w:t>
      </w:r>
      <w:r w:rsidRPr="002C56FA">
        <w:rPr>
          <w:rFonts w:ascii="Arial" w:hAnsi="Arial" w:cs="Arial"/>
          <w:lang w:eastAsia="es-CO"/>
        </w:rPr>
        <w:t>Artículo 7.</w:t>
      </w:r>
      <w:r w:rsidRPr="000D3D58">
        <w:rPr>
          <w:rFonts w:ascii="Arial" w:hAnsi="Arial" w:cs="Arial"/>
          <w:lang w:eastAsia="es-CO"/>
        </w:rPr>
        <w:t xml:space="preserve"> Suministro de Tiquetes.</w:t>
      </w:r>
      <w:bookmarkEnd w:id="12"/>
      <w:r w:rsidRPr="000D3D58">
        <w:rPr>
          <w:rFonts w:ascii="Arial" w:eastAsia="Times New Roman" w:hAnsi="Arial" w:cs="Arial"/>
          <w:color w:val="000000" w:themeColor="text1"/>
          <w:lang w:eastAsia="es-CO"/>
        </w:rPr>
        <w:t> </w:t>
      </w:r>
    </w:p>
    <w:p w14:paraId="00848306" w14:textId="77777777" w:rsidR="00137AF4" w:rsidRPr="00BF00EA" w:rsidRDefault="00137AF4" w:rsidP="00137AF4">
      <w:pPr>
        <w:rPr>
          <w:lang w:eastAsia="es-CO"/>
        </w:rPr>
      </w:pPr>
    </w:p>
    <w:p w14:paraId="76A31DB2" w14:textId="3D0EE007" w:rsidR="00137AF4" w:rsidRDefault="00137AF4" w:rsidP="00137AF4">
      <w:pPr>
        <w:shd w:val="clear" w:color="auto" w:fill="FFFFFF"/>
        <w:ind w:left="993"/>
        <w:jc w:val="both"/>
        <w:rPr>
          <w:rFonts w:ascii="Arial" w:eastAsia="Times New Roman" w:hAnsi="Arial" w:cs="Arial"/>
          <w:color w:val="000000" w:themeColor="text1"/>
          <w:lang w:eastAsia="es-CO"/>
        </w:rPr>
      </w:pPr>
      <w:r w:rsidRPr="00B81B9F">
        <w:rPr>
          <w:rFonts w:ascii="Arial" w:eastAsia="Times New Roman" w:hAnsi="Arial" w:cs="Arial"/>
          <w:color w:val="000000" w:themeColor="text1"/>
          <w:lang w:eastAsia="es-CO"/>
        </w:rPr>
        <w:t>Los viajes aéreos nacionales e internacionales de servidores de todos los órganos que hacen parte del Presupuesto General de la Nación, deberán hacerse en clase económica, o en la tarifa que no supere el costo de esta, salvo los debidamente justificados o siempre y cuando el vuelo tenga una duración de más de ocho (8) horas. Para el caso de las entidades de la Rama Ejecutiva del orden nacional, estos deberán justificarse ante el Departamento Administrativo de la Presidencia de la República.</w:t>
      </w:r>
    </w:p>
    <w:p w14:paraId="7EB531D9" w14:textId="77777777" w:rsidR="00137AF4" w:rsidRPr="00B81B9F" w:rsidRDefault="00137AF4" w:rsidP="00137AF4">
      <w:pPr>
        <w:shd w:val="clear" w:color="auto" w:fill="FFFFFF"/>
        <w:ind w:left="993"/>
        <w:jc w:val="both"/>
        <w:rPr>
          <w:rFonts w:ascii="Arial" w:eastAsia="Times New Roman" w:hAnsi="Arial" w:cs="Arial"/>
          <w:color w:val="000000" w:themeColor="text1"/>
          <w:lang w:eastAsia="es-CO"/>
        </w:rPr>
      </w:pPr>
    </w:p>
    <w:p w14:paraId="6AB72F6C" w14:textId="77777777" w:rsidR="00137AF4" w:rsidRPr="00B81B9F" w:rsidRDefault="00137AF4" w:rsidP="00137AF4">
      <w:pPr>
        <w:shd w:val="clear" w:color="auto" w:fill="FFFFFF"/>
        <w:spacing w:after="150"/>
        <w:ind w:left="993"/>
        <w:jc w:val="both"/>
        <w:rPr>
          <w:rFonts w:ascii="Arial" w:eastAsia="Times New Roman" w:hAnsi="Arial" w:cs="Arial"/>
          <w:color w:val="000000" w:themeColor="text1"/>
          <w:lang w:eastAsia="es-CO"/>
        </w:rPr>
      </w:pPr>
      <w:r w:rsidRPr="00B81B9F">
        <w:rPr>
          <w:rFonts w:ascii="Arial" w:eastAsia="Times New Roman" w:hAnsi="Arial" w:cs="Arial"/>
          <w:color w:val="000000" w:themeColor="text1"/>
          <w:lang w:eastAsia="es-CO"/>
        </w:rPr>
        <w:t>Cuando el servidor haga parte de la comitiva que acompañe al Presidente de la República o Vicepresidenta de la República y se transporte en el avión presidencial o en el medio de transporte que se designe para transportar al Presidente de la República o Vicepresidenta de la República, no habrá lugar al pago de gastos de transporte.</w:t>
      </w:r>
    </w:p>
    <w:p w14:paraId="10A32E0F" w14:textId="77777777" w:rsidR="00137AF4" w:rsidRPr="007A5B65" w:rsidRDefault="00137AF4" w:rsidP="00137AF4">
      <w:pPr>
        <w:shd w:val="clear" w:color="auto" w:fill="FFFFFF"/>
        <w:spacing w:after="150"/>
        <w:ind w:left="993"/>
        <w:jc w:val="both"/>
        <w:rPr>
          <w:rFonts w:ascii="Arial" w:eastAsia="Times New Roman" w:hAnsi="Arial" w:cs="Arial"/>
          <w:color w:val="000000" w:themeColor="text1"/>
          <w:lang w:eastAsia="es-CO"/>
        </w:rPr>
      </w:pPr>
      <w:r w:rsidRPr="00B81B9F">
        <w:rPr>
          <w:rFonts w:ascii="Arial" w:eastAsia="Times New Roman" w:hAnsi="Arial" w:cs="Arial"/>
          <w:color w:val="000000" w:themeColor="text1"/>
          <w:lang w:eastAsia="es-CO"/>
        </w:rPr>
        <w:t>Los gastos de viaje se autorizarán únicamente si no están cubiertos por la entidad o por las entidades que organizan los eventos.</w:t>
      </w:r>
    </w:p>
    <w:p w14:paraId="5F2AB789" w14:textId="77777777" w:rsidR="00137AF4" w:rsidRDefault="00137AF4" w:rsidP="00137AF4">
      <w:pPr>
        <w:pStyle w:val="Ttulo3"/>
        <w:ind w:left="1560" w:hanging="720"/>
        <w:jc w:val="both"/>
        <w:rPr>
          <w:rFonts w:ascii="Arial" w:hAnsi="Arial" w:cs="Arial"/>
          <w:lang w:eastAsia="es-CO"/>
        </w:rPr>
      </w:pPr>
      <w:bookmarkStart w:id="13" w:name="_Toc77150177"/>
      <w:r w:rsidRPr="000D3D58">
        <w:rPr>
          <w:rFonts w:ascii="Arial" w:hAnsi="Arial" w:cs="Arial"/>
          <w:lang w:eastAsia="es-CO"/>
        </w:rPr>
        <w:t>5.2.4 Artículo 8. Reconocimiento de viáticos.</w:t>
      </w:r>
      <w:bookmarkEnd w:id="13"/>
      <w:r w:rsidRPr="000D3D58">
        <w:rPr>
          <w:rFonts w:ascii="Arial" w:hAnsi="Arial" w:cs="Arial"/>
          <w:lang w:eastAsia="es-CO"/>
        </w:rPr>
        <w:t> </w:t>
      </w:r>
    </w:p>
    <w:p w14:paraId="04CFE48E" w14:textId="77777777" w:rsidR="00137AF4" w:rsidRPr="00B3541E" w:rsidRDefault="00137AF4" w:rsidP="00137AF4">
      <w:pPr>
        <w:rPr>
          <w:lang w:eastAsia="es-CO"/>
        </w:rPr>
      </w:pPr>
    </w:p>
    <w:p w14:paraId="367FD0A3" w14:textId="77777777" w:rsidR="00137AF4" w:rsidRPr="00AC201B" w:rsidRDefault="00137AF4" w:rsidP="00137AF4">
      <w:pPr>
        <w:shd w:val="clear" w:color="auto" w:fill="FFFFFF"/>
        <w:spacing w:after="150"/>
        <w:ind w:left="851"/>
        <w:jc w:val="both"/>
        <w:rPr>
          <w:rFonts w:ascii="Arial" w:eastAsia="Times New Roman" w:hAnsi="Arial" w:cs="Arial"/>
          <w:color w:val="000000" w:themeColor="text1"/>
          <w:lang w:eastAsia="es-CO"/>
        </w:rPr>
      </w:pPr>
      <w:r w:rsidRPr="00AC201B">
        <w:rPr>
          <w:rFonts w:ascii="Arial" w:eastAsia="Times New Roman" w:hAnsi="Arial" w:cs="Arial"/>
          <w:color w:val="000000" w:themeColor="text1"/>
          <w:lang w:eastAsia="es-CO"/>
        </w:rPr>
        <w:t>Las entidades que hacen parte del Presupuesto General de la Nación deberán propender por reducir las comisiones de estudio al interior o exterior del país, y aplicar las siguientes medidas para el reconocimiento de los viáticos:</w:t>
      </w:r>
    </w:p>
    <w:p w14:paraId="6073C7C4" w14:textId="77777777" w:rsidR="00137AF4" w:rsidRPr="00AC201B" w:rsidRDefault="00137AF4" w:rsidP="00137AF4">
      <w:pPr>
        <w:shd w:val="clear" w:color="auto" w:fill="FFFFFF"/>
        <w:spacing w:after="150"/>
        <w:ind w:left="851"/>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 xml:space="preserve">a. </w:t>
      </w:r>
      <w:r w:rsidRPr="00AC201B">
        <w:rPr>
          <w:rFonts w:ascii="Arial" w:eastAsia="Times New Roman" w:hAnsi="Arial" w:cs="Arial"/>
          <w:color w:val="000000" w:themeColor="text1"/>
          <w:lang w:eastAsia="es-CO"/>
        </w:rPr>
        <w:t>Cuando la totalidad de los gastos para manutención y alojamiento que genere la comisión de servicios sean asumidos por otro organismo o entidad, no habrá lugar al pago de viáticos.</w:t>
      </w:r>
    </w:p>
    <w:p w14:paraId="54C3A024" w14:textId="77777777" w:rsidR="00137AF4" w:rsidRPr="00AC201B" w:rsidRDefault="00137AF4" w:rsidP="00137AF4">
      <w:pPr>
        <w:shd w:val="clear" w:color="auto" w:fill="FFFFFF"/>
        <w:spacing w:after="150"/>
        <w:ind w:left="851"/>
        <w:jc w:val="both"/>
        <w:rPr>
          <w:rFonts w:ascii="Arial" w:eastAsia="Times New Roman" w:hAnsi="Arial" w:cs="Arial"/>
          <w:color w:val="000000" w:themeColor="text1"/>
          <w:lang w:eastAsia="es-CO"/>
        </w:rPr>
      </w:pPr>
      <w:r w:rsidRPr="00AC201B">
        <w:rPr>
          <w:rFonts w:ascii="Arial" w:eastAsia="Times New Roman" w:hAnsi="Arial" w:cs="Arial"/>
          <w:color w:val="000000" w:themeColor="text1"/>
          <w:lang w:eastAsia="es-CO"/>
        </w:rPr>
        <w:t>b. Cuando los gastos por concepto de viáticos que genera la comisión son asumidos de forma parcial por otro organismo o entidad, únicamente se podrá reconocer la diferencia en forma proporcional, a criterio de la entidad y con fundamento en la normativa aplicable a la materia.</w:t>
      </w:r>
    </w:p>
    <w:p w14:paraId="6FE35B2B" w14:textId="77777777" w:rsidR="00137AF4" w:rsidRPr="00AC201B" w:rsidRDefault="00137AF4" w:rsidP="00137AF4">
      <w:pPr>
        <w:shd w:val="clear" w:color="auto" w:fill="FFFFFF"/>
        <w:spacing w:after="150"/>
        <w:ind w:left="851"/>
        <w:jc w:val="both"/>
        <w:rPr>
          <w:rFonts w:ascii="Arial" w:eastAsia="Times New Roman" w:hAnsi="Arial" w:cs="Arial"/>
          <w:color w:val="000000" w:themeColor="text1"/>
          <w:lang w:eastAsia="es-CO"/>
        </w:rPr>
      </w:pPr>
      <w:r w:rsidRPr="00AC201B">
        <w:rPr>
          <w:rFonts w:ascii="Arial" w:eastAsia="Times New Roman" w:hAnsi="Arial" w:cs="Arial"/>
          <w:color w:val="000000" w:themeColor="text1"/>
          <w:lang w:eastAsia="es-CO"/>
        </w:rPr>
        <w:t>c. Cuando la comisión de servicios no requiera que el servidor público pernocte en el lugar de la comisión, la administración podrá reconocer un valor menor al cincuenta por ciento (50%) a que hace referencia los decretos salariales, para lo cual tendrán en cuenta los costos del lugar al que se desplaza el servidor.</w:t>
      </w:r>
    </w:p>
    <w:p w14:paraId="002D7583" w14:textId="77777777" w:rsidR="00137AF4" w:rsidRDefault="00137AF4" w:rsidP="00137AF4">
      <w:pPr>
        <w:pStyle w:val="Ttulo3"/>
        <w:ind w:left="1418" w:hanging="720"/>
        <w:jc w:val="both"/>
        <w:rPr>
          <w:rFonts w:ascii="Arial" w:hAnsi="Arial" w:cs="Arial"/>
          <w:lang w:eastAsia="es-CO"/>
        </w:rPr>
      </w:pPr>
      <w:bookmarkStart w:id="14" w:name="_Toc77150178"/>
      <w:r w:rsidRPr="000D3D58">
        <w:rPr>
          <w:rFonts w:ascii="Arial" w:hAnsi="Arial" w:cs="Arial"/>
          <w:lang w:eastAsia="es-CO"/>
        </w:rPr>
        <w:t>5.2.5 Artículo 9. Delegaciones oficiales.</w:t>
      </w:r>
      <w:bookmarkEnd w:id="14"/>
      <w:r w:rsidRPr="000D3D58">
        <w:rPr>
          <w:rFonts w:ascii="Arial" w:hAnsi="Arial" w:cs="Arial"/>
          <w:lang w:eastAsia="es-CO"/>
        </w:rPr>
        <w:t> </w:t>
      </w:r>
    </w:p>
    <w:p w14:paraId="6B01E3DA" w14:textId="77777777" w:rsidR="00137AF4" w:rsidRPr="00B3541E" w:rsidRDefault="00137AF4" w:rsidP="00137AF4">
      <w:pPr>
        <w:rPr>
          <w:lang w:eastAsia="es-CO"/>
        </w:rPr>
      </w:pPr>
    </w:p>
    <w:p w14:paraId="428F040E" w14:textId="77777777" w:rsidR="00137AF4" w:rsidRPr="00AC201B" w:rsidRDefault="00137AF4" w:rsidP="00137AF4">
      <w:pPr>
        <w:shd w:val="clear" w:color="auto" w:fill="FFFFFF"/>
        <w:spacing w:after="150"/>
        <w:ind w:left="709"/>
        <w:jc w:val="both"/>
        <w:rPr>
          <w:rFonts w:ascii="Arial" w:eastAsia="Times New Roman" w:hAnsi="Arial" w:cs="Arial"/>
          <w:color w:val="000000" w:themeColor="text1"/>
          <w:lang w:eastAsia="es-CO"/>
        </w:rPr>
      </w:pPr>
      <w:r w:rsidRPr="00AC201B">
        <w:rPr>
          <w:rFonts w:ascii="Arial" w:eastAsia="Times New Roman" w:hAnsi="Arial" w:cs="Arial"/>
          <w:color w:val="000000" w:themeColor="text1"/>
          <w:lang w:eastAsia="es-CO"/>
        </w:rPr>
        <w:t>En los casos de delegaciones oficiales las entidades de la Rama Ejecutiva del orden nacional, deberán conferir comisión de servicios a los servidores públicos cuya participación sea estrictamente necesaria por la relación de las funciones del empleo que desempeñan con el objeto de la misma.</w:t>
      </w:r>
    </w:p>
    <w:p w14:paraId="039B577E" w14:textId="77777777" w:rsidR="00137AF4" w:rsidRPr="00AC201B" w:rsidRDefault="00137AF4" w:rsidP="00137AF4">
      <w:pPr>
        <w:shd w:val="clear" w:color="auto" w:fill="FFFFFF"/>
        <w:spacing w:after="150"/>
        <w:ind w:left="709"/>
        <w:jc w:val="both"/>
        <w:rPr>
          <w:rFonts w:ascii="Arial" w:eastAsia="Times New Roman" w:hAnsi="Arial" w:cs="Arial"/>
          <w:color w:val="000000" w:themeColor="text1"/>
          <w:lang w:eastAsia="es-CO"/>
        </w:rPr>
      </w:pPr>
      <w:r w:rsidRPr="00AC201B">
        <w:rPr>
          <w:rFonts w:ascii="Arial" w:eastAsia="Times New Roman" w:hAnsi="Arial" w:cs="Arial"/>
          <w:color w:val="000000" w:themeColor="text1"/>
          <w:lang w:eastAsia="es-CO"/>
        </w:rPr>
        <w:t>Corresponde a las entidades soportar documentalmente la razonabilidad y necesidad de la asistencia del número plural de sus servidores, individualizando la justificación por cada uno de ellos, según el empleo que desempeña, sus funciones, el objeto de la comisión, y que no se afectará la prestación del servicio.</w:t>
      </w:r>
    </w:p>
    <w:p w14:paraId="79783E68" w14:textId="77777777" w:rsidR="00137AF4" w:rsidRDefault="00137AF4" w:rsidP="00137AF4">
      <w:pPr>
        <w:pStyle w:val="TITULO1GUIAUNP"/>
        <w:numPr>
          <w:ilvl w:val="0"/>
          <w:numId w:val="0"/>
        </w:numPr>
        <w:ind w:left="360"/>
        <w:rPr>
          <w:lang w:eastAsia="es-CO"/>
        </w:rPr>
      </w:pPr>
    </w:p>
    <w:p w14:paraId="14FF207B" w14:textId="77777777" w:rsidR="00137AF4" w:rsidRDefault="00137AF4" w:rsidP="00137AF4">
      <w:pPr>
        <w:pStyle w:val="Ttulo3"/>
        <w:ind w:left="1080" w:hanging="513"/>
        <w:jc w:val="both"/>
        <w:rPr>
          <w:rFonts w:ascii="Arial" w:hAnsi="Arial" w:cs="Arial"/>
          <w:lang w:eastAsia="es-CO"/>
        </w:rPr>
      </w:pPr>
      <w:bookmarkStart w:id="15" w:name="_Toc77150179"/>
      <w:r w:rsidRPr="000D3D58">
        <w:rPr>
          <w:rFonts w:ascii="Arial" w:hAnsi="Arial" w:cs="Arial"/>
          <w:lang w:eastAsia="es-CO"/>
        </w:rPr>
        <w:t>5.2.6 Artículo 10. Autorización previa al trámite de comisiones al exterior.</w:t>
      </w:r>
      <w:bookmarkEnd w:id="15"/>
      <w:r w:rsidRPr="000D3D58">
        <w:rPr>
          <w:rFonts w:ascii="Arial" w:hAnsi="Arial" w:cs="Arial"/>
          <w:lang w:eastAsia="es-CO"/>
        </w:rPr>
        <w:t> </w:t>
      </w:r>
    </w:p>
    <w:p w14:paraId="1A8DDC89" w14:textId="77777777" w:rsidR="00137AF4" w:rsidRPr="000D3D58" w:rsidRDefault="00137AF4" w:rsidP="00137AF4">
      <w:pPr>
        <w:rPr>
          <w:lang w:eastAsia="es-CO"/>
        </w:rPr>
      </w:pPr>
    </w:p>
    <w:p w14:paraId="4F52430B" w14:textId="77777777" w:rsidR="00137AF4" w:rsidRPr="00AC201B" w:rsidRDefault="00137AF4" w:rsidP="00137AF4">
      <w:pPr>
        <w:shd w:val="clear" w:color="auto" w:fill="FFFFFF"/>
        <w:spacing w:after="150"/>
        <w:ind w:left="567"/>
        <w:jc w:val="both"/>
        <w:rPr>
          <w:rFonts w:ascii="Arial" w:eastAsia="Times New Roman" w:hAnsi="Arial" w:cs="Arial"/>
          <w:color w:val="000000" w:themeColor="text1"/>
          <w:lang w:eastAsia="es-CO"/>
        </w:rPr>
      </w:pPr>
      <w:r w:rsidRPr="00AC201B">
        <w:rPr>
          <w:rFonts w:ascii="Arial" w:eastAsia="Times New Roman" w:hAnsi="Arial" w:cs="Arial"/>
          <w:color w:val="000000" w:themeColor="text1"/>
          <w:lang w:eastAsia="es-CO"/>
        </w:rPr>
        <w:lastRenderedPageBreak/>
        <w:t>Toda comisión de servicios y de estudios al exterior de servidores públicos de entidades que pertenecen a la Rama Ejecutiva del orden nacional, debe justificar la exigencia de la presencia física y deberá contar con la autorización previa del Departamento Administrativo de la Presidencia de la República.</w:t>
      </w:r>
    </w:p>
    <w:p w14:paraId="21E2DD95" w14:textId="77777777" w:rsidR="00137AF4" w:rsidRPr="00AC201B" w:rsidRDefault="00137AF4" w:rsidP="00137AF4">
      <w:pPr>
        <w:shd w:val="clear" w:color="auto" w:fill="FFFFFF"/>
        <w:ind w:left="426"/>
        <w:jc w:val="both"/>
        <w:rPr>
          <w:rFonts w:ascii="Arial" w:eastAsia="Times New Roman" w:hAnsi="Arial" w:cs="Arial"/>
          <w:color w:val="000000" w:themeColor="text1"/>
          <w:lang w:eastAsia="es-CO"/>
        </w:rPr>
      </w:pPr>
    </w:p>
    <w:p w14:paraId="175B55C7" w14:textId="77777777" w:rsidR="00137AF4" w:rsidRDefault="00137AF4" w:rsidP="00137AF4">
      <w:pPr>
        <w:shd w:val="clear" w:color="auto" w:fill="FFFFFF"/>
        <w:spacing w:after="150"/>
        <w:ind w:left="567"/>
        <w:jc w:val="both"/>
        <w:rPr>
          <w:rFonts w:ascii="Arial" w:eastAsia="Times New Roman" w:hAnsi="Arial" w:cs="Arial"/>
          <w:color w:val="000000" w:themeColor="text1"/>
          <w:lang w:eastAsia="es-CO"/>
        </w:rPr>
      </w:pPr>
      <w:r w:rsidRPr="00AC201B">
        <w:rPr>
          <w:rFonts w:ascii="Arial" w:eastAsia="Times New Roman" w:hAnsi="Arial" w:cs="Arial"/>
          <w:color w:val="000000" w:themeColor="text1"/>
          <w:lang w:eastAsia="es-CO"/>
        </w:rPr>
        <w:t>Toda comisión de servicios otorgada a servidores públicos de los órganos que hacen parte del Presupuesto General de la Nación, para cumplir compromisos en representación del Gobierno colombiano con organismos o entidades internacionales de las cuales Colombia haga parte, deberá comunicarse previamente al Ministerio de Relaciones Exteriores, con el fin de actuar coordinadamente en el exterior y mejorar la gestión diplomática del Gobierno Nacional.</w:t>
      </w:r>
    </w:p>
    <w:p w14:paraId="25F6730F" w14:textId="77777777" w:rsidR="00137AF4" w:rsidRPr="00AC201B" w:rsidRDefault="00137AF4" w:rsidP="00137AF4">
      <w:pPr>
        <w:shd w:val="clear" w:color="auto" w:fill="FFFFFF"/>
        <w:spacing w:after="150"/>
        <w:ind w:left="426"/>
        <w:jc w:val="both"/>
        <w:rPr>
          <w:rFonts w:ascii="Arial" w:eastAsia="Times New Roman" w:hAnsi="Arial" w:cs="Arial"/>
          <w:color w:val="000000" w:themeColor="text1"/>
          <w:lang w:eastAsia="es-CO"/>
        </w:rPr>
      </w:pPr>
    </w:p>
    <w:p w14:paraId="7AA8D007" w14:textId="77777777" w:rsidR="00137AF4" w:rsidRPr="000D3D58" w:rsidRDefault="00137AF4" w:rsidP="00137AF4">
      <w:pPr>
        <w:pStyle w:val="Ttulo3"/>
        <w:ind w:left="1276" w:hanging="720"/>
        <w:jc w:val="both"/>
        <w:rPr>
          <w:rFonts w:ascii="Arial" w:hAnsi="Arial" w:cs="Arial"/>
          <w:lang w:eastAsia="es-CO"/>
        </w:rPr>
      </w:pPr>
      <w:bookmarkStart w:id="16" w:name="_Toc77150180"/>
      <w:r w:rsidRPr="000D3D58">
        <w:rPr>
          <w:rFonts w:ascii="Arial" w:hAnsi="Arial" w:cs="Arial"/>
          <w:lang w:eastAsia="es-CO"/>
        </w:rPr>
        <w:t>5.2.7 Artículo 11. Eventos.</w:t>
      </w:r>
      <w:bookmarkEnd w:id="16"/>
      <w:r w:rsidRPr="000D3D58">
        <w:rPr>
          <w:rFonts w:ascii="Arial" w:hAnsi="Arial" w:cs="Arial"/>
          <w:lang w:eastAsia="es-CO"/>
        </w:rPr>
        <w:t xml:space="preserve"> </w:t>
      </w:r>
    </w:p>
    <w:p w14:paraId="3941849E" w14:textId="77777777" w:rsidR="00137AF4" w:rsidRPr="00E12BE6" w:rsidRDefault="00137AF4" w:rsidP="00137AF4">
      <w:pPr>
        <w:pStyle w:val="TITULO1GUIAUNP"/>
        <w:numPr>
          <w:ilvl w:val="0"/>
          <w:numId w:val="0"/>
        </w:numPr>
        <w:ind w:left="360"/>
        <w:rPr>
          <w:lang w:eastAsia="es-CO"/>
        </w:rPr>
      </w:pPr>
    </w:p>
    <w:p w14:paraId="218986C7" w14:textId="77777777" w:rsidR="00137AF4" w:rsidRPr="00AC201B" w:rsidRDefault="00137AF4" w:rsidP="00137AF4">
      <w:pPr>
        <w:shd w:val="clear" w:color="auto" w:fill="FFFFFF"/>
        <w:spacing w:after="150"/>
        <w:ind w:left="709"/>
        <w:jc w:val="both"/>
        <w:rPr>
          <w:rFonts w:ascii="Arial" w:eastAsia="Times New Roman" w:hAnsi="Arial" w:cs="Arial"/>
          <w:color w:val="000000" w:themeColor="text1"/>
          <w:lang w:eastAsia="es-CO"/>
        </w:rPr>
      </w:pPr>
      <w:r w:rsidRPr="00AC201B">
        <w:rPr>
          <w:rFonts w:ascii="Arial" w:eastAsia="Times New Roman" w:hAnsi="Arial" w:cs="Arial"/>
          <w:color w:val="000000" w:themeColor="text1"/>
          <w:lang w:eastAsia="es-CO"/>
        </w:rPr>
        <w:t>En los eventos oficiales de los organismos que hacen parte del Presupuesto General de la Nación, se deben observar las siguientes medidas de austeridad:</w:t>
      </w:r>
    </w:p>
    <w:p w14:paraId="340450EB" w14:textId="77777777" w:rsidR="00137AF4" w:rsidRPr="00AC201B" w:rsidRDefault="00137AF4" w:rsidP="00137AF4">
      <w:pPr>
        <w:pStyle w:val="Prrafodelista"/>
        <w:shd w:val="clear" w:color="auto" w:fill="FFFFFF"/>
        <w:spacing w:after="150"/>
        <w:ind w:left="709"/>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a.</w:t>
      </w:r>
      <w:r w:rsidRPr="00AC201B">
        <w:rPr>
          <w:rFonts w:ascii="Arial" w:eastAsia="Times New Roman" w:hAnsi="Arial" w:cs="Arial"/>
          <w:color w:val="000000" w:themeColor="text1"/>
          <w:lang w:eastAsia="es-CO"/>
        </w:rPr>
        <w:t xml:space="preserve"> Privilegiar la virtualidad en la organización y desarrollo.</w:t>
      </w:r>
    </w:p>
    <w:p w14:paraId="24A10BEF" w14:textId="77777777" w:rsidR="00137AF4" w:rsidRPr="00AC201B" w:rsidRDefault="00137AF4" w:rsidP="00137AF4">
      <w:pPr>
        <w:shd w:val="clear" w:color="auto" w:fill="FFFFFF"/>
        <w:spacing w:after="150"/>
        <w:ind w:left="709"/>
        <w:jc w:val="both"/>
        <w:rPr>
          <w:rFonts w:ascii="Arial" w:eastAsia="Times New Roman" w:hAnsi="Arial" w:cs="Arial"/>
          <w:color w:val="000000" w:themeColor="text1"/>
          <w:lang w:eastAsia="es-CO"/>
        </w:rPr>
      </w:pPr>
      <w:r>
        <w:rPr>
          <w:rFonts w:ascii="Arial" w:eastAsia="Times New Roman" w:hAnsi="Arial" w:cs="Arial"/>
          <w:color w:val="000000" w:themeColor="text1"/>
          <w:lang w:eastAsia="es-CO"/>
        </w:rPr>
        <w:t xml:space="preserve">b. </w:t>
      </w:r>
      <w:r w:rsidRPr="00AC201B">
        <w:rPr>
          <w:rFonts w:ascii="Arial" w:eastAsia="Times New Roman" w:hAnsi="Arial" w:cs="Arial"/>
          <w:color w:val="000000" w:themeColor="text1"/>
          <w:lang w:eastAsia="es-CO"/>
        </w:rPr>
        <w:t>Cuando, excepcionalmente, el evento sea presencial se deberá dar prioridad al uso de espacios institucionales.</w:t>
      </w:r>
    </w:p>
    <w:p w14:paraId="51538B04" w14:textId="77777777" w:rsidR="00137AF4" w:rsidRPr="00AC201B" w:rsidRDefault="00137AF4" w:rsidP="00137AF4">
      <w:pPr>
        <w:shd w:val="clear" w:color="auto" w:fill="FFFFFF"/>
        <w:spacing w:after="150"/>
        <w:ind w:left="709"/>
        <w:jc w:val="both"/>
        <w:rPr>
          <w:rFonts w:ascii="Arial" w:eastAsia="Times New Roman" w:hAnsi="Arial" w:cs="Arial"/>
          <w:color w:val="000000" w:themeColor="text1"/>
          <w:lang w:eastAsia="es-CO"/>
        </w:rPr>
      </w:pPr>
      <w:r w:rsidRPr="00AC201B">
        <w:rPr>
          <w:rFonts w:ascii="Arial" w:eastAsia="Times New Roman" w:hAnsi="Arial" w:cs="Arial"/>
          <w:color w:val="000000" w:themeColor="text1"/>
          <w:lang w:eastAsia="es-CO"/>
        </w:rPr>
        <w:t>c. Coordinar su realización y logística, en la medida de lo posible, con otras entidades del Estado que tengan necesidades de capacitación análoga o similar.</w:t>
      </w:r>
    </w:p>
    <w:p w14:paraId="0D090554" w14:textId="77777777" w:rsidR="00137AF4" w:rsidRPr="00AC201B" w:rsidRDefault="00137AF4" w:rsidP="00137AF4">
      <w:pPr>
        <w:shd w:val="clear" w:color="auto" w:fill="FFFFFF"/>
        <w:spacing w:after="150"/>
        <w:ind w:left="709"/>
        <w:jc w:val="both"/>
        <w:rPr>
          <w:rFonts w:ascii="Arial" w:eastAsia="Times New Roman" w:hAnsi="Arial" w:cs="Arial"/>
          <w:color w:val="000000" w:themeColor="text1"/>
          <w:lang w:eastAsia="es-CO"/>
        </w:rPr>
      </w:pPr>
      <w:r w:rsidRPr="00AC201B">
        <w:rPr>
          <w:rFonts w:ascii="Arial" w:eastAsia="Times New Roman" w:hAnsi="Arial" w:cs="Arial"/>
          <w:color w:val="000000" w:themeColor="text1"/>
          <w:lang w:eastAsia="es-CO"/>
        </w:rPr>
        <w:t>d. En los eventos presenciales racionalizar la provisión de refrigerios y almuerzos a los estrictamente necesarios.</w:t>
      </w:r>
    </w:p>
    <w:p w14:paraId="2E1E1812" w14:textId="77777777" w:rsidR="00137AF4" w:rsidRPr="00AC201B" w:rsidRDefault="00137AF4" w:rsidP="00137AF4">
      <w:pPr>
        <w:shd w:val="clear" w:color="auto" w:fill="FFFFFF"/>
        <w:spacing w:after="150"/>
        <w:ind w:left="709"/>
        <w:jc w:val="both"/>
        <w:rPr>
          <w:rFonts w:ascii="Arial" w:eastAsia="Times New Roman" w:hAnsi="Arial" w:cs="Arial"/>
          <w:color w:val="000000" w:themeColor="text1"/>
          <w:lang w:eastAsia="es-CO"/>
        </w:rPr>
      </w:pPr>
      <w:r w:rsidRPr="00AC201B">
        <w:rPr>
          <w:rFonts w:ascii="Arial" w:eastAsia="Times New Roman" w:hAnsi="Arial" w:cs="Arial"/>
          <w:color w:val="000000" w:themeColor="text1"/>
          <w:lang w:eastAsia="es-CO"/>
        </w:rPr>
        <w:t>e. Priorizar el uso de las tecnologías de información y las comunicaciones de manera que se racionalice la papelería y demás elementos de apoyo de las capacitaciones.</w:t>
      </w:r>
    </w:p>
    <w:p w14:paraId="538E38FD" w14:textId="77777777" w:rsidR="00137AF4" w:rsidRDefault="00137AF4" w:rsidP="00137AF4">
      <w:pPr>
        <w:pStyle w:val="TITULO1GUIAUNP"/>
        <w:numPr>
          <w:ilvl w:val="0"/>
          <w:numId w:val="0"/>
        </w:numPr>
        <w:ind w:left="360"/>
        <w:rPr>
          <w:lang w:eastAsia="es-CO"/>
        </w:rPr>
      </w:pPr>
    </w:p>
    <w:p w14:paraId="122D2292" w14:textId="77777777" w:rsidR="00137AF4" w:rsidRDefault="00137AF4" w:rsidP="00137AF4">
      <w:pPr>
        <w:pStyle w:val="Ttulo3"/>
        <w:ind w:left="1418" w:hanging="720"/>
        <w:jc w:val="both"/>
        <w:rPr>
          <w:rFonts w:ascii="Arial" w:hAnsi="Arial" w:cs="Arial"/>
          <w:lang w:eastAsia="es-CO"/>
        </w:rPr>
      </w:pPr>
      <w:bookmarkStart w:id="17" w:name="_Toc77150181"/>
      <w:r w:rsidRPr="000D3D58">
        <w:rPr>
          <w:rFonts w:ascii="Arial" w:hAnsi="Arial" w:cs="Arial"/>
          <w:lang w:eastAsia="es-CO"/>
        </w:rPr>
        <w:t>5.2.8 Artículo 12. Esquemas de seguridad.</w:t>
      </w:r>
      <w:bookmarkEnd w:id="17"/>
      <w:r w:rsidRPr="000D3D58">
        <w:rPr>
          <w:rFonts w:ascii="Arial" w:hAnsi="Arial" w:cs="Arial"/>
          <w:lang w:eastAsia="es-CO"/>
        </w:rPr>
        <w:t> </w:t>
      </w:r>
    </w:p>
    <w:p w14:paraId="6893FAA7" w14:textId="77777777" w:rsidR="00137AF4" w:rsidRPr="000D3D58" w:rsidRDefault="00137AF4" w:rsidP="00137AF4">
      <w:pPr>
        <w:rPr>
          <w:lang w:eastAsia="es-CO"/>
        </w:rPr>
      </w:pPr>
    </w:p>
    <w:p w14:paraId="1003BAAD" w14:textId="77777777" w:rsidR="00137AF4" w:rsidRDefault="00137AF4" w:rsidP="00137AF4">
      <w:pPr>
        <w:shd w:val="clear" w:color="auto" w:fill="FFFFFF"/>
        <w:spacing w:after="150"/>
        <w:ind w:left="709"/>
        <w:jc w:val="both"/>
        <w:rPr>
          <w:rFonts w:ascii="Arial" w:eastAsia="Times New Roman" w:hAnsi="Arial" w:cs="Arial"/>
          <w:color w:val="000000" w:themeColor="text1"/>
          <w:lang w:eastAsia="es-CO"/>
        </w:rPr>
      </w:pPr>
      <w:r w:rsidRPr="003D0692">
        <w:rPr>
          <w:rFonts w:ascii="Arial" w:eastAsia="Times New Roman" w:hAnsi="Arial" w:cs="Arial"/>
          <w:color w:val="000000" w:themeColor="text1"/>
          <w:lang w:eastAsia="es-CO"/>
        </w:rPr>
        <w:t>La Unidad Nacional de Protección y la Dirección de Protección de la Policía Nacional, con acatamiento al marco legal y reglamentario, deberán en lo posible efectuar una revisión a los esquemas de seguridad de los servidores públicos de las entidades de la Rama Ejecutiva del orden nacional y, procurar, reducir su conformación. Estas actuaciones deberán estar enmarcadas en el respeto a la vida e integridad personal de los servidores.</w:t>
      </w:r>
    </w:p>
    <w:p w14:paraId="7A1D48CC" w14:textId="77777777" w:rsidR="00137AF4" w:rsidRDefault="00137AF4" w:rsidP="00137AF4">
      <w:pPr>
        <w:shd w:val="clear" w:color="auto" w:fill="FFFFFF"/>
        <w:spacing w:after="150"/>
        <w:ind w:left="709"/>
        <w:jc w:val="both"/>
        <w:rPr>
          <w:rFonts w:ascii="Arial" w:eastAsia="Times New Roman" w:hAnsi="Arial" w:cs="Arial"/>
          <w:color w:val="000000" w:themeColor="text1"/>
          <w:lang w:eastAsia="es-CO"/>
        </w:rPr>
      </w:pPr>
      <w:r w:rsidRPr="003D0692">
        <w:rPr>
          <w:rFonts w:ascii="Arial" w:eastAsia="Times New Roman" w:hAnsi="Arial" w:cs="Arial"/>
          <w:color w:val="000000" w:themeColor="text1"/>
          <w:lang w:eastAsia="es-CO"/>
        </w:rPr>
        <w:t>Las entidades harán monitoreo constante a las horas extras de los esquemas de seguridad.</w:t>
      </w:r>
    </w:p>
    <w:p w14:paraId="507EC507" w14:textId="77777777" w:rsidR="00137AF4" w:rsidRPr="000D3D58" w:rsidRDefault="00137AF4" w:rsidP="00137AF4">
      <w:pPr>
        <w:shd w:val="clear" w:color="auto" w:fill="FFFFFF"/>
        <w:spacing w:after="150"/>
        <w:ind w:left="426"/>
        <w:jc w:val="both"/>
        <w:rPr>
          <w:rFonts w:ascii="Arial" w:eastAsia="Times New Roman" w:hAnsi="Arial" w:cs="Arial"/>
          <w:color w:val="000000" w:themeColor="text1"/>
          <w:lang w:eastAsia="es-CO"/>
        </w:rPr>
      </w:pPr>
    </w:p>
    <w:p w14:paraId="2A596E64" w14:textId="77777777" w:rsidR="00137AF4" w:rsidRDefault="00137AF4" w:rsidP="00137AF4">
      <w:pPr>
        <w:pStyle w:val="Ttulo3"/>
        <w:ind w:left="1276" w:hanging="720"/>
        <w:jc w:val="both"/>
        <w:rPr>
          <w:rFonts w:ascii="Arial" w:hAnsi="Arial" w:cs="Arial"/>
          <w:lang w:eastAsia="es-CO"/>
        </w:rPr>
      </w:pPr>
      <w:bookmarkStart w:id="18" w:name="_Toc77150182"/>
      <w:r w:rsidRPr="000D3D58">
        <w:rPr>
          <w:rFonts w:ascii="Arial" w:hAnsi="Arial" w:cs="Arial"/>
          <w:lang w:eastAsia="es-CO"/>
        </w:rPr>
        <w:lastRenderedPageBreak/>
        <w:t>5.2.9 Artículo 13. Vehículos oficiales.</w:t>
      </w:r>
      <w:bookmarkEnd w:id="18"/>
      <w:r w:rsidRPr="000D3D58">
        <w:rPr>
          <w:rFonts w:ascii="Arial" w:hAnsi="Arial" w:cs="Arial"/>
          <w:lang w:eastAsia="es-CO"/>
        </w:rPr>
        <w:t> </w:t>
      </w:r>
    </w:p>
    <w:p w14:paraId="43ECCBCB" w14:textId="77777777" w:rsidR="00137AF4" w:rsidRPr="000D3D58" w:rsidRDefault="00137AF4" w:rsidP="00137AF4">
      <w:pPr>
        <w:rPr>
          <w:lang w:eastAsia="es-CO"/>
        </w:rPr>
      </w:pPr>
    </w:p>
    <w:p w14:paraId="6E52FFF0" w14:textId="77777777" w:rsidR="00137AF4" w:rsidRPr="00C203DB" w:rsidRDefault="00137AF4" w:rsidP="00137AF4">
      <w:pPr>
        <w:shd w:val="clear" w:color="auto" w:fill="FFFFFF"/>
        <w:spacing w:after="150"/>
        <w:ind w:left="567"/>
        <w:jc w:val="both"/>
        <w:rPr>
          <w:rFonts w:ascii="Arial" w:eastAsia="Times New Roman" w:hAnsi="Arial" w:cs="Arial"/>
          <w:color w:val="000000" w:themeColor="text1"/>
          <w:lang w:eastAsia="es-CO"/>
        </w:rPr>
      </w:pPr>
      <w:r w:rsidRPr="00C203DB">
        <w:rPr>
          <w:rFonts w:ascii="Arial" w:eastAsia="Times New Roman" w:hAnsi="Arial" w:cs="Arial"/>
          <w:color w:val="000000" w:themeColor="text1"/>
          <w:lang w:eastAsia="es-CO"/>
        </w:rPr>
        <w:t>Las entidades que hacen parte del Presupuesto General de la Nación, únicamente podrán adquirir vehículos automotores, cuando el automotor presente una obsolescencia mayor a seis (6) años, contados a partir de la matrícula del vehículo y su necesidad esté debidamente justificada y sustentada en estudios que demuestren la conveniencia y el ahorro para la entidad.</w:t>
      </w:r>
    </w:p>
    <w:p w14:paraId="01318830" w14:textId="77777777" w:rsidR="00137AF4" w:rsidRPr="00C203DB" w:rsidRDefault="00137AF4" w:rsidP="00137AF4">
      <w:pPr>
        <w:shd w:val="clear" w:color="auto" w:fill="FFFFFF"/>
        <w:spacing w:after="150"/>
        <w:ind w:left="567"/>
        <w:jc w:val="both"/>
        <w:rPr>
          <w:rFonts w:ascii="Arial" w:eastAsia="Times New Roman" w:hAnsi="Arial" w:cs="Arial"/>
          <w:color w:val="000000" w:themeColor="text1"/>
          <w:lang w:eastAsia="es-CO"/>
        </w:rPr>
      </w:pPr>
      <w:r w:rsidRPr="00C203DB">
        <w:rPr>
          <w:rFonts w:ascii="Arial" w:eastAsia="Times New Roman" w:hAnsi="Arial" w:cs="Arial"/>
          <w:color w:val="000000" w:themeColor="text1"/>
          <w:lang w:eastAsia="es-CO"/>
        </w:rPr>
        <w:t>Los servidores públicos que tienen asignado el uso de vehículos oficiales propenderán porque los conductores respeten en todo momento las disposiciones de tránsito. Así mismo, los vehículos oficiales asignados a los servidores públicos no podrán estacionarse en sitios prohibidos en la vía pública y su uso siempre debe ser exclusivo para el cumplimiento de sus funciones.</w:t>
      </w:r>
    </w:p>
    <w:p w14:paraId="64423F6D" w14:textId="77777777" w:rsidR="00137AF4" w:rsidRPr="00175F54" w:rsidRDefault="00137AF4" w:rsidP="00137AF4">
      <w:pPr>
        <w:shd w:val="clear" w:color="auto" w:fill="FFFFFF"/>
        <w:spacing w:after="150"/>
        <w:ind w:left="567"/>
        <w:jc w:val="both"/>
        <w:rPr>
          <w:rFonts w:ascii="Arial" w:eastAsia="Times New Roman" w:hAnsi="Arial" w:cs="Arial"/>
          <w:color w:val="000000" w:themeColor="text1"/>
          <w:lang w:eastAsia="es-CO"/>
        </w:rPr>
      </w:pPr>
      <w:r w:rsidRPr="00175F54">
        <w:rPr>
          <w:rFonts w:ascii="Arial" w:eastAsia="Times New Roman" w:hAnsi="Arial" w:cs="Arial"/>
          <w:color w:val="000000" w:themeColor="text1"/>
          <w:lang w:eastAsia="es-CO"/>
        </w:rPr>
        <w:t>Los vehículos solo podrán ser utilizados de lunes a viernes, y su uso en fines de semana y festivos deberá ser justificado en necesidades del servicio o en razones de seguridad.</w:t>
      </w:r>
    </w:p>
    <w:p w14:paraId="5C8815F5" w14:textId="77777777" w:rsidR="00137AF4" w:rsidRPr="00175F54" w:rsidRDefault="00137AF4" w:rsidP="00137AF4">
      <w:pPr>
        <w:shd w:val="clear" w:color="auto" w:fill="FFFFFF"/>
        <w:spacing w:after="150"/>
        <w:ind w:left="567"/>
        <w:jc w:val="both"/>
        <w:rPr>
          <w:rFonts w:ascii="Arial" w:eastAsia="Times New Roman" w:hAnsi="Arial" w:cs="Arial"/>
          <w:color w:val="000000" w:themeColor="text1"/>
          <w:lang w:eastAsia="es-CO"/>
        </w:rPr>
      </w:pPr>
      <w:r w:rsidRPr="00B3541E">
        <w:rPr>
          <w:rFonts w:ascii="Arial" w:eastAsia="Times New Roman" w:hAnsi="Arial" w:cs="Arial"/>
          <w:b/>
          <w:bCs/>
          <w:color w:val="000000" w:themeColor="text1"/>
          <w:lang w:eastAsia="es-CO"/>
        </w:rPr>
        <w:t>Parágrafo 1</w:t>
      </w:r>
      <w:r w:rsidRPr="00175F54">
        <w:rPr>
          <w:rFonts w:ascii="Arial" w:eastAsia="Times New Roman" w:hAnsi="Arial" w:cs="Arial"/>
          <w:color w:val="000000" w:themeColor="text1"/>
          <w:lang w:eastAsia="es-CO"/>
        </w:rPr>
        <w:t>. Se podrá adquirir vehículos siempre y cuando sean para el uso exclusivo de las Fuerzas Militares y Policía Nacional para la defensa, seguridad nacional y convivencia ciudadana.</w:t>
      </w:r>
    </w:p>
    <w:p w14:paraId="6BBF49BE" w14:textId="77777777" w:rsidR="00137AF4" w:rsidRPr="00175F54" w:rsidRDefault="00137AF4" w:rsidP="00137AF4">
      <w:pPr>
        <w:shd w:val="clear" w:color="auto" w:fill="FFFFFF"/>
        <w:spacing w:after="150"/>
        <w:ind w:left="567"/>
        <w:jc w:val="both"/>
        <w:rPr>
          <w:rFonts w:ascii="Arial" w:eastAsia="Times New Roman" w:hAnsi="Arial" w:cs="Arial"/>
          <w:color w:val="000000" w:themeColor="text1"/>
          <w:lang w:eastAsia="es-CO"/>
        </w:rPr>
      </w:pPr>
      <w:r w:rsidRPr="00175F54">
        <w:rPr>
          <w:rFonts w:ascii="Arial" w:eastAsia="Times New Roman" w:hAnsi="Arial" w:cs="Arial"/>
          <w:color w:val="000000" w:themeColor="text1"/>
          <w:lang w:eastAsia="es-CO"/>
        </w:rPr>
        <w:t>La Fiscalía General de la Nación podrá adquirir vehículos siempre y cuando sea para el cumplimiento de las funciones de la Dirección de Protección y Asistencia.</w:t>
      </w:r>
    </w:p>
    <w:p w14:paraId="247CF3E3" w14:textId="77777777" w:rsidR="00137AF4" w:rsidRPr="00175F54" w:rsidRDefault="00137AF4" w:rsidP="00137AF4">
      <w:pPr>
        <w:shd w:val="clear" w:color="auto" w:fill="FFFFFF"/>
        <w:spacing w:after="150"/>
        <w:ind w:left="567"/>
        <w:jc w:val="both"/>
        <w:rPr>
          <w:rFonts w:ascii="Arial" w:eastAsia="Times New Roman" w:hAnsi="Arial" w:cs="Arial"/>
          <w:color w:val="000000" w:themeColor="text1"/>
          <w:lang w:eastAsia="es-CO"/>
        </w:rPr>
      </w:pPr>
      <w:r w:rsidRPr="00175F54">
        <w:rPr>
          <w:rFonts w:ascii="Arial" w:eastAsia="Times New Roman" w:hAnsi="Arial" w:cs="Arial"/>
          <w:color w:val="000000" w:themeColor="text1"/>
          <w:lang w:eastAsia="es-CO"/>
        </w:rPr>
        <w:t>Igualmente, la Unidad Administrativa Especial Migración Colombia podrá adquirir vehículos para el cumplimiento de su labor de autoridad de vigilancia y control migratorio del Estado Colombiano.</w:t>
      </w:r>
    </w:p>
    <w:p w14:paraId="68A51AA9" w14:textId="77777777" w:rsidR="00137AF4" w:rsidRDefault="00137AF4" w:rsidP="00137AF4">
      <w:pPr>
        <w:shd w:val="clear" w:color="auto" w:fill="FFFFFF"/>
        <w:spacing w:after="150"/>
        <w:ind w:left="567"/>
        <w:jc w:val="both"/>
        <w:rPr>
          <w:rFonts w:ascii="Arial" w:eastAsia="Times New Roman" w:hAnsi="Arial" w:cs="Arial"/>
          <w:color w:val="000000" w:themeColor="text1"/>
          <w:lang w:eastAsia="es-CO"/>
        </w:rPr>
      </w:pPr>
      <w:r w:rsidRPr="00B3541E">
        <w:rPr>
          <w:rFonts w:ascii="Arial" w:eastAsia="Times New Roman" w:hAnsi="Arial" w:cs="Arial"/>
          <w:b/>
          <w:bCs/>
          <w:color w:val="000000" w:themeColor="text1"/>
          <w:lang w:eastAsia="es-CO"/>
        </w:rPr>
        <w:t>Parágrafo 2</w:t>
      </w:r>
      <w:r w:rsidRPr="00175F54">
        <w:rPr>
          <w:rFonts w:ascii="Arial" w:eastAsia="Times New Roman" w:hAnsi="Arial" w:cs="Arial"/>
          <w:color w:val="000000" w:themeColor="text1"/>
          <w:lang w:eastAsia="es-CO"/>
        </w:rPr>
        <w:t>. Para dar cumplimiento a lo previsto en el artículo 8 de la Ley 1964 de 2019, se podrán adquirir de manera excepcional vehículos eléctricos, siempre y cuando se requieran para el cumplimiento del objeto misional de la entidad y la necesidad esté debidamente justificada y sustentada.</w:t>
      </w:r>
    </w:p>
    <w:p w14:paraId="20FCC560" w14:textId="77777777" w:rsidR="00137AF4" w:rsidRPr="00175F54" w:rsidRDefault="00137AF4" w:rsidP="00137AF4">
      <w:pPr>
        <w:shd w:val="clear" w:color="auto" w:fill="FFFFFF"/>
        <w:spacing w:after="150"/>
        <w:jc w:val="both"/>
        <w:rPr>
          <w:rFonts w:ascii="Arial" w:eastAsia="Times New Roman" w:hAnsi="Arial" w:cs="Arial"/>
          <w:color w:val="000000" w:themeColor="text1"/>
          <w:lang w:eastAsia="es-CO"/>
        </w:rPr>
      </w:pPr>
    </w:p>
    <w:p w14:paraId="1C2CB0A5" w14:textId="77777777" w:rsidR="00137AF4" w:rsidRDefault="00137AF4" w:rsidP="00137AF4">
      <w:pPr>
        <w:pStyle w:val="TITULO1GUIAUNP"/>
        <w:numPr>
          <w:ilvl w:val="0"/>
          <w:numId w:val="0"/>
        </w:numPr>
        <w:ind w:left="426"/>
        <w:rPr>
          <w:rFonts w:eastAsia="Times New Roman"/>
          <w:color w:val="000000" w:themeColor="text1"/>
          <w:sz w:val="24"/>
          <w:szCs w:val="24"/>
          <w:lang w:val="es-CO" w:eastAsia="es-CO"/>
        </w:rPr>
      </w:pPr>
    </w:p>
    <w:p w14:paraId="79816954" w14:textId="77777777" w:rsidR="00137AF4" w:rsidRPr="000D3D58" w:rsidRDefault="00137AF4" w:rsidP="00137AF4">
      <w:pPr>
        <w:pStyle w:val="Ttulo3"/>
        <w:ind w:left="1276" w:hanging="720"/>
        <w:jc w:val="both"/>
        <w:rPr>
          <w:rFonts w:ascii="Arial" w:hAnsi="Arial" w:cs="Arial"/>
          <w:lang w:eastAsia="es-CO"/>
        </w:rPr>
      </w:pPr>
      <w:bookmarkStart w:id="19" w:name="_Toc77150183"/>
      <w:r w:rsidRPr="000D3D58">
        <w:rPr>
          <w:rFonts w:ascii="Arial" w:hAnsi="Arial" w:cs="Arial"/>
          <w:lang w:eastAsia="es-CO"/>
        </w:rPr>
        <w:t>5.2.10 Artículo 14. Ahorro en publicidad estatal.</w:t>
      </w:r>
      <w:bookmarkEnd w:id="19"/>
      <w:r w:rsidRPr="000D3D58">
        <w:rPr>
          <w:rFonts w:ascii="Arial" w:hAnsi="Arial" w:cs="Arial"/>
          <w:lang w:eastAsia="es-CO"/>
        </w:rPr>
        <w:t> </w:t>
      </w:r>
    </w:p>
    <w:p w14:paraId="74B2AEFA"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05EFA994"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C65F52">
        <w:rPr>
          <w:rFonts w:ascii="Arial" w:eastAsia="Times New Roman" w:hAnsi="Arial" w:cs="Arial"/>
          <w:color w:val="auto"/>
          <w:lang w:val="es-ES" w:eastAsia="es-CO"/>
        </w:rPr>
        <w:t>Las entidades que hacen parte del Presupuesto Generar de la Nación deberán abstenerse de celebrar contratos de publicidad y/o propaganda personalizada o que promocione la gestión del Gobierno Nacional, tales como: agendas, almanaques, libretas, pocillos, vasos, esferas, adquirir revistas, o similares; imprimir informes, folletos o textos institucionales.</w:t>
      </w:r>
    </w:p>
    <w:p w14:paraId="564956E0"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5696AD7C"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C65F52">
        <w:rPr>
          <w:rFonts w:ascii="Arial" w:eastAsia="Times New Roman" w:hAnsi="Arial" w:cs="Arial"/>
          <w:color w:val="auto"/>
          <w:lang w:val="es-ES" w:eastAsia="es-CO"/>
        </w:rPr>
        <w:t>Las entidades deberán seguir los siguientes lineamientos para ahorrar en publicidad estatal:</w:t>
      </w:r>
    </w:p>
    <w:p w14:paraId="6D8A4D47"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6DC397D3" w14:textId="77777777" w:rsidR="00137AF4" w:rsidRDefault="00137AF4" w:rsidP="00137AF4">
      <w:pPr>
        <w:pStyle w:val="Prrafodelista"/>
        <w:numPr>
          <w:ilvl w:val="0"/>
          <w:numId w:val="36"/>
        </w:numPr>
        <w:shd w:val="clear" w:color="auto" w:fill="FFFFFF"/>
        <w:spacing w:after="150"/>
        <w:jc w:val="both"/>
        <w:rPr>
          <w:rFonts w:ascii="Arial" w:eastAsia="Times New Roman" w:hAnsi="Arial" w:cs="Arial"/>
          <w:color w:val="auto"/>
          <w:lang w:val="es-ES" w:eastAsia="es-CO"/>
        </w:rPr>
      </w:pPr>
      <w:r w:rsidRPr="00C65F52">
        <w:rPr>
          <w:rFonts w:ascii="Arial" w:eastAsia="Times New Roman" w:hAnsi="Arial" w:cs="Arial"/>
          <w:color w:val="auto"/>
          <w:lang w:val="es-ES" w:eastAsia="es-CO"/>
        </w:rPr>
        <w:lastRenderedPageBreak/>
        <w:t>Todo gasto de publicidad de las entidades de la Rama Ejecutiva del orden nacional, incluidos los contratados en desarrollo de contratos de operación logística, tendrá que ser informado al Departamento Administrativo de la Presidencia de la República y contar con su visto bueno antes de iniciar los procesos de contratación.</w:t>
      </w:r>
    </w:p>
    <w:p w14:paraId="03A45D63" w14:textId="77777777" w:rsidR="00137AF4" w:rsidRPr="00C65F52" w:rsidRDefault="00137AF4" w:rsidP="00137AF4">
      <w:pPr>
        <w:shd w:val="clear" w:color="auto" w:fill="FFFFFF"/>
        <w:spacing w:after="150"/>
        <w:ind w:left="720"/>
        <w:jc w:val="both"/>
        <w:rPr>
          <w:rFonts w:ascii="Arial" w:eastAsia="Times New Roman" w:hAnsi="Arial" w:cs="Arial"/>
          <w:color w:val="auto"/>
          <w:lang w:val="es-ES" w:eastAsia="es-CO"/>
        </w:rPr>
      </w:pPr>
      <w:r w:rsidRPr="00C65F52">
        <w:rPr>
          <w:rFonts w:ascii="Arial" w:eastAsia="Times New Roman" w:hAnsi="Arial" w:cs="Arial"/>
          <w:color w:val="auto"/>
          <w:lang w:val="es-ES" w:eastAsia="es-CO"/>
        </w:rPr>
        <w:t>b. Todo gasto de publicidad estatal deberá enmarcarse en el uso adecuado y eficiente de los recursos públicos destinados a la contratación, con el fin de evitar su uso excesivo, controlar el gasto público y garantizar la austeridad.</w:t>
      </w:r>
    </w:p>
    <w:p w14:paraId="539F4973"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c. Todas las entidades que hacen parte del Presupuesto General de la Nación velarán por el adecuado control y vigilancia de los rubros que destinen en sus presupuestos para publicidad estatal.</w:t>
      </w:r>
    </w:p>
    <w:p w14:paraId="20D19A3E"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241711B8"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B3541E">
        <w:rPr>
          <w:rFonts w:ascii="Arial" w:eastAsia="Times New Roman" w:hAnsi="Arial" w:cs="Arial"/>
          <w:b/>
          <w:bCs/>
          <w:color w:val="auto"/>
          <w:lang w:val="es-ES" w:eastAsia="es-CO"/>
        </w:rPr>
        <w:t>Parágrafo.</w:t>
      </w:r>
      <w:r w:rsidRPr="005B2641">
        <w:rPr>
          <w:rFonts w:ascii="Arial" w:eastAsia="Times New Roman" w:hAnsi="Arial" w:cs="Arial"/>
          <w:color w:val="auto"/>
          <w:lang w:val="es-ES" w:eastAsia="es-CO"/>
        </w:rPr>
        <w:t> El Ministerio de Defensa Nacional - Fuerzas Militares y Policía Nacional, establecerán un plan para la contratación o la realización directa de ediciones, impresiones o publicaciones de documentos, estricta y directamente relacionados con los programas y las funciones que legalmente debe cumplir.</w:t>
      </w:r>
    </w:p>
    <w:p w14:paraId="240F877A"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02CD1FAD"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En todo caso, bajo las consideraciones que se establecen en el presente decreto respecto a la reducción de impresos, se deberá privilegiar el uso de medios electrónicos para su difusión.</w:t>
      </w:r>
    </w:p>
    <w:p w14:paraId="1244E6D9"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7858D2BF" w14:textId="77777777" w:rsidR="00137AF4" w:rsidRPr="000D3D58" w:rsidRDefault="00137AF4" w:rsidP="00137AF4">
      <w:pPr>
        <w:pStyle w:val="Ttulo3"/>
        <w:ind w:left="1418" w:hanging="720"/>
        <w:jc w:val="both"/>
        <w:rPr>
          <w:rFonts w:ascii="Arial" w:hAnsi="Arial" w:cs="Arial"/>
          <w:lang w:eastAsia="es-CO"/>
        </w:rPr>
      </w:pPr>
      <w:bookmarkStart w:id="20" w:name="_Toc77150184"/>
      <w:r w:rsidRPr="000D3D58">
        <w:rPr>
          <w:rFonts w:ascii="Arial" w:hAnsi="Arial" w:cs="Arial"/>
          <w:lang w:eastAsia="es-CO"/>
        </w:rPr>
        <w:t>5.2.11 Artículo 15. Papelería y telefonía.</w:t>
      </w:r>
      <w:bookmarkEnd w:id="20"/>
      <w:r w:rsidRPr="000D3D58">
        <w:rPr>
          <w:rFonts w:ascii="Arial" w:hAnsi="Arial" w:cs="Arial"/>
          <w:lang w:eastAsia="es-CO"/>
        </w:rPr>
        <w:t> </w:t>
      </w:r>
    </w:p>
    <w:p w14:paraId="0299D7E9"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62FCB61F"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Para el uso adecuado de papelería y telefonía, las entidades que hacen parte del Presupuesto General de la Nación deberán:</w:t>
      </w:r>
    </w:p>
    <w:p w14:paraId="13E3B11D"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210E5498" w14:textId="77777777" w:rsidR="00137AF4" w:rsidRDefault="00137AF4" w:rsidP="00137AF4">
      <w:pPr>
        <w:pStyle w:val="Prrafodelista"/>
        <w:numPr>
          <w:ilvl w:val="0"/>
          <w:numId w:val="37"/>
        </w:numPr>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Utilizar medios digitales, de manera preferente, y evitar impresiones.</w:t>
      </w:r>
    </w:p>
    <w:p w14:paraId="3DD00164" w14:textId="77777777" w:rsidR="00137AF4" w:rsidRPr="005B2641" w:rsidRDefault="00137AF4" w:rsidP="00137AF4">
      <w:pPr>
        <w:pStyle w:val="Prrafodelista"/>
        <w:numPr>
          <w:ilvl w:val="0"/>
          <w:numId w:val="37"/>
        </w:numPr>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Las publicaciones de toda entidad deberán hacerse de manera preferente en su espacio web.</w:t>
      </w:r>
    </w:p>
    <w:p w14:paraId="6FD23FAD" w14:textId="77777777" w:rsidR="00137AF4" w:rsidRPr="005B2641" w:rsidRDefault="00137AF4" w:rsidP="00137AF4">
      <w:pPr>
        <w:pStyle w:val="Prrafodelista"/>
        <w:numPr>
          <w:ilvl w:val="0"/>
          <w:numId w:val="37"/>
        </w:numPr>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Reducir el consumo, reutilizar y reciclar implementos de oficina.</w:t>
      </w:r>
    </w:p>
    <w:p w14:paraId="6FE1D4B1" w14:textId="77777777" w:rsidR="00137AF4" w:rsidRPr="005B2641" w:rsidRDefault="00137AF4" w:rsidP="00137AF4">
      <w:pPr>
        <w:shd w:val="clear" w:color="auto" w:fill="FFFFFF"/>
        <w:spacing w:after="150"/>
        <w:ind w:left="72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d. Racionalizar llamadas telefónicas internacionales, nacionales y a celulares y privilegiar sistemas basados en protocolo de internet.</w:t>
      </w:r>
    </w:p>
    <w:p w14:paraId="45A98C74"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147E0540" w14:textId="77777777" w:rsidR="00137AF4" w:rsidRDefault="00137AF4" w:rsidP="00137AF4">
      <w:pPr>
        <w:pStyle w:val="Prrafodelista"/>
        <w:numPr>
          <w:ilvl w:val="0"/>
          <w:numId w:val="37"/>
        </w:numPr>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Propender por contratar planes corporativos de telefonía móvil o conmutada que generen ahorros a la entidad.</w:t>
      </w:r>
    </w:p>
    <w:p w14:paraId="419C2A30" w14:textId="77777777" w:rsidR="00137AF4" w:rsidRPr="005B2641" w:rsidRDefault="00137AF4" w:rsidP="00137AF4">
      <w:pPr>
        <w:shd w:val="clear" w:color="auto" w:fill="FFFFFF"/>
        <w:spacing w:after="150"/>
        <w:ind w:left="72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 xml:space="preserve">f. Adquirir nuevos equipos de telefonía celular, únicamente en los siguientes casos: i) cuando se trate de adquisición de equipos por primera vez en el marco de las reglas que rigen la materia; ii) en aquellos casos cuya obsolescencia del equipo sea técnicamente certificada por el área competente de la entidad, lo cual no podrá ser inferior a 2 años desde su adquisición hasta la fecha de la certificación; iii) en los eventos en que se requieran como parte de la dotación del personal que garantiza la seguridad </w:t>
      </w:r>
      <w:r w:rsidRPr="005B2641">
        <w:rPr>
          <w:rFonts w:ascii="Arial" w:eastAsia="Times New Roman" w:hAnsi="Arial" w:cs="Arial"/>
          <w:color w:val="auto"/>
          <w:lang w:val="es-ES" w:eastAsia="es-CO"/>
        </w:rPr>
        <w:lastRenderedPageBreak/>
        <w:t>de beneficiarios de esquemas, de acuerdo con lo establecido en el Decreto 1066 de 2015 o el que haga sus veces.</w:t>
      </w:r>
    </w:p>
    <w:p w14:paraId="1F0B4749" w14:textId="77777777" w:rsidR="00137AF4" w:rsidRPr="000D3D58"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0EBA78D0" w14:textId="77777777" w:rsidR="00137AF4" w:rsidRPr="000D3D58" w:rsidRDefault="00137AF4" w:rsidP="00137AF4">
      <w:pPr>
        <w:pStyle w:val="Ttulo3"/>
        <w:ind w:left="1418" w:hanging="720"/>
        <w:jc w:val="both"/>
        <w:rPr>
          <w:rFonts w:ascii="Arial" w:eastAsia="Times New Roman" w:hAnsi="Arial" w:cs="Arial"/>
          <w:color w:val="auto"/>
          <w:lang w:val="es-ES" w:eastAsia="es-CO"/>
        </w:rPr>
      </w:pPr>
      <w:bookmarkStart w:id="21" w:name="_Toc77150185"/>
      <w:r w:rsidRPr="000D3D58">
        <w:rPr>
          <w:rFonts w:ascii="Arial" w:hAnsi="Arial" w:cs="Arial"/>
          <w:lang w:eastAsia="es-CO"/>
        </w:rPr>
        <w:t>5.2.12 Artículo 16. Suscripción a periódicos y revistas, publicaciones y bases de datos.</w:t>
      </w:r>
      <w:bookmarkEnd w:id="21"/>
      <w:r w:rsidRPr="000D3D58">
        <w:rPr>
          <w:rFonts w:ascii="Arial" w:eastAsia="Times New Roman" w:hAnsi="Arial" w:cs="Arial"/>
          <w:color w:val="auto"/>
          <w:lang w:val="es-ES" w:eastAsia="es-CO"/>
        </w:rPr>
        <w:t> </w:t>
      </w:r>
    </w:p>
    <w:p w14:paraId="22B98D5E"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437125C4"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Las suscripciones a bases de datos electrónicas, periódicos o revistas especializadas se efectuarán solamente cuando sea necesario para el cumplimiento del objeto misional de las entidades. Las licencias se adquirirán en las cantidades suficientes para suplir las necesidades del servicio.</w:t>
      </w:r>
    </w:p>
    <w:p w14:paraId="66C2A924"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54DFBB38" w14:textId="77777777" w:rsidR="00137AF4" w:rsidRDefault="00137AF4" w:rsidP="00137AF4">
      <w:pPr>
        <w:pStyle w:val="Ttulo3"/>
        <w:ind w:left="1418" w:hanging="720"/>
        <w:rPr>
          <w:rFonts w:ascii="Arial" w:hAnsi="Arial" w:cs="Arial"/>
          <w:lang w:eastAsia="es-CO"/>
        </w:rPr>
      </w:pPr>
      <w:bookmarkStart w:id="22" w:name="_Toc77150186"/>
      <w:r w:rsidRPr="000D3D58">
        <w:rPr>
          <w:rFonts w:ascii="Arial" w:hAnsi="Arial" w:cs="Arial"/>
          <w:lang w:eastAsia="es-CO"/>
        </w:rPr>
        <w:t>5.2.13 Artículo 17. Austeridad en eventos y regalos corporativos, souvenir o recuerdos.</w:t>
      </w:r>
      <w:bookmarkEnd w:id="22"/>
      <w:r w:rsidRPr="000D3D58">
        <w:rPr>
          <w:rFonts w:ascii="Arial" w:hAnsi="Arial" w:cs="Arial"/>
          <w:lang w:eastAsia="es-CO"/>
        </w:rPr>
        <w:t> </w:t>
      </w:r>
    </w:p>
    <w:p w14:paraId="261E37D3" w14:textId="77777777" w:rsidR="00137AF4" w:rsidRPr="000D3D58" w:rsidRDefault="00137AF4" w:rsidP="00137AF4">
      <w:pPr>
        <w:rPr>
          <w:lang w:eastAsia="es-CO"/>
        </w:rPr>
      </w:pPr>
    </w:p>
    <w:p w14:paraId="70506361"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Está prohibida la realización de recepciones, fiestas, agasajos o conmemoraciones de las entidades con cargo a los recursos del Presupuesto General de la Nación.</w:t>
      </w:r>
    </w:p>
    <w:p w14:paraId="57017640"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6E225262"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Se exceptúan de la anterior disposición los gastos que efectúen el Departamento Administrativo de la Presidencia de la República y los gastos para reuniones protocolarias o internacionales que requieran realizar los Ministerios de Relaciones Exteriores, de Comercio Exterior, de Defensa Nacional y la Policía Nacional, lo mismo que aquellas conmemoraciones de aniversarios de creación o fundación de las empresas industriales y comerciales del Estado del orden nacional cuyo significado, en criterio del Departamento Administrativo de la Presidencia de la República, revista particular importancia para la historia del país.</w:t>
      </w:r>
    </w:p>
    <w:p w14:paraId="35BF7157"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Las entidades deberán abstenerse de adquirir regalos corporativos, souvenir o recuerdos. No se financiarán regalos corporativos ni artículos promocionales o de mercadeo por parte de las entidades de la Rama Ejecutiva del orden nacional, salvo el caso de las empresas y sociedades públicas que compitan con empresas del sector privado.</w:t>
      </w:r>
    </w:p>
    <w:p w14:paraId="0C6BD446"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1FBB47B7" w14:textId="77777777" w:rsidR="00137AF4" w:rsidRPr="000D3D58" w:rsidRDefault="00137AF4" w:rsidP="00137AF4">
      <w:pPr>
        <w:pStyle w:val="Ttulo3"/>
        <w:ind w:left="1418" w:hanging="720"/>
        <w:jc w:val="both"/>
        <w:rPr>
          <w:rFonts w:ascii="Arial" w:hAnsi="Arial" w:cs="Arial"/>
          <w:lang w:eastAsia="es-CO"/>
        </w:rPr>
      </w:pPr>
      <w:bookmarkStart w:id="23" w:name="_Toc77150187"/>
      <w:r>
        <w:rPr>
          <w:rFonts w:ascii="Arial" w:hAnsi="Arial" w:cs="Arial"/>
          <w:lang w:eastAsia="es-CO"/>
        </w:rPr>
        <w:t xml:space="preserve">5.2.14 </w:t>
      </w:r>
      <w:r w:rsidRPr="000D3D58">
        <w:rPr>
          <w:rFonts w:ascii="Arial" w:hAnsi="Arial" w:cs="Arial"/>
          <w:lang w:eastAsia="es-CO"/>
        </w:rPr>
        <w:t>Artículo 18. Condecoraciones.</w:t>
      </w:r>
      <w:bookmarkEnd w:id="23"/>
      <w:r w:rsidRPr="000D3D58">
        <w:rPr>
          <w:rFonts w:ascii="Arial" w:hAnsi="Arial" w:cs="Arial"/>
          <w:lang w:eastAsia="es-CO"/>
        </w:rPr>
        <w:t> </w:t>
      </w:r>
    </w:p>
    <w:p w14:paraId="6EBAF97D"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16023197"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Queda prohibido el otorgamiento de condecoraciones de cualquier tipo que generen erogación.</w:t>
      </w:r>
    </w:p>
    <w:p w14:paraId="6D352706"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2B2701B9"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Se exceptúan las condecoraciones que debe otorgar el Ministerio de Defensa Nacional - Fuerzas Militares y Policía Nacional para dar cumplimiento a los estatutos de carrera y las disposiciones en materia de estímulos y ascenso, las cuales deberán generar un ahorro en los gastos causados por estos conceptos por lo menos del 10%, respecto a la vigencia anterior.</w:t>
      </w:r>
    </w:p>
    <w:p w14:paraId="1279E975"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69FDD969"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lastRenderedPageBreak/>
        <w:t>Igualmente, estarán exceptuadas las condecoraciones que estén a cargo del Departamento Administrativo de la Presidencia de la República o del Ministerio de Relaciones Exteriores, en lo relacionado con el ejercicio de las funciones que le son propias.</w:t>
      </w:r>
    </w:p>
    <w:p w14:paraId="4A8A7BEB" w14:textId="77777777" w:rsidR="00137AF4" w:rsidRPr="000D3D58"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3DC0B9FE" w14:textId="3F3294D0" w:rsidR="00137AF4" w:rsidRPr="00BF00EA" w:rsidRDefault="00137AF4" w:rsidP="00137AF4">
      <w:pPr>
        <w:pStyle w:val="Ttulo2"/>
        <w:numPr>
          <w:ilvl w:val="1"/>
          <w:numId w:val="39"/>
        </w:numPr>
        <w:rPr>
          <w:b/>
          <w:bCs/>
          <w:sz w:val="24"/>
          <w:szCs w:val="24"/>
          <w:lang w:eastAsia="es-CO"/>
        </w:rPr>
      </w:pPr>
      <w:bookmarkStart w:id="24" w:name="_Toc77150188"/>
      <w:r w:rsidRPr="000D3D58">
        <w:rPr>
          <w:rFonts w:ascii="Arial" w:hAnsi="Arial" w:cs="Arial"/>
          <w:b/>
          <w:bCs/>
          <w:sz w:val="24"/>
          <w:szCs w:val="24"/>
          <w:lang w:eastAsia="es-CO"/>
        </w:rPr>
        <w:t>Eje Temático N° 3 - Recursos Naturales y Sostenibilidad Ambiental</w:t>
      </w:r>
      <w:r w:rsidRPr="000D3D58">
        <w:rPr>
          <w:b/>
          <w:bCs/>
          <w:sz w:val="24"/>
          <w:szCs w:val="24"/>
          <w:lang w:eastAsia="es-CO"/>
        </w:rPr>
        <w:t>.</w:t>
      </w:r>
      <w:bookmarkEnd w:id="24"/>
    </w:p>
    <w:p w14:paraId="25AC1406" w14:textId="77777777" w:rsidR="00137AF4" w:rsidRPr="000D3D58" w:rsidRDefault="00137AF4" w:rsidP="00137AF4">
      <w:pPr>
        <w:pStyle w:val="Ttulo3"/>
        <w:ind w:left="1560" w:hanging="720"/>
        <w:rPr>
          <w:rFonts w:ascii="Arial" w:hAnsi="Arial" w:cs="Arial"/>
          <w:shd w:val="clear" w:color="auto" w:fill="FFFFFF"/>
        </w:rPr>
      </w:pPr>
      <w:bookmarkStart w:id="25" w:name="_Toc77150189"/>
      <w:r w:rsidRPr="000D3D58">
        <w:rPr>
          <w:rFonts w:ascii="Arial" w:hAnsi="Arial" w:cs="Arial"/>
          <w:lang w:eastAsia="es-CO"/>
        </w:rPr>
        <w:t>5.3.1 Artículo 19. S</w:t>
      </w:r>
      <w:r w:rsidRPr="000D3D58">
        <w:rPr>
          <w:rFonts w:ascii="Arial" w:eastAsia="Times New Roman" w:hAnsi="Arial" w:cs="Arial"/>
          <w:lang w:eastAsia="es-CO"/>
        </w:rPr>
        <w:t>ostenibilidad Ambiental.</w:t>
      </w:r>
      <w:bookmarkEnd w:id="25"/>
      <w:r w:rsidRPr="000D3D58">
        <w:rPr>
          <w:rFonts w:ascii="Arial" w:hAnsi="Arial" w:cs="Arial"/>
          <w:shd w:val="clear" w:color="auto" w:fill="FFFFFF"/>
        </w:rPr>
        <w:t xml:space="preserve">  </w:t>
      </w:r>
    </w:p>
    <w:p w14:paraId="55890059" w14:textId="77777777" w:rsidR="00137AF4" w:rsidRPr="00E12BE6" w:rsidRDefault="00137AF4" w:rsidP="00BE2269">
      <w:pPr>
        <w:pStyle w:val="TITULO1GUIAUNP"/>
        <w:numPr>
          <w:ilvl w:val="0"/>
          <w:numId w:val="0"/>
        </w:numPr>
        <w:ind w:left="360"/>
        <w:rPr>
          <w:shd w:val="clear" w:color="auto" w:fill="FFFFFF"/>
        </w:rPr>
      </w:pPr>
    </w:p>
    <w:p w14:paraId="03DF2BD4" w14:textId="77777777" w:rsidR="00137AF4" w:rsidRPr="00BC6C6A"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Las entidades que hacen parte del Presupuesto General de la Nación propenderán por adoptar las siguientes acciones:</w:t>
      </w:r>
      <w:r w:rsidRPr="00BC6C6A">
        <w:rPr>
          <w:rFonts w:ascii="Arial" w:eastAsia="Times New Roman" w:hAnsi="Arial" w:cs="Arial"/>
          <w:color w:val="auto"/>
          <w:lang w:val="es-ES" w:eastAsia="es-CO"/>
        </w:rPr>
        <w:t xml:space="preserve"> </w:t>
      </w:r>
    </w:p>
    <w:p w14:paraId="23A12129" w14:textId="77777777" w:rsidR="00137AF4" w:rsidRPr="00BC6C6A"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7781DDC2" w14:textId="77777777" w:rsidR="00137AF4" w:rsidRPr="005B2641"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a. Implementar sistemas de reciclaje de aguas e instalación de ahorradores.</w:t>
      </w:r>
    </w:p>
    <w:p w14:paraId="4C2560B3" w14:textId="77777777" w:rsidR="00137AF4" w:rsidRPr="005B2641"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b. Fomentar una cultura de ahorro de agua y energía en cada entidad, a través del establecimiento de programas pedagógicos.</w:t>
      </w:r>
    </w:p>
    <w:p w14:paraId="50FB8B5E" w14:textId="77777777" w:rsidR="00137AF4" w:rsidRPr="005B2641"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c. Instalar, en cuanto sea posible, sistemas de ahorro de energía, temporizadores y demás tecnologías que ayuden al ahorro de recursos.</w:t>
      </w:r>
    </w:p>
    <w:p w14:paraId="5D1E74E8" w14:textId="77777777" w:rsidR="00137AF4" w:rsidRPr="005B2641"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d. Implementar políticas de reutilización y reciclaje de elementos de oficina, maximización de vida útil de herramientas de trabajo y reciclaje de tecnología.</w:t>
      </w:r>
    </w:p>
    <w:p w14:paraId="7477C75D" w14:textId="77777777" w:rsidR="00137AF4" w:rsidRPr="005B2641" w:rsidRDefault="00137AF4" w:rsidP="00137AF4">
      <w:pPr>
        <w:pStyle w:val="Prrafodelista"/>
        <w:shd w:val="clear" w:color="auto" w:fill="FFFFFF"/>
        <w:spacing w:after="150"/>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e. Crear programas internos de fomento al uso de vehículos y medios de transporte ambientalmente sostenibles como bicicletas, transporte público, entre otros.</w:t>
      </w:r>
    </w:p>
    <w:p w14:paraId="322827E2" w14:textId="77777777" w:rsidR="00137AF4" w:rsidRPr="00B3541E" w:rsidRDefault="00137AF4" w:rsidP="00137AF4">
      <w:pPr>
        <w:pStyle w:val="Prrafodelista"/>
        <w:shd w:val="clear" w:color="auto" w:fill="FFFFFF"/>
        <w:spacing w:after="150" w:line="276" w:lineRule="auto"/>
        <w:jc w:val="both"/>
        <w:rPr>
          <w:rFonts w:ascii="Arial" w:eastAsia="Times New Roman" w:hAnsi="Arial" w:cs="Arial"/>
          <w:color w:val="auto"/>
          <w:lang w:val="es-ES" w:eastAsia="es-CO"/>
        </w:rPr>
      </w:pPr>
      <w:r w:rsidRPr="005B2641">
        <w:rPr>
          <w:rFonts w:ascii="Arial" w:eastAsia="Times New Roman" w:hAnsi="Arial" w:cs="Arial"/>
          <w:color w:val="auto"/>
          <w:lang w:val="es-ES" w:eastAsia="es-CO"/>
        </w:rPr>
        <w:t>f. Diseñar un programa de compra de energía que involucre el suministro de la misma a todas sus dependencias que existan en el territorio nacional.</w:t>
      </w:r>
    </w:p>
    <w:p w14:paraId="498ECE8F" w14:textId="77777777" w:rsidR="00137AF4" w:rsidRPr="00B3541E" w:rsidRDefault="00137AF4" w:rsidP="00137AF4">
      <w:pPr>
        <w:pStyle w:val="Ttulo2"/>
        <w:numPr>
          <w:ilvl w:val="1"/>
          <w:numId w:val="39"/>
        </w:numPr>
        <w:spacing w:before="0" w:line="276" w:lineRule="auto"/>
        <w:ind w:left="1418"/>
        <w:rPr>
          <w:rFonts w:ascii="Arial" w:hAnsi="Arial" w:cs="Arial"/>
          <w:b/>
          <w:bCs/>
          <w:sz w:val="24"/>
          <w:szCs w:val="24"/>
          <w:lang w:eastAsia="es-CO"/>
        </w:rPr>
      </w:pPr>
      <w:bookmarkStart w:id="26" w:name="_Toc77150190"/>
      <w:r w:rsidRPr="000D3D58">
        <w:rPr>
          <w:rFonts w:ascii="Arial" w:hAnsi="Arial" w:cs="Arial"/>
          <w:b/>
          <w:bCs/>
          <w:sz w:val="24"/>
          <w:szCs w:val="24"/>
          <w:lang w:eastAsia="es-CO"/>
        </w:rPr>
        <w:t xml:space="preserve">Eje Temático N° 4 </w:t>
      </w:r>
      <w:r>
        <w:rPr>
          <w:rFonts w:ascii="Arial" w:hAnsi="Arial" w:cs="Arial"/>
          <w:b/>
          <w:bCs/>
          <w:sz w:val="24"/>
          <w:szCs w:val="24"/>
          <w:lang w:eastAsia="es-CO"/>
        </w:rPr>
        <w:t>–</w:t>
      </w:r>
      <w:r w:rsidRPr="000D3D58">
        <w:rPr>
          <w:rFonts w:ascii="Arial" w:hAnsi="Arial" w:cs="Arial"/>
          <w:b/>
          <w:bCs/>
          <w:sz w:val="24"/>
          <w:szCs w:val="24"/>
          <w:lang w:eastAsia="es-CO"/>
        </w:rPr>
        <w:t xml:space="preserve"> Reportes</w:t>
      </w:r>
      <w:bookmarkEnd w:id="26"/>
    </w:p>
    <w:p w14:paraId="06972C67" w14:textId="77777777" w:rsidR="00137AF4" w:rsidRPr="000D3D58" w:rsidRDefault="00137AF4" w:rsidP="00137AF4">
      <w:pPr>
        <w:pStyle w:val="Ttulo3"/>
        <w:spacing w:line="276" w:lineRule="auto"/>
        <w:ind w:left="1560" w:hanging="720"/>
        <w:rPr>
          <w:rFonts w:ascii="Arial" w:hAnsi="Arial" w:cs="Arial"/>
          <w:lang w:eastAsia="es-CO"/>
        </w:rPr>
      </w:pPr>
      <w:bookmarkStart w:id="27" w:name="_Toc77150191"/>
      <w:r w:rsidRPr="000D3D58">
        <w:rPr>
          <w:rFonts w:ascii="Arial" w:hAnsi="Arial" w:cs="Arial"/>
          <w:lang w:eastAsia="es-CO"/>
        </w:rPr>
        <w:t>5.4.1 Artículo 20. Reporte Semestral</w:t>
      </w:r>
      <w:bookmarkEnd w:id="27"/>
    </w:p>
    <w:p w14:paraId="708F26D5" w14:textId="77777777" w:rsidR="00137AF4" w:rsidRDefault="00137AF4" w:rsidP="00137AF4">
      <w:pPr>
        <w:pStyle w:val="TITULO1GUIAUNP"/>
        <w:rPr>
          <w:lang w:eastAsia="es-CO"/>
        </w:rPr>
      </w:pPr>
    </w:p>
    <w:p w14:paraId="3ED1BB28"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A26C35">
        <w:rPr>
          <w:rFonts w:ascii="Arial" w:eastAsia="Times New Roman" w:hAnsi="Arial" w:cs="Arial"/>
          <w:color w:val="auto"/>
          <w:lang w:val="es-ES" w:eastAsia="es-CO"/>
        </w:rPr>
        <w:t xml:space="preserve">Las entidades de la Rama Ejecutiva del orden nacional reportarán al Departamento Administrativo de la Presidencia de la República, mediante el </w:t>
      </w:r>
      <w:r w:rsidRPr="00EE66DC">
        <w:rPr>
          <w:rFonts w:ascii="Arial" w:eastAsia="Times New Roman" w:hAnsi="Arial" w:cs="Arial"/>
          <w:i/>
          <w:color w:val="auto"/>
          <w:lang w:val="es-ES" w:eastAsia="es-CO"/>
        </w:rPr>
        <w:t>"Aplicativo de Mediación de la Austeridad del Gasto Público"</w:t>
      </w:r>
      <w:r w:rsidRPr="00A26C35">
        <w:rPr>
          <w:rFonts w:ascii="Arial" w:eastAsia="Times New Roman" w:hAnsi="Arial" w:cs="Arial"/>
          <w:color w:val="auto"/>
          <w:lang w:val="es-ES" w:eastAsia="es-CO"/>
        </w:rPr>
        <w:t xml:space="preserve">, o el que haga sus veces, administrado por la Presidencia de la República, las metas y medidas adoptadas para el cumplimiento de las disposiciones contenidas en el presente decreto, con los respectivos indicadores de austeridad de gasto alcanzados. </w:t>
      </w:r>
    </w:p>
    <w:p w14:paraId="0F05B817"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6973F390" w14:textId="77777777" w:rsidR="00137AF4" w:rsidRPr="00B3541E" w:rsidRDefault="00137AF4" w:rsidP="00137AF4">
      <w:pPr>
        <w:pStyle w:val="Prrafodelista"/>
        <w:shd w:val="clear" w:color="auto" w:fill="FFFFFF"/>
        <w:spacing w:after="150"/>
        <w:jc w:val="both"/>
        <w:rPr>
          <w:rFonts w:ascii="Arial" w:eastAsia="Times New Roman" w:hAnsi="Arial" w:cs="Arial"/>
          <w:color w:val="auto"/>
          <w:lang w:val="es-ES" w:eastAsia="es-CO"/>
        </w:rPr>
      </w:pPr>
      <w:r w:rsidRPr="00A26C35">
        <w:rPr>
          <w:rFonts w:ascii="Arial" w:eastAsia="Times New Roman" w:hAnsi="Arial" w:cs="Arial"/>
          <w:color w:val="auto"/>
          <w:lang w:val="es-ES" w:eastAsia="es-CO"/>
        </w:rPr>
        <w:t>El reporte se efectuará semestralmente, con corte a junio y diciembre, al finalizar el mes de julio y enero, respectivamente.</w:t>
      </w:r>
    </w:p>
    <w:p w14:paraId="2053D7C5" w14:textId="77777777" w:rsidR="00137AF4" w:rsidRPr="00B3541E" w:rsidRDefault="00137AF4" w:rsidP="00137AF4">
      <w:pPr>
        <w:pStyle w:val="Ttulo3"/>
        <w:ind w:left="1418" w:hanging="720"/>
        <w:rPr>
          <w:rFonts w:ascii="Arial" w:hAnsi="Arial" w:cs="Arial"/>
          <w:lang w:eastAsia="es-CO"/>
        </w:rPr>
      </w:pPr>
      <w:bookmarkStart w:id="28" w:name="_Toc77150192"/>
      <w:r w:rsidRPr="000D3D58">
        <w:rPr>
          <w:rFonts w:ascii="Arial" w:hAnsi="Arial" w:cs="Arial"/>
          <w:lang w:eastAsia="es-CO"/>
        </w:rPr>
        <w:t>5.4.2 Articulo 21. Seguimiento e Informe.</w:t>
      </w:r>
      <w:bookmarkEnd w:id="28"/>
      <w:r w:rsidRPr="000D3D58">
        <w:rPr>
          <w:rFonts w:ascii="Arial" w:hAnsi="Arial" w:cs="Arial"/>
          <w:lang w:eastAsia="es-CO"/>
        </w:rPr>
        <w:t xml:space="preserve"> </w:t>
      </w:r>
    </w:p>
    <w:p w14:paraId="4B896F17" w14:textId="77777777" w:rsidR="00137AF4" w:rsidRPr="00E00498" w:rsidRDefault="00137AF4" w:rsidP="00137AF4">
      <w:pPr>
        <w:pStyle w:val="Prrafodelista"/>
        <w:shd w:val="clear" w:color="auto" w:fill="FFFFFF"/>
        <w:spacing w:after="150"/>
        <w:jc w:val="both"/>
        <w:rPr>
          <w:rFonts w:ascii="Arial" w:eastAsia="Times New Roman" w:hAnsi="Arial" w:cs="Arial"/>
          <w:color w:val="auto"/>
          <w:lang w:val="es-ES" w:eastAsia="es-CO"/>
        </w:rPr>
      </w:pPr>
      <w:r w:rsidRPr="00E00498">
        <w:rPr>
          <w:rFonts w:ascii="Arial" w:eastAsia="Times New Roman" w:hAnsi="Arial" w:cs="Arial"/>
          <w:color w:val="auto"/>
          <w:lang w:val="es-ES" w:eastAsia="es-CO"/>
        </w:rPr>
        <w:t>Las entidades que hacen parte del Presupuesto General de la Nación deberán hacer seguimiento al cabal cumplimiento de este decreto e implementarán las medidas adicionales que consideren pertinentes para hacer prevalecer la austeridad en el gasto público y los principios de economía y eficiencia de la Administración Pública.</w:t>
      </w:r>
    </w:p>
    <w:p w14:paraId="7277ACFB" w14:textId="77777777" w:rsidR="00137AF4" w:rsidRPr="00E00498"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7433FB09" w14:textId="77777777" w:rsidR="00137AF4" w:rsidRPr="00B3541E" w:rsidRDefault="00137AF4" w:rsidP="00137AF4">
      <w:pPr>
        <w:pStyle w:val="Prrafodelista"/>
        <w:shd w:val="clear" w:color="auto" w:fill="FFFFFF"/>
        <w:spacing w:after="150"/>
        <w:jc w:val="both"/>
        <w:rPr>
          <w:rFonts w:ascii="Arial" w:eastAsia="Times New Roman" w:hAnsi="Arial" w:cs="Arial"/>
          <w:color w:val="auto"/>
          <w:lang w:val="es-ES" w:eastAsia="es-CO"/>
        </w:rPr>
      </w:pPr>
      <w:r w:rsidRPr="00E00498">
        <w:rPr>
          <w:rFonts w:ascii="Arial" w:eastAsia="Times New Roman" w:hAnsi="Arial" w:cs="Arial"/>
          <w:color w:val="auto"/>
          <w:lang w:val="es-ES" w:eastAsia="es-CO"/>
        </w:rPr>
        <w:lastRenderedPageBreak/>
        <w:t xml:space="preserve">La información que reporten las entidades quedará guardada en la plataforma www.datos.gov.co, </w:t>
      </w:r>
      <w:r w:rsidRPr="00451629">
        <w:rPr>
          <w:rFonts w:ascii="Arial" w:eastAsia="Times New Roman" w:hAnsi="Arial" w:cs="Arial"/>
          <w:i/>
          <w:color w:val="auto"/>
          <w:lang w:val="es-ES" w:eastAsia="es-CO"/>
        </w:rPr>
        <w:t>"Datos Abiertos"</w:t>
      </w:r>
      <w:r w:rsidRPr="00E00498">
        <w:rPr>
          <w:rFonts w:ascii="Arial" w:eastAsia="Times New Roman" w:hAnsi="Arial" w:cs="Arial"/>
          <w:color w:val="auto"/>
          <w:lang w:val="es-ES" w:eastAsia="es-CO"/>
        </w:rPr>
        <w:t>, para consultas posteriores de la ciudadanía, en concordancia con la política de transparencia y acceso a la información pública</w:t>
      </w:r>
      <w:r>
        <w:rPr>
          <w:rFonts w:ascii="Arial" w:eastAsia="Times New Roman" w:hAnsi="Arial" w:cs="Arial"/>
          <w:color w:val="auto"/>
          <w:lang w:val="es-ES" w:eastAsia="es-CO"/>
        </w:rPr>
        <w:t>.</w:t>
      </w:r>
    </w:p>
    <w:p w14:paraId="0932912B" w14:textId="77777777" w:rsidR="00137AF4" w:rsidRPr="00F7529C" w:rsidRDefault="00137AF4" w:rsidP="00137AF4">
      <w:pPr>
        <w:pStyle w:val="Ttulo3"/>
        <w:ind w:left="1560" w:hanging="720"/>
        <w:rPr>
          <w:lang w:eastAsia="es-CO"/>
        </w:rPr>
      </w:pPr>
      <w:bookmarkStart w:id="29" w:name="_Toc77150193"/>
      <w:r w:rsidRPr="000D3D58">
        <w:rPr>
          <w:rFonts w:ascii="Arial" w:hAnsi="Arial" w:cs="Arial"/>
          <w:lang w:eastAsia="es-CO"/>
        </w:rPr>
        <w:t>5.4.3 Artículo 22. Complementariedad</w:t>
      </w:r>
      <w:r w:rsidRPr="00910638">
        <w:rPr>
          <w:lang w:eastAsia="es-CO"/>
        </w:rPr>
        <w:t>.</w:t>
      </w:r>
      <w:bookmarkEnd w:id="29"/>
      <w:r w:rsidRPr="00F7529C">
        <w:rPr>
          <w:lang w:eastAsia="es-CO"/>
        </w:rPr>
        <w:t xml:space="preserve"> </w:t>
      </w:r>
    </w:p>
    <w:p w14:paraId="73F7CCB3"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E00498">
        <w:rPr>
          <w:rFonts w:ascii="Arial" w:eastAsia="Times New Roman" w:hAnsi="Arial" w:cs="Arial"/>
          <w:color w:val="auto"/>
          <w:lang w:val="es-ES" w:eastAsia="es-CO"/>
        </w:rPr>
        <w:t>Estas disposiciones son complementarias a las normas de austeridad del gasto establecidas en el Decreto 1068 de 2015, Decreto Único Reglamentario del Sector Hacienda y Crédito Público.</w:t>
      </w:r>
    </w:p>
    <w:p w14:paraId="0474E412"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135E2F87"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E00498">
        <w:rPr>
          <w:rFonts w:ascii="Arial" w:eastAsia="Times New Roman" w:hAnsi="Arial" w:cs="Arial"/>
          <w:color w:val="auto"/>
          <w:lang w:val="es-ES" w:eastAsia="es-CO"/>
        </w:rPr>
        <w:t>El reporte se efectuará semestralmente, con corte a junio y diciembre, al finalizar el mes de julio y enero, respectivamente.</w:t>
      </w:r>
    </w:p>
    <w:p w14:paraId="1F520F3C" w14:textId="77777777" w:rsidR="00137AF4" w:rsidRPr="00BF00EA"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2A1F2553" w14:textId="77777777" w:rsidR="00137AF4" w:rsidRPr="00BE2269" w:rsidRDefault="00137AF4" w:rsidP="00137AF4">
      <w:pPr>
        <w:pStyle w:val="Prrafodelista"/>
        <w:shd w:val="clear" w:color="auto" w:fill="FFFFFF"/>
        <w:spacing w:after="150"/>
        <w:jc w:val="both"/>
        <w:rPr>
          <w:rFonts w:ascii="Arial" w:eastAsiaTheme="majorEastAsia" w:hAnsi="Arial" w:cs="Arial"/>
          <w:color w:val="8E183A"/>
          <w:lang w:eastAsia="es-CO"/>
        </w:rPr>
      </w:pPr>
      <w:r w:rsidRPr="00BE2269">
        <w:rPr>
          <w:rFonts w:ascii="Arial" w:eastAsiaTheme="majorEastAsia" w:hAnsi="Arial" w:cs="Arial"/>
          <w:color w:val="8E183A"/>
          <w:lang w:eastAsia="es-CO"/>
        </w:rPr>
        <w:t>INDICADOR</w:t>
      </w:r>
    </w:p>
    <w:p w14:paraId="07E7A14B"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5C23804D" w14:textId="77777777" w:rsidR="00137AF4" w:rsidRPr="007C034B" w:rsidRDefault="00137AF4" w:rsidP="00137AF4">
      <w:pPr>
        <w:pStyle w:val="Prrafodelista"/>
        <w:shd w:val="clear" w:color="auto" w:fill="FFFFFF"/>
        <w:spacing w:after="150"/>
        <w:jc w:val="both"/>
        <w:rPr>
          <w:rFonts w:ascii="Arial" w:eastAsia="Times New Roman" w:hAnsi="Arial" w:cs="Arial"/>
          <w:color w:val="auto"/>
          <w:lang w:val="es-ES" w:eastAsia="es-CO"/>
        </w:rPr>
      </w:pPr>
      <w:r w:rsidRPr="007C034B">
        <w:rPr>
          <w:rFonts w:ascii="Arial" w:eastAsia="Times New Roman" w:hAnsi="Arial" w:cs="Arial"/>
          <w:b/>
          <w:bCs/>
          <w:color w:val="auto"/>
          <w:lang w:val="es-ES" w:eastAsia="es-CO"/>
        </w:rPr>
        <w:t>Nombre:</w:t>
      </w:r>
      <w:r>
        <w:rPr>
          <w:rFonts w:ascii="Arial" w:eastAsia="Times New Roman" w:hAnsi="Arial" w:cs="Arial"/>
          <w:color w:val="auto"/>
          <w:lang w:val="es-ES" w:eastAsia="es-CO"/>
        </w:rPr>
        <w:t xml:space="preserve"> </w:t>
      </w:r>
      <w:r w:rsidRPr="007C034B">
        <w:rPr>
          <w:rFonts w:ascii="Arial" w:eastAsia="Times New Roman" w:hAnsi="Arial" w:cs="Arial"/>
          <w:color w:val="auto"/>
          <w:lang w:val="es-ES" w:eastAsia="es-CO"/>
        </w:rPr>
        <w:t>Comparativo Gasto</w:t>
      </w:r>
    </w:p>
    <w:p w14:paraId="58FE03CE" w14:textId="77777777" w:rsidR="00137AF4" w:rsidRPr="007C034B"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23E4DD04"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7C034B">
        <w:rPr>
          <w:rFonts w:ascii="Arial" w:eastAsia="Times New Roman" w:hAnsi="Arial" w:cs="Arial"/>
          <w:b/>
          <w:bCs/>
          <w:color w:val="auto"/>
          <w:lang w:val="es-ES" w:eastAsia="es-CO"/>
        </w:rPr>
        <w:t>Formula</w:t>
      </w:r>
      <w:r>
        <w:rPr>
          <w:rFonts w:ascii="Arial" w:eastAsia="Times New Roman" w:hAnsi="Arial" w:cs="Arial"/>
          <w:color w:val="auto"/>
          <w:lang w:val="es-ES" w:eastAsia="es-CO"/>
        </w:rPr>
        <w:t xml:space="preserve">: </w:t>
      </w:r>
      <w:r w:rsidRPr="007C034B">
        <w:rPr>
          <w:rFonts w:ascii="Arial" w:eastAsia="Times New Roman" w:hAnsi="Arial" w:cs="Arial"/>
          <w:color w:val="auto"/>
          <w:lang w:val="es-ES" w:eastAsia="es-CO"/>
        </w:rPr>
        <w:t xml:space="preserve">((Comportamiento gastos en el periodo) / (Comportamiento gastos periodo anterior))*100 </w:t>
      </w:r>
    </w:p>
    <w:p w14:paraId="1DFF9A80" w14:textId="77777777" w:rsidR="00137AF4" w:rsidRPr="007C034B" w:rsidRDefault="00137AF4" w:rsidP="00137AF4">
      <w:pPr>
        <w:pStyle w:val="Prrafodelista"/>
        <w:shd w:val="clear" w:color="auto" w:fill="FFFFFF"/>
        <w:spacing w:after="150"/>
        <w:jc w:val="both"/>
        <w:rPr>
          <w:rFonts w:ascii="Arial" w:eastAsia="Times New Roman" w:hAnsi="Arial" w:cs="Arial"/>
          <w:color w:val="auto"/>
          <w:lang w:val="es-ES" w:eastAsia="es-CO"/>
        </w:rPr>
      </w:pPr>
      <w:r w:rsidRPr="007C034B">
        <w:rPr>
          <w:rFonts w:ascii="Arial" w:eastAsia="Times New Roman" w:hAnsi="Arial" w:cs="Arial"/>
          <w:b/>
          <w:bCs/>
          <w:color w:val="auto"/>
          <w:lang w:val="es-ES" w:eastAsia="es-CO"/>
        </w:rPr>
        <w:t>Meta general:</w:t>
      </w:r>
      <w:r w:rsidRPr="007C034B">
        <w:rPr>
          <w:rFonts w:ascii="Arial" w:eastAsia="Times New Roman" w:hAnsi="Arial" w:cs="Arial"/>
          <w:color w:val="auto"/>
          <w:lang w:val="es-ES" w:eastAsia="es-CO"/>
        </w:rPr>
        <w:t xml:space="preserve"> Disminuir en un </w:t>
      </w:r>
      <w:r>
        <w:rPr>
          <w:rFonts w:ascii="Arial" w:eastAsia="Times New Roman" w:hAnsi="Arial" w:cs="Arial"/>
          <w:color w:val="auto"/>
          <w:lang w:val="es-ES" w:eastAsia="es-CO"/>
        </w:rPr>
        <w:t>0,3</w:t>
      </w:r>
      <w:r w:rsidRPr="007C034B">
        <w:rPr>
          <w:rFonts w:ascii="Arial" w:eastAsia="Times New Roman" w:hAnsi="Arial" w:cs="Arial"/>
          <w:color w:val="auto"/>
          <w:lang w:val="es-ES" w:eastAsia="es-CO"/>
        </w:rPr>
        <w:t>% el gasto respecto a la vigencia anterior.</w:t>
      </w:r>
    </w:p>
    <w:p w14:paraId="71D6F53E" w14:textId="77777777" w:rsidR="00137AF4" w:rsidRDefault="00137AF4" w:rsidP="00137AF4">
      <w:pPr>
        <w:pStyle w:val="Prrafodelista"/>
        <w:shd w:val="clear" w:color="auto" w:fill="FFFFFF"/>
        <w:spacing w:after="150"/>
        <w:jc w:val="both"/>
        <w:rPr>
          <w:rFonts w:ascii="Arial" w:eastAsia="Times New Roman" w:hAnsi="Arial" w:cs="Arial"/>
          <w:color w:val="auto"/>
          <w:lang w:val="es-ES" w:eastAsia="es-CO"/>
        </w:rPr>
      </w:pPr>
      <w:r w:rsidRPr="007C034B">
        <w:rPr>
          <w:rFonts w:ascii="Arial" w:eastAsia="Times New Roman" w:hAnsi="Arial" w:cs="Arial"/>
          <w:b/>
          <w:bCs/>
          <w:color w:val="auto"/>
          <w:lang w:val="es-ES" w:eastAsia="es-CO"/>
        </w:rPr>
        <w:t>Periodicidad:</w:t>
      </w:r>
      <w:r w:rsidRPr="007C034B">
        <w:rPr>
          <w:rFonts w:ascii="Arial" w:eastAsia="Times New Roman" w:hAnsi="Arial" w:cs="Arial"/>
          <w:color w:val="auto"/>
          <w:lang w:val="es-ES" w:eastAsia="es-CO"/>
        </w:rPr>
        <w:t xml:space="preserve"> </w:t>
      </w:r>
      <w:r>
        <w:rPr>
          <w:rFonts w:ascii="Arial" w:eastAsia="Times New Roman" w:hAnsi="Arial" w:cs="Arial"/>
          <w:color w:val="auto"/>
          <w:lang w:val="es-ES" w:eastAsia="es-CO"/>
        </w:rPr>
        <w:t>Semestral</w:t>
      </w:r>
    </w:p>
    <w:p w14:paraId="5E8B3612" w14:textId="77777777" w:rsidR="00137AF4" w:rsidRPr="00A72F41"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1DA635C5" w14:textId="77777777" w:rsidR="00137AF4" w:rsidRDefault="00137AF4" w:rsidP="00137AF4">
      <w:pPr>
        <w:pStyle w:val="Ttulo1"/>
        <w:numPr>
          <w:ilvl w:val="0"/>
          <w:numId w:val="39"/>
        </w:numPr>
        <w:ind w:left="1134"/>
        <w:rPr>
          <w:rFonts w:ascii="Arial" w:hAnsi="Arial" w:cs="Arial"/>
          <w:b/>
          <w:bCs/>
          <w:sz w:val="24"/>
          <w:szCs w:val="24"/>
        </w:rPr>
      </w:pPr>
      <w:r>
        <w:rPr>
          <w:rFonts w:ascii="Arial" w:hAnsi="Arial" w:cs="Arial"/>
          <w:b/>
          <w:bCs/>
          <w:sz w:val="24"/>
          <w:szCs w:val="24"/>
        </w:rPr>
        <w:t xml:space="preserve"> </w:t>
      </w:r>
      <w:bookmarkStart w:id="30" w:name="_Toc77150194"/>
      <w:r w:rsidRPr="00505453">
        <w:rPr>
          <w:rFonts w:ascii="Arial" w:hAnsi="Arial" w:cs="Arial"/>
          <w:b/>
          <w:bCs/>
          <w:sz w:val="24"/>
          <w:szCs w:val="24"/>
        </w:rPr>
        <w:t>Cronograma Reporte Plan Austeridad del Gasto</w:t>
      </w:r>
      <w:bookmarkEnd w:id="30"/>
    </w:p>
    <w:p w14:paraId="0C698942" w14:textId="77777777" w:rsidR="00137AF4" w:rsidRDefault="00137AF4" w:rsidP="00BE2269">
      <w:pPr>
        <w:pStyle w:val="TITULO1GUIAUNP"/>
        <w:numPr>
          <w:ilvl w:val="0"/>
          <w:numId w:val="0"/>
        </w:numPr>
        <w:ind w:left="360"/>
        <w:rPr>
          <w:rFonts w:eastAsia="Times New Roman"/>
          <w:color w:val="auto"/>
          <w:sz w:val="24"/>
          <w:szCs w:val="24"/>
          <w:lang w:eastAsia="es-CO"/>
        </w:rPr>
      </w:pPr>
    </w:p>
    <w:p w14:paraId="47C34F6A" w14:textId="77777777" w:rsidR="00137AF4" w:rsidRPr="00B3541E" w:rsidRDefault="00137AF4" w:rsidP="00BE2269">
      <w:pPr>
        <w:pStyle w:val="TITULO1GUIAUNP"/>
        <w:numPr>
          <w:ilvl w:val="0"/>
          <w:numId w:val="0"/>
        </w:numPr>
        <w:ind w:left="1276"/>
        <w:rPr>
          <w:rFonts w:eastAsia="Times New Roman"/>
          <w:color w:val="auto"/>
          <w:sz w:val="24"/>
          <w:szCs w:val="24"/>
          <w:lang w:eastAsia="es-CO"/>
        </w:rPr>
      </w:pPr>
      <w:r w:rsidRPr="00B3541E">
        <w:rPr>
          <w:rFonts w:eastAsia="Times New Roman"/>
          <w:b/>
          <w:bCs/>
          <w:color w:val="auto"/>
          <w:sz w:val="24"/>
          <w:szCs w:val="24"/>
          <w:lang w:eastAsia="es-CO"/>
        </w:rPr>
        <w:t>Tabla 1</w:t>
      </w:r>
      <w:r w:rsidRPr="00A72F41">
        <w:rPr>
          <w:rFonts w:eastAsia="Times New Roman"/>
          <w:color w:val="auto"/>
          <w:sz w:val="24"/>
          <w:szCs w:val="24"/>
          <w:lang w:eastAsia="es-CO"/>
        </w:rPr>
        <w:t xml:space="preserve"> – Cronograma Plan Austeridad del Gasto</w:t>
      </w:r>
    </w:p>
    <w:tbl>
      <w:tblPr>
        <w:tblW w:w="10383" w:type="dxa"/>
        <w:tblInd w:w="279" w:type="dxa"/>
        <w:tblCellMar>
          <w:left w:w="70" w:type="dxa"/>
          <w:right w:w="70" w:type="dxa"/>
        </w:tblCellMar>
        <w:tblLook w:val="04A0" w:firstRow="1" w:lastRow="0" w:firstColumn="1" w:lastColumn="0" w:noHBand="0" w:noVBand="1"/>
      </w:tblPr>
      <w:tblGrid>
        <w:gridCol w:w="1053"/>
        <w:gridCol w:w="1332"/>
        <w:gridCol w:w="1332"/>
        <w:gridCol w:w="1335"/>
        <w:gridCol w:w="1332"/>
        <w:gridCol w:w="1332"/>
        <w:gridCol w:w="1332"/>
        <w:gridCol w:w="1335"/>
      </w:tblGrid>
      <w:tr w:rsidR="00137AF4" w:rsidRPr="0067088A" w14:paraId="3429CEFA" w14:textId="77777777" w:rsidTr="00137AF4">
        <w:trPr>
          <w:trHeight w:val="618"/>
        </w:trPr>
        <w:tc>
          <w:tcPr>
            <w:tcW w:w="1038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ACA7651" w14:textId="77777777" w:rsidR="00137AF4" w:rsidRPr="0067088A" w:rsidRDefault="00137AF4" w:rsidP="00137AF4">
            <w:pPr>
              <w:jc w:val="center"/>
              <w:rPr>
                <w:rFonts w:ascii="Calibri Light" w:eastAsia="Times New Roman" w:hAnsi="Calibri Light" w:cs="Calibri Light"/>
                <w:b/>
                <w:bCs/>
                <w:color w:val="000000"/>
                <w:sz w:val="22"/>
                <w:szCs w:val="22"/>
                <w:lang w:val="es-ES" w:eastAsia="es-ES"/>
              </w:rPr>
            </w:pPr>
            <w:r w:rsidRPr="0067088A">
              <w:rPr>
                <w:rFonts w:ascii="Calibri Light" w:eastAsia="Times New Roman" w:hAnsi="Calibri Light" w:cs="Calibri Light"/>
                <w:b/>
                <w:bCs/>
                <w:color w:val="000000"/>
                <w:sz w:val="22"/>
                <w:szCs w:val="22"/>
                <w:lang w:val="es-ES" w:eastAsia="es-ES"/>
              </w:rPr>
              <w:t>CRONOGRAMA REPORTE PLAN AUSTERIDAD DEL GASTO</w:t>
            </w:r>
          </w:p>
        </w:tc>
      </w:tr>
      <w:tr w:rsidR="00137AF4" w:rsidRPr="0067088A" w14:paraId="5A7442AC" w14:textId="77777777" w:rsidTr="00137AF4">
        <w:trPr>
          <w:trHeight w:val="301"/>
        </w:trPr>
        <w:tc>
          <w:tcPr>
            <w:tcW w:w="5052" w:type="dxa"/>
            <w:gridSpan w:val="4"/>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42F62696" w14:textId="77777777" w:rsidR="00137AF4" w:rsidRPr="0067088A" w:rsidRDefault="00137AF4" w:rsidP="00137AF4">
            <w:pPr>
              <w:jc w:val="center"/>
              <w:rPr>
                <w:rFonts w:ascii="Calibri" w:eastAsia="Times New Roman" w:hAnsi="Calibri" w:cs="Calibri"/>
                <w:color w:val="000000"/>
                <w:sz w:val="22"/>
                <w:szCs w:val="22"/>
                <w:lang w:val="es-ES" w:eastAsia="es-ES"/>
              </w:rPr>
            </w:pPr>
            <w:r w:rsidRPr="0067088A">
              <w:rPr>
                <w:rFonts w:ascii="Calibri" w:eastAsia="Times New Roman" w:hAnsi="Calibri" w:cs="Calibri"/>
                <w:color w:val="000000"/>
                <w:sz w:val="22"/>
                <w:szCs w:val="22"/>
                <w:lang w:val="es-ES" w:eastAsia="es-ES"/>
              </w:rPr>
              <w:t>DICIEMBRE</w:t>
            </w:r>
          </w:p>
        </w:tc>
        <w:tc>
          <w:tcPr>
            <w:tcW w:w="5331" w:type="dxa"/>
            <w:gridSpan w:val="4"/>
            <w:tcBorders>
              <w:top w:val="single" w:sz="4" w:space="0" w:color="auto"/>
              <w:left w:val="nil"/>
              <w:bottom w:val="single" w:sz="4" w:space="0" w:color="auto"/>
              <w:right w:val="single" w:sz="4" w:space="0" w:color="auto"/>
            </w:tcBorders>
            <w:shd w:val="clear" w:color="000000" w:fill="00B050"/>
            <w:noWrap/>
            <w:vAlign w:val="bottom"/>
            <w:hideMark/>
          </w:tcPr>
          <w:p w14:paraId="78331331" w14:textId="77777777" w:rsidR="00137AF4" w:rsidRPr="0067088A" w:rsidRDefault="00137AF4" w:rsidP="00137AF4">
            <w:pPr>
              <w:jc w:val="center"/>
              <w:rPr>
                <w:rFonts w:ascii="Calibri" w:eastAsia="Times New Roman" w:hAnsi="Calibri" w:cs="Calibri"/>
                <w:color w:val="000000"/>
                <w:sz w:val="22"/>
                <w:szCs w:val="22"/>
                <w:lang w:val="es-ES" w:eastAsia="es-ES"/>
              </w:rPr>
            </w:pPr>
            <w:r w:rsidRPr="0067088A">
              <w:rPr>
                <w:rFonts w:ascii="Calibri" w:eastAsia="Times New Roman" w:hAnsi="Calibri" w:cs="Calibri"/>
                <w:color w:val="000000"/>
                <w:sz w:val="22"/>
                <w:szCs w:val="22"/>
                <w:lang w:val="es-ES" w:eastAsia="es-ES"/>
              </w:rPr>
              <w:t>JULIO</w:t>
            </w:r>
          </w:p>
        </w:tc>
      </w:tr>
      <w:tr w:rsidR="00137AF4" w:rsidRPr="0067088A" w14:paraId="6D7323A9" w14:textId="77777777" w:rsidTr="00137AF4">
        <w:trPr>
          <w:trHeight w:val="301"/>
        </w:trPr>
        <w:tc>
          <w:tcPr>
            <w:tcW w:w="1053" w:type="dxa"/>
            <w:tcBorders>
              <w:top w:val="nil"/>
              <w:left w:val="single" w:sz="4" w:space="0" w:color="auto"/>
              <w:bottom w:val="single" w:sz="4" w:space="0" w:color="auto"/>
              <w:right w:val="single" w:sz="4" w:space="0" w:color="auto"/>
            </w:tcBorders>
            <w:shd w:val="clear" w:color="000000" w:fill="D6DCE4"/>
            <w:noWrap/>
            <w:vAlign w:val="center"/>
            <w:hideMark/>
          </w:tcPr>
          <w:p w14:paraId="392EB4B3" w14:textId="77777777" w:rsidR="00137AF4" w:rsidRPr="0067088A" w:rsidRDefault="00137AF4" w:rsidP="00137AF4">
            <w:pPr>
              <w:jc w:val="center"/>
              <w:rPr>
                <w:rFonts w:ascii="Calibri" w:eastAsia="Times New Roman" w:hAnsi="Calibri" w:cs="Calibri"/>
                <w:color w:val="000000"/>
                <w:sz w:val="22"/>
                <w:szCs w:val="22"/>
                <w:lang w:val="es-ES" w:eastAsia="es-ES"/>
              </w:rPr>
            </w:pPr>
            <w:r w:rsidRPr="0067088A">
              <w:rPr>
                <w:rFonts w:ascii="Calibri" w:eastAsia="Times New Roman" w:hAnsi="Calibri" w:cs="Calibri"/>
                <w:color w:val="000000"/>
                <w:sz w:val="22"/>
                <w:szCs w:val="22"/>
                <w:lang w:val="es-ES" w:eastAsia="es-ES"/>
              </w:rPr>
              <w:t>S1</w:t>
            </w:r>
          </w:p>
        </w:tc>
        <w:tc>
          <w:tcPr>
            <w:tcW w:w="1332" w:type="dxa"/>
            <w:vMerge w:val="restart"/>
            <w:tcBorders>
              <w:top w:val="nil"/>
              <w:left w:val="single" w:sz="4" w:space="0" w:color="auto"/>
              <w:bottom w:val="single" w:sz="4" w:space="0" w:color="000000"/>
              <w:right w:val="single" w:sz="4" w:space="0" w:color="auto"/>
            </w:tcBorders>
            <w:shd w:val="clear" w:color="000000" w:fill="ACB9CA"/>
            <w:noWrap/>
            <w:vAlign w:val="center"/>
            <w:hideMark/>
          </w:tcPr>
          <w:p w14:paraId="4FD7064D" w14:textId="77777777" w:rsidR="00137AF4" w:rsidRPr="0067088A" w:rsidRDefault="00137AF4" w:rsidP="00137AF4">
            <w:pPr>
              <w:jc w:val="center"/>
              <w:rPr>
                <w:rFonts w:ascii="Calibri" w:eastAsia="Times New Roman" w:hAnsi="Calibri" w:cs="Calibri"/>
                <w:color w:val="000000"/>
                <w:sz w:val="22"/>
                <w:szCs w:val="22"/>
                <w:lang w:val="es-ES" w:eastAsia="es-ES"/>
              </w:rPr>
            </w:pPr>
            <w:r w:rsidRPr="0067088A">
              <w:rPr>
                <w:rFonts w:ascii="Calibri" w:eastAsia="Times New Roman" w:hAnsi="Calibri" w:cs="Calibri"/>
                <w:color w:val="000000"/>
                <w:sz w:val="22"/>
                <w:szCs w:val="22"/>
                <w:lang w:val="es-ES" w:eastAsia="es-ES"/>
              </w:rPr>
              <w:t>S2</w:t>
            </w:r>
          </w:p>
        </w:tc>
        <w:tc>
          <w:tcPr>
            <w:tcW w:w="1332" w:type="dxa"/>
            <w:vMerge w:val="restart"/>
            <w:tcBorders>
              <w:top w:val="nil"/>
              <w:left w:val="single" w:sz="4" w:space="0" w:color="auto"/>
              <w:bottom w:val="single" w:sz="4" w:space="0" w:color="000000"/>
              <w:right w:val="single" w:sz="4" w:space="0" w:color="auto"/>
            </w:tcBorders>
            <w:shd w:val="clear" w:color="000000" w:fill="8EA9DB"/>
            <w:noWrap/>
            <w:vAlign w:val="center"/>
            <w:hideMark/>
          </w:tcPr>
          <w:p w14:paraId="0719988F" w14:textId="77777777" w:rsidR="00137AF4" w:rsidRPr="0067088A" w:rsidRDefault="00137AF4" w:rsidP="00137AF4">
            <w:pPr>
              <w:jc w:val="center"/>
              <w:rPr>
                <w:rFonts w:ascii="Calibri" w:eastAsia="Times New Roman" w:hAnsi="Calibri" w:cs="Calibri"/>
                <w:color w:val="000000"/>
                <w:sz w:val="22"/>
                <w:szCs w:val="22"/>
                <w:lang w:val="es-ES" w:eastAsia="es-ES"/>
              </w:rPr>
            </w:pPr>
            <w:r w:rsidRPr="0067088A">
              <w:rPr>
                <w:rFonts w:ascii="Calibri" w:eastAsia="Times New Roman" w:hAnsi="Calibri" w:cs="Calibri"/>
                <w:color w:val="000000"/>
                <w:sz w:val="22"/>
                <w:szCs w:val="22"/>
                <w:lang w:val="es-ES" w:eastAsia="es-ES"/>
              </w:rPr>
              <w:t>S3</w:t>
            </w:r>
          </w:p>
        </w:tc>
        <w:tc>
          <w:tcPr>
            <w:tcW w:w="1335" w:type="dxa"/>
            <w:vMerge w:val="restart"/>
            <w:tcBorders>
              <w:top w:val="nil"/>
              <w:left w:val="single" w:sz="4" w:space="0" w:color="auto"/>
              <w:bottom w:val="single" w:sz="4" w:space="0" w:color="000000"/>
              <w:right w:val="single" w:sz="4" w:space="0" w:color="auto"/>
            </w:tcBorders>
            <w:shd w:val="clear" w:color="000000" w:fill="8EA9DB"/>
            <w:noWrap/>
            <w:vAlign w:val="center"/>
            <w:hideMark/>
          </w:tcPr>
          <w:p w14:paraId="7BFE5E97" w14:textId="77777777" w:rsidR="00137AF4" w:rsidRPr="0067088A" w:rsidRDefault="00137AF4" w:rsidP="00137AF4">
            <w:pPr>
              <w:jc w:val="center"/>
              <w:rPr>
                <w:rFonts w:ascii="Calibri" w:eastAsia="Times New Roman" w:hAnsi="Calibri" w:cs="Calibri"/>
                <w:color w:val="000000"/>
                <w:sz w:val="22"/>
                <w:szCs w:val="22"/>
                <w:lang w:val="es-ES" w:eastAsia="es-ES"/>
              </w:rPr>
            </w:pPr>
            <w:r w:rsidRPr="0067088A">
              <w:rPr>
                <w:rFonts w:ascii="Calibri" w:eastAsia="Times New Roman" w:hAnsi="Calibri" w:cs="Calibri"/>
                <w:color w:val="000000"/>
                <w:sz w:val="22"/>
                <w:szCs w:val="22"/>
                <w:lang w:val="es-ES" w:eastAsia="es-ES"/>
              </w:rPr>
              <w:t>S4</w:t>
            </w:r>
          </w:p>
        </w:tc>
        <w:tc>
          <w:tcPr>
            <w:tcW w:w="1332" w:type="dxa"/>
            <w:tcBorders>
              <w:top w:val="nil"/>
              <w:left w:val="nil"/>
              <w:bottom w:val="single" w:sz="4" w:space="0" w:color="auto"/>
              <w:right w:val="single" w:sz="4" w:space="0" w:color="auto"/>
            </w:tcBorders>
            <w:shd w:val="clear" w:color="000000" w:fill="A9D08E"/>
            <w:noWrap/>
            <w:vAlign w:val="center"/>
            <w:hideMark/>
          </w:tcPr>
          <w:p w14:paraId="687FD358" w14:textId="77777777" w:rsidR="00137AF4" w:rsidRPr="0067088A" w:rsidRDefault="00137AF4" w:rsidP="00137AF4">
            <w:pPr>
              <w:jc w:val="center"/>
              <w:rPr>
                <w:rFonts w:ascii="Calibri" w:eastAsia="Times New Roman" w:hAnsi="Calibri" w:cs="Calibri"/>
                <w:color w:val="000000"/>
                <w:sz w:val="22"/>
                <w:szCs w:val="22"/>
                <w:lang w:val="es-ES" w:eastAsia="es-ES"/>
              </w:rPr>
            </w:pPr>
            <w:r w:rsidRPr="0067088A">
              <w:rPr>
                <w:rFonts w:ascii="Calibri" w:eastAsia="Times New Roman" w:hAnsi="Calibri" w:cs="Calibri"/>
                <w:color w:val="000000"/>
                <w:sz w:val="22"/>
                <w:szCs w:val="22"/>
                <w:lang w:val="es-ES" w:eastAsia="es-ES"/>
              </w:rPr>
              <w:t>S1</w:t>
            </w:r>
          </w:p>
        </w:tc>
        <w:tc>
          <w:tcPr>
            <w:tcW w:w="1332"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0ADBC6FD" w14:textId="77777777" w:rsidR="00137AF4" w:rsidRPr="0067088A" w:rsidRDefault="00137AF4" w:rsidP="00137AF4">
            <w:pPr>
              <w:jc w:val="center"/>
              <w:rPr>
                <w:rFonts w:ascii="Calibri" w:eastAsia="Times New Roman" w:hAnsi="Calibri" w:cs="Calibri"/>
                <w:color w:val="000000"/>
                <w:sz w:val="22"/>
                <w:szCs w:val="22"/>
                <w:lang w:val="es-ES" w:eastAsia="es-ES"/>
              </w:rPr>
            </w:pPr>
            <w:r w:rsidRPr="0067088A">
              <w:rPr>
                <w:rFonts w:ascii="Calibri" w:eastAsia="Times New Roman" w:hAnsi="Calibri" w:cs="Calibri"/>
                <w:color w:val="000000"/>
                <w:sz w:val="22"/>
                <w:szCs w:val="22"/>
                <w:lang w:val="es-ES" w:eastAsia="es-ES"/>
              </w:rPr>
              <w:t>S2</w:t>
            </w:r>
          </w:p>
        </w:tc>
        <w:tc>
          <w:tcPr>
            <w:tcW w:w="1332"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2C6DA098" w14:textId="77777777" w:rsidR="00137AF4" w:rsidRPr="0067088A" w:rsidRDefault="00137AF4" w:rsidP="00137AF4">
            <w:pPr>
              <w:jc w:val="center"/>
              <w:rPr>
                <w:rFonts w:ascii="Calibri" w:eastAsia="Times New Roman" w:hAnsi="Calibri" w:cs="Calibri"/>
                <w:color w:val="000000"/>
                <w:sz w:val="22"/>
                <w:szCs w:val="22"/>
                <w:lang w:val="es-ES" w:eastAsia="es-ES"/>
              </w:rPr>
            </w:pPr>
            <w:r w:rsidRPr="0067088A">
              <w:rPr>
                <w:rFonts w:ascii="Calibri" w:eastAsia="Times New Roman" w:hAnsi="Calibri" w:cs="Calibri"/>
                <w:color w:val="000000"/>
                <w:sz w:val="22"/>
                <w:szCs w:val="22"/>
                <w:lang w:val="es-ES" w:eastAsia="es-ES"/>
              </w:rPr>
              <w:t>S3</w:t>
            </w:r>
          </w:p>
        </w:tc>
        <w:tc>
          <w:tcPr>
            <w:tcW w:w="1335" w:type="dxa"/>
            <w:vMerge w:val="restart"/>
            <w:tcBorders>
              <w:top w:val="nil"/>
              <w:left w:val="single" w:sz="4" w:space="0" w:color="auto"/>
              <w:bottom w:val="single" w:sz="4" w:space="0" w:color="000000"/>
              <w:right w:val="single" w:sz="4" w:space="0" w:color="auto"/>
            </w:tcBorders>
            <w:shd w:val="clear" w:color="000000" w:fill="A9D08E"/>
            <w:noWrap/>
            <w:vAlign w:val="center"/>
            <w:hideMark/>
          </w:tcPr>
          <w:p w14:paraId="04B6A20B" w14:textId="77777777" w:rsidR="00137AF4" w:rsidRPr="0067088A" w:rsidRDefault="00137AF4" w:rsidP="00137AF4">
            <w:pPr>
              <w:jc w:val="center"/>
              <w:rPr>
                <w:rFonts w:ascii="Calibri" w:eastAsia="Times New Roman" w:hAnsi="Calibri" w:cs="Calibri"/>
                <w:color w:val="000000"/>
                <w:sz w:val="22"/>
                <w:szCs w:val="22"/>
                <w:lang w:val="es-ES" w:eastAsia="es-ES"/>
              </w:rPr>
            </w:pPr>
            <w:r w:rsidRPr="0067088A">
              <w:rPr>
                <w:rFonts w:ascii="Calibri" w:eastAsia="Times New Roman" w:hAnsi="Calibri" w:cs="Calibri"/>
                <w:color w:val="000000"/>
                <w:sz w:val="22"/>
                <w:szCs w:val="22"/>
                <w:lang w:val="es-ES" w:eastAsia="es-ES"/>
              </w:rPr>
              <w:t>S4</w:t>
            </w:r>
          </w:p>
        </w:tc>
      </w:tr>
      <w:tr w:rsidR="00137AF4" w:rsidRPr="0067088A" w14:paraId="7FDC33AC" w14:textId="77777777" w:rsidTr="00137AF4">
        <w:trPr>
          <w:trHeight w:val="301"/>
        </w:trPr>
        <w:tc>
          <w:tcPr>
            <w:tcW w:w="1053" w:type="dxa"/>
            <w:tcBorders>
              <w:top w:val="nil"/>
              <w:left w:val="nil"/>
              <w:bottom w:val="nil"/>
              <w:right w:val="nil"/>
            </w:tcBorders>
            <w:shd w:val="clear" w:color="auto" w:fill="auto"/>
            <w:noWrap/>
            <w:vAlign w:val="bottom"/>
            <w:hideMark/>
          </w:tcPr>
          <w:p w14:paraId="752BF5EA" w14:textId="77777777" w:rsidR="00137AF4" w:rsidRPr="0067088A" w:rsidRDefault="00137AF4" w:rsidP="00137AF4">
            <w:pPr>
              <w:jc w:val="center"/>
              <w:rPr>
                <w:rFonts w:ascii="Calibri" w:eastAsia="Times New Roman" w:hAnsi="Calibri" w:cs="Calibri"/>
                <w:color w:val="000000"/>
                <w:sz w:val="22"/>
                <w:szCs w:val="22"/>
                <w:lang w:val="es-ES" w:eastAsia="es-ES"/>
              </w:rPr>
            </w:pPr>
          </w:p>
        </w:tc>
        <w:tc>
          <w:tcPr>
            <w:tcW w:w="1332" w:type="dxa"/>
            <w:vMerge/>
            <w:tcBorders>
              <w:top w:val="nil"/>
              <w:left w:val="single" w:sz="4" w:space="0" w:color="auto"/>
              <w:bottom w:val="single" w:sz="4" w:space="0" w:color="000000"/>
              <w:right w:val="single" w:sz="4" w:space="0" w:color="auto"/>
            </w:tcBorders>
            <w:vAlign w:val="center"/>
            <w:hideMark/>
          </w:tcPr>
          <w:p w14:paraId="32860506" w14:textId="77777777" w:rsidR="00137AF4" w:rsidRPr="0067088A" w:rsidRDefault="00137AF4" w:rsidP="00137AF4">
            <w:pPr>
              <w:rPr>
                <w:rFonts w:ascii="Calibri" w:eastAsia="Times New Roman" w:hAnsi="Calibri" w:cs="Calibri"/>
                <w:color w:val="000000"/>
                <w:sz w:val="22"/>
                <w:szCs w:val="22"/>
                <w:lang w:val="es-ES" w:eastAsia="es-ES"/>
              </w:rPr>
            </w:pPr>
          </w:p>
        </w:tc>
        <w:tc>
          <w:tcPr>
            <w:tcW w:w="1332" w:type="dxa"/>
            <w:vMerge/>
            <w:tcBorders>
              <w:top w:val="nil"/>
              <w:left w:val="single" w:sz="4" w:space="0" w:color="auto"/>
              <w:bottom w:val="single" w:sz="4" w:space="0" w:color="000000"/>
              <w:right w:val="single" w:sz="4" w:space="0" w:color="auto"/>
            </w:tcBorders>
            <w:vAlign w:val="center"/>
            <w:hideMark/>
          </w:tcPr>
          <w:p w14:paraId="5A7B8A20" w14:textId="77777777" w:rsidR="00137AF4" w:rsidRPr="0067088A" w:rsidRDefault="00137AF4" w:rsidP="00137AF4">
            <w:pPr>
              <w:rPr>
                <w:rFonts w:ascii="Calibri" w:eastAsia="Times New Roman" w:hAnsi="Calibri" w:cs="Calibri"/>
                <w:color w:val="000000"/>
                <w:sz w:val="22"/>
                <w:szCs w:val="22"/>
                <w:lang w:val="es-ES" w:eastAsia="es-ES"/>
              </w:rPr>
            </w:pPr>
          </w:p>
        </w:tc>
        <w:tc>
          <w:tcPr>
            <w:tcW w:w="1335" w:type="dxa"/>
            <w:vMerge/>
            <w:tcBorders>
              <w:top w:val="nil"/>
              <w:left w:val="single" w:sz="4" w:space="0" w:color="auto"/>
              <w:bottom w:val="single" w:sz="4" w:space="0" w:color="000000"/>
              <w:right w:val="single" w:sz="4" w:space="0" w:color="auto"/>
            </w:tcBorders>
            <w:vAlign w:val="center"/>
            <w:hideMark/>
          </w:tcPr>
          <w:p w14:paraId="506ECA63" w14:textId="77777777" w:rsidR="00137AF4" w:rsidRPr="0067088A" w:rsidRDefault="00137AF4" w:rsidP="00137AF4">
            <w:pPr>
              <w:rPr>
                <w:rFonts w:ascii="Calibri" w:eastAsia="Times New Roman" w:hAnsi="Calibri" w:cs="Calibri"/>
                <w:color w:val="000000"/>
                <w:sz w:val="22"/>
                <w:szCs w:val="22"/>
                <w:lang w:val="es-ES" w:eastAsia="es-ES"/>
              </w:rPr>
            </w:pPr>
          </w:p>
        </w:tc>
        <w:tc>
          <w:tcPr>
            <w:tcW w:w="1332" w:type="dxa"/>
            <w:tcBorders>
              <w:top w:val="nil"/>
              <w:left w:val="nil"/>
              <w:bottom w:val="nil"/>
              <w:right w:val="nil"/>
            </w:tcBorders>
            <w:shd w:val="clear" w:color="auto" w:fill="auto"/>
            <w:noWrap/>
            <w:vAlign w:val="bottom"/>
            <w:hideMark/>
          </w:tcPr>
          <w:p w14:paraId="45570CDC" w14:textId="77777777" w:rsidR="00137AF4" w:rsidRPr="0067088A" w:rsidRDefault="00137AF4" w:rsidP="00137AF4">
            <w:pPr>
              <w:rPr>
                <w:rFonts w:ascii="Times New Roman" w:eastAsia="Times New Roman" w:hAnsi="Times New Roman" w:cs="Times New Roman"/>
                <w:color w:val="auto"/>
                <w:sz w:val="20"/>
                <w:szCs w:val="20"/>
                <w:lang w:val="es-ES" w:eastAsia="es-ES"/>
              </w:rPr>
            </w:pPr>
          </w:p>
        </w:tc>
        <w:tc>
          <w:tcPr>
            <w:tcW w:w="1332" w:type="dxa"/>
            <w:vMerge/>
            <w:tcBorders>
              <w:top w:val="nil"/>
              <w:left w:val="single" w:sz="4" w:space="0" w:color="auto"/>
              <w:bottom w:val="single" w:sz="4" w:space="0" w:color="000000"/>
              <w:right w:val="single" w:sz="4" w:space="0" w:color="auto"/>
            </w:tcBorders>
            <w:vAlign w:val="center"/>
            <w:hideMark/>
          </w:tcPr>
          <w:p w14:paraId="3795260B" w14:textId="77777777" w:rsidR="00137AF4" w:rsidRPr="0067088A" w:rsidRDefault="00137AF4" w:rsidP="00137AF4">
            <w:pPr>
              <w:rPr>
                <w:rFonts w:ascii="Calibri" w:eastAsia="Times New Roman" w:hAnsi="Calibri" w:cs="Calibri"/>
                <w:color w:val="000000"/>
                <w:sz w:val="22"/>
                <w:szCs w:val="22"/>
                <w:lang w:val="es-ES" w:eastAsia="es-ES"/>
              </w:rPr>
            </w:pPr>
          </w:p>
        </w:tc>
        <w:tc>
          <w:tcPr>
            <w:tcW w:w="1332" w:type="dxa"/>
            <w:vMerge/>
            <w:tcBorders>
              <w:top w:val="nil"/>
              <w:left w:val="single" w:sz="4" w:space="0" w:color="auto"/>
              <w:bottom w:val="single" w:sz="4" w:space="0" w:color="000000"/>
              <w:right w:val="single" w:sz="4" w:space="0" w:color="auto"/>
            </w:tcBorders>
            <w:vAlign w:val="center"/>
            <w:hideMark/>
          </w:tcPr>
          <w:p w14:paraId="6FE150D4" w14:textId="77777777" w:rsidR="00137AF4" w:rsidRPr="0067088A" w:rsidRDefault="00137AF4" w:rsidP="00137AF4">
            <w:pPr>
              <w:rPr>
                <w:rFonts w:ascii="Calibri" w:eastAsia="Times New Roman" w:hAnsi="Calibri" w:cs="Calibri"/>
                <w:color w:val="000000"/>
                <w:sz w:val="22"/>
                <w:szCs w:val="22"/>
                <w:lang w:val="es-ES" w:eastAsia="es-ES"/>
              </w:rPr>
            </w:pPr>
          </w:p>
        </w:tc>
        <w:tc>
          <w:tcPr>
            <w:tcW w:w="1335" w:type="dxa"/>
            <w:vMerge/>
            <w:tcBorders>
              <w:top w:val="nil"/>
              <w:left w:val="single" w:sz="4" w:space="0" w:color="auto"/>
              <w:bottom w:val="single" w:sz="4" w:space="0" w:color="000000"/>
              <w:right w:val="single" w:sz="4" w:space="0" w:color="auto"/>
            </w:tcBorders>
            <w:vAlign w:val="center"/>
            <w:hideMark/>
          </w:tcPr>
          <w:p w14:paraId="31E6D73E" w14:textId="77777777" w:rsidR="00137AF4" w:rsidRPr="0067088A" w:rsidRDefault="00137AF4" w:rsidP="00137AF4">
            <w:pPr>
              <w:rPr>
                <w:rFonts w:ascii="Calibri" w:eastAsia="Times New Roman" w:hAnsi="Calibri" w:cs="Calibri"/>
                <w:color w:val="000000"/>
                <w:sz w:val="22"/>
                <w:szCs w:val="22"/>
                <w:lang w:val="es-ES" w:eastAsia="es-ES"/>
              </w:rPr>
            </w:pPr>
          </w:p>
        </w:tc>
      </w:tr>
      <w:tr w:rsidR="00137AF4" w:rsidRPr="0067088A" w14:paraId="18D71424" w14:textId="77777777" w:rsidTr="00137AF4">
        <w:trPr>
          <w:trHeight w:val="301"/>
        </w:trPr>
        <w:tc>
          <w:tcPr>
            <w:tcW w:w="1053" w:type="dxa"/>
            <w:tcBorders>
              <w:top w:val="nil"/>
              <w:left w:val="nil"/>
              <w:bottom w:val="nil"/>
              <w:right w:val="nil"/>
            </w:tcBorders>
            <w:shd w:val="clear" w:color="auto" w:fill="auto"/>
            <w:noWrap/>
            <w:vAlign w:val="bottom"/>
            <w:hideMark/>
          </w:tcPr>
          <w:p w14:paraId="3DB738A2" w14:textId="77777777" w:rsidR="00137AF4" w:rsidRPr="0067088A" w:rsidRDefault="00137AF4" w:rsidP="00137AF4">
            <w:pPr>
              <w:rPr>
                <w:rFonts w:ascii="Times New Roman" w:eastAsia="Times New Roman" w:hAnsi="Times New Roman" w:cs="Times New Roman"/>
                <w:color w:val="auto"/>
                <w:sz w:val="20"/>
                <w:szCs w:val="20"/>
                <w:lang w:val="es-ES" w:eastAsia="es-ES"/>
              </w:rPr>
            </w:pPr>
          </w:p>
        </w:tc>
        <w:tc>
          <w:tcPr>
            <w:tcW w:w="1332" w:type="dxa"/>
            <w:tcBorders>
              <w:top w:val="nil"/>
              <w:left w:val="nil"/>
              <w:bottom w:val="nil"/>
              <w:right w:val="nil"/>
            </w:tcBorders>
            <w:shd w:val="clear" w:color="auto" w:fill="auto"/>
            <w:noWrap/>
            <w:vAlign w:val="bottom"/>
            <w:hideMark/>
          </w:tcPr>
          <w:p w14:paraId="39046F1A" w14:textId="77777777" w:rsidR="00137AF4" w:rsidRPr="0067088A" w:rsidRDefault="00137AF4" w:rsidP="00137AF4">
            <w:pPr>
              <w:rPr>
                <w:rFonts w:ascii="Times New Roman" w:eastAsia="Times New Roman" w:hAnsi="Times New Roman" w:cs="Times New Roman"/>
                <w:color w:val="auto"/>
                <w:sz w:val="20"/>
                <w:szCs w:val="20"/>
                <w:lang w:val="es-ES" w:eastAsia="es-ES"/>
              </w:rPr>
            </w:pPr>
          </w:p>
        </w:tc>
        <w:tc>
          <w:tcPr>
            <w:tcW w:w="1332" w:type="dxa"/>
            <w:vMerge/>
            <w:tcBorders>
              <w:top w:val="nil"/>
              <w:left w:val="single" w:sz="4" w:space="0" w:color="auto"/>
              <w:bottom w:val="single" w:sz="4" w:space="0" w:color="000000"/>
              <w:right w:val="single" w:sz="4" w:space="0" w:color="auto"/>
            </w:tcBorders>
            <w:vAlign w:val="center"/>
            <w:hideMark/>
          </w:tcPr>
          <w:p w14:paraId="7A270086" w14:textId="77777777" w:rsidR="00137AF4" w:rsidRPr="0067088A" w:rsidRDefault="00137AF4" w:rsidP="00137AF4">
            <w:pPr>
              <w:rPr>
                <w:rFonts w:ascii="Calibri" w:eastAsia="Times New Roman" w:hAnsi="Calibri" w:cs="Calibri"/>
                <w:color w:val="000000"/>
                <w:sz w:val="22"/>
                <w:szCs w:val="22"/>
                <w:lang w:val="es-ES" w:eastAsia="es-ES"/>
              </w:rPr>
            </w:pPr>
          </w:p>
        </w:tc>
        <w:tc>
          <w:tcPr>
            <w:tcW w:w="1335" w:type="dxa"/>
            <w:vMerge/>
            <w:tcBorders>
              <w:top w:val="nil"/>
              <w:left w:val="single" w:sz="4" w:space="0" w:color="auto"/>
              <w:bottom w:val="single" w:sz="4" w:space="0" w:color="000000"/>
              <w:right w:val="single" w:sz="4" w:space="0" w:color="auto"/>
            </w:tcBorders>
            <w:vAlign w:val="center"/>
            <w:hideMark/>
          </w:tcPr>
          <w:p w14:paraId="454C0AD7" w14:textId="77777777" w:rsidR="00137AF4" w:rsidRPr="0067088A" w:rsidRDefault="00137AF4" w:rsidP="00137AF4">
            <w:pPr>
              <w:rPr>
                <w:rFonts w:ascii="Calibri" w:eastAsia="Times New Roman" w:hAnsi="Calibri" w:cs="Calibri"/>
                <w:color w:val="000000"/>
                <w:sz w:val="22"/>
                <w:szCs w:val="22"/>
                <w:lang w:val="es-ES" w:eastAsia="es-ES"/>
              </w:rPr>
            </w:pPr>
          </w:p>
        </w:tc>
        <w:tc>
          <w:tcPr>
            <w:tcW w:w="1332" w:type="dxa"/>
            <w:tcBorders>
              <w:top w:val="nil"/>
              <w:left w:val="nil"/>
              <w:bottom w:val="nil"/>
              <w:right w:val="nil"/>
            </w:tcBorders>
            <w:shd w:val="clear" w:color="auto" w:fill="auto"/>
            <w:noWrap/>
            <w:vAlign w:val="bottom"/>
            <w:hideMark/>
          </w:tcPr>
          <w:p w14:paraId="1148C52E" w14:textId="77777777" w:rsidR="00137AF4" w:rsidRPr="0067088A" w:rsidRDefault="00137AF4" w:rsidP="00137AF4">
            <w:pPr>
              <w:rPr>
                <w:rFonts w:ascii="Times New Roman" w:eastAsia="Times New Roman" w:hAnsi="Times New Roman" w:cs="Times New Roman"/>
                <w:color w:val="auto"/>
                <w:sz w:val="20"/>
                <w:szCs w:val="20"/>
                <w:lang w:val="es-ES" w:eastAsia="es-ES"/>
              </w:rPr>
            </w:pPr>
          </w:p>
        </w:tc>
        <w:tc>
          <w:tcPr>
            <w:tcW w:w="1332" w:type="dxa"/>
            <w:tcBorders>
              <w:top w:val="nil"/>
              <w:left w:val="nil"/>
              <w:bottom w:val="nil"/>
              <w:right w:val="nil"/>
            </w:tcBorders>
            <w:shd w:val="clear" w:color="auto" w:fill="auto"/>
            <w:noWrap/>
            <w:vAlign w:val="bottom"/>
            <w:hideMark/>
          </w:tcPr>
          <w:p w14:paraId="2FC13ED8" w14:textId="77777777" w:rsidR="00137AF4" w:rsidRPr="0067088A" w:rsidRDefault="00137AF4" w:rsidP="00137AF4">
            <w:pPr>
              <w:rPr>
                <w:rFonts w:ascii="Times New Roman" w:eastAsia="Times New Roman" w:hAnsi="Times New Roman" w:cs="Times New Roman"/>
                <w:color w:val="auto"/>
                <w:sz w:val="20"/>
                <w:szCs w:val="20"/>
                <w:lang w:val="es-ES" w:eastAsia="es-ES"/>
              </w:rPr>
            </w:pPr>
          </w:p>
        </w:tc>
        <w:tc>
          <w:tcPr>
            <w:tcW w:w="1332" w:type="dxa"/>
            <w:vMerge/>
            <w:tcBorders>
              <w:top w:val="nil"/>
              <w:left w:val="single" w:sz="4" w:space="0" w:color="auto"/>
              <w:bottom w:val="single" w:sz="4" w:space="0" w:color="000000"/>
              <w:right w:val="single" w:sz="4" w:space="0" w:color="auto"/>
            </w:tcBorders>
            <w:vAlign w:val="center"/>
            <w:hideMark/>
          </w:tcPr>
          <w:p w14:paraId="2394A2BC" w14:textId="77777777" w:rsidR="00137AF4" w:rsidRPr="0067088A" w:rsidRDefault="00137AF4" w:rsidP="00137AF4">
            <w:pPr>
              <w:rPr>
                <w:rFonts w:ascii="Calibri" w:eastAsia="Times New Roman" w:hAnsi="Calibri" w:cs="Calibri"/>
                <w:color w:val="000000"/>
                <w:sz w:val="22"/>
                <w:szCs w:val="22"/>
                <w:lang w:val="es-ES" w:eastAsia="es-ES"/>
              </w:rPr>
            </w:pPr>
          </w:p>
        </w:tc>
        <w:tc>
          <w:tcPr>
            <w:tcW w:w="1335" w:type="dxa"/>
            <w:vMerge/>
            <w:tcBorders>
              <w:top w:val="nil"/>
              <w:left w:val="single" w:sz="4" w:space="0" w:color="auto"/>
              <w:bottom w:val="single" w:sz="4" w:space="0" w:color="000000"/>
              <w:right w:val="single" w:sz="4" w:space="0" w:color="auto"/>
            </w:tcBorders>
            <w:vAlign w:val="center"/>
            <w:hideMark/>
          </w:tcPr>
          <w:p w14:paraId="1833DDF7" w14:textId="77777777" w:rsidR="00137AF4" w:rsidRPr="0067088A" w:rsidRDefault="00137AF4" w:rsidP="00137AF4">
            <w:pPr>
              <w:rPr>
                <w:rFonts w:ascii="Calibri" w:eastAsia="Times New Roman" w:hAnsi="Calibri" w:cs="Calibri"/>
                <w:color w:val="000000"/>
                <w:sz w:val="22"/>
                <w:szCs w:val="22"/>
                <w:lang w:val="es-ES" w:eastAsia="es-ES"/>
              </w:rPr>
            </w:pPr>
          </w:p>
        </w:tc>
      </w:tr>
      <w:tr w:rsidR="00137AF4" w:rsidRPr="0067088A" w14:paraId="30A25D04" w14:textId="77777777" w:rsidTr="00137AF4">
        <w:trPr>
          <w:trHeight w:val="301"/>
        </w:trPr>
        <w:tc>
          <w:tcPr>
            <w:tcW w:w="1053" w:type="dxa"/>
            <w:tcBorders>
              <w:top w:val="nil"/>
              <w:left w:val="nil"/>
              <w:bottom w:val="nil"/>
              <w:right w:val="nil"/>
            </w:tcBorders>
            <w:shd w:val="clear" w:color="auto" w:fill="auto"/>
            <w:noWrap/>
            <w:vAlign w:val="bottom"/>
            <w:hideMark/>
          </w:tcPr>
          <w:p w14:paraId="0E2C6087" w14:textId="77777777" w:rsidR="00137AF4" w:rsidRPr="0067088A" w:rsidRDefault="00137AF4" w:rsidP="00137AF4">
            <w:pPr>
              <w:rPr>
                <w:rFonts w:ascii="Times New Roman" w:eastAsia="Times New Roman" w:hAnsi="Times New Roman" w:cs="Times New Roman"/>
                <w:color w:val="auto"/>
                <w:sz w:val="20"/>
                <w:szCs w:val="20"/>
                <w:lang w:val="es-ES" w:eastAsia="es-ES"/>
              </w:rPr>
            </w:pPr>
          </w:p>
        </w:tc>
        <w:tc>
          <w:tcPr>
            <w:tcW w:w="1332" w:type="dxa"/>
            <w:tcBorders>
              <w:top w:val="nil"/>
              <w:left w:val="nil"/>
              <w:bottom w:val="nil"/>
              <w:right w:val="nil"/>
            </w:tcBorders>
            <w:shd w:val="clear" w:color="auto" w:fill="auto"/>
            <w:noWrap/>
            <w:vAlign w:val="bottom"/>
            <w:hideMark/>
          </w:tcPr>
          <w:p w14:paraId="577FDE67" w14:textId="77777777" w:rsidR="00137AF4" w:rsidRPr="0067088A" w:rsidRDefault="00137AF4" w:rsidP="00137AF4">
            <w:pPr>
              <w:rPr>
                <w:rFonts w:ascii="Times New Roman" w:eastAsia="Times New Roman" w:hAnsi="Times New Roman" w:cs="Times New Roman"/>
                <w:color w:val="auto"/>
                <w:sz w:val="20"/>
                <w:szCs w:val="20"/>
                <w:lang w:val="es-ES" w:eastAsia="es-ES"/>
              </w:rPr>
            </w:pPr>
          </w:p>
        </w:tc>
        <w:tc>
          <w:tcPr>
            <w:tcW w:w="1332" w:type="dxa"/>
            <w:tcBorders>
              <w:top w:val="nil"/>
              <w:left w:val="nil"/>
              <w:bottom w:val="nil"/>
              <w:right w:val="nil"/>
            </w:tcBorders>
            <w:shd w:val="clear" w:color="auto" w:fill="auto"/>
            <w:noWrap/>
            <w:vAlign w:val="bottom"/>
            <w:hideMark/>
          </w:tcPr>
          <w:p w14:paraId="5F83FA92" w14:textId="77777777" w:rsidR="00137AF4" w:rsidRPr="0067088A" w:rsidRDefault="00137AF4" w:rsidP="00137AF4">
            <w:pPr>
              <w:rPr>
                <w:rFonts w:ascii="Times New Roman" w:eastAsia="Times New Roman" w:hAnsi="Times New Roman" w:cs="Times New Roman"/>
                <w:color w:val="auto"/>
                <w:sz w:val="20"/>
                <w:szCs w:val="20"/>
                <w:lang w:val="es-ES" w:eastAsia="es-ES"/>
              </w:rPr>
            </w:pPr>
          </w:p>
        </w:tc>
        <w:tc>
          <w:tcPr>
            <w:tcW w:w="1335" w:type="dxa"/>
            <w:vMerge/>
            <w:tcBorders>
              <w:top w:val="nil"/>
              <w:left w:val="single" w:sz="4" w:space="0" w:color="auto"/>
              <w:bottom w:val="single" w:sz="4" w:space="0" w:color="000000"/>
              <w:right w:val="single" w:sz="4" w:space="0" w:color="auto"/>
            </w:tcBorders>
            <w:vAlign w:val="center"/>
            <w:hideMark/>
          </w:tcPr>
          <w:p w14:paraId="6530951E" w14:textId="77777777" w:rsidR="00137AF4" w:rsidRPr="0067088A" w:rsidRDefault="00137AF4" w:rsidP="00137AF4">
            <w:pPr>
              <w:rPr>
                <w:rFonts w:ascii="Calibri" w:eastAsia="Times New Roman" w:hAnsi="Calibri" w:cs="Calibri"/>
                <w:color w:val="000000"/>
                <w:sz w:val="22"/>
                <w:szCs w:val="22"/>
                <w:lang w:val="es-ES" w:eastAsia="es-ES"/>
              </w:rPr>
            </w:pPr>
          </w:p>
        </w:tc>
        <w:tc>
          <w:tcPr>
            <w:tcW w:w="1332" w:type="dxa"/>
            <w:tcBorders>
              <w:top w:val="nil"/>
              <w:left w:val="nil"/>
              <w:bottom w:val="nil"/>
              <w:right w:val="nil"/>
            </w:tcBorders>
            <w:shd w:val="clear" w:color="auto" w:fill="auto"/>
            <w:noWrap/>
            <w:vAlign w:val="bottom"/>
            <w:hideMark/>
          </w:tcPr>
          <w:p w14:paraId="13D59730" w14:textId="77777777" w:rsidR="00137AF4" w:rsidRPr="0067088A" w:rsidRDefault="00137AF4" w:rsidP="00137AF4">
            <w:pPr>
              <w:rPr>
                <w:rFonts w:ascii="Times New Roman" w:eastAsia="Times New Roman" w:hAnsi="Times New Roman" w:cs="Times New Roman"/>
                <w:color w:val="auto"/>
                <w:sz w:val="20"/>
                <w:szCs w:val="20"/>
                <w:lang w:val="es-ES" w:eastAsia="es-ES"/>
              </w:rPr>
            </w:pPr>
          </w:p>
        </w:tc>
        <w:tc>
          <w:tcPr>
            <w:tcW w:w="1332" w:type="dxa"/>
            <w:tcBorders>
              <w:top w:val="nil"/>
              <w:left w:val="nil"/>
              <w:bottom w:val="nil"/>
              <w:right w:val="nil"/>
            </w:tcBorders>
            <w:shd w:val="clear" w:color="auto" w:fill="auto"/>
            <w:noWrap/>
            <w:vAlign w:val="bottom"/>
            <w:hideMark/>
          </w:tcPr>
          <w:p w14:paraId="0415C683" w14:textId="77777777" w:rsidR="00137AF4" w:rsidRPr="0067088A" w:rsidRDefault="00137AF4" w:rsidP="00137AF4">
            <w:pPr>
              <w:rPr>
                <w:rFonts w:ascii="Times New Roman" w:eastAsia="Times New Roman" w:hAnsi="Times New Roman" w:cs="Times New Roman"/>
                <w:color w:val="auto"/>
                <w:sz w:val="20"/>
                <w:szCs w:val="20"/>
                <w:lang w:val="es-ES" w:eastAsia="es-ES"/>
              </w:rPr>
            </w:pPr>
          </w:p>
        </w:tc>
        <w:tc>
          <w:tcPr>
            <w:tcW w:w="1332" w:type="dxa"/>
            <w:tcBorders>
              <w:top w:val="nil"/>
              <w:left w:val="nil"/>
              <w:bottom w:val="nil"/>
              <w:right w:val="nil"/>
            </w:tcBorders>
            <w:shd w:val="clear" w:color="auto" w:fill="auto"/>
            <w:noWrap/>
            <w:vAlign w:val="bottom"/>
            <w:hideMark/>
          </w:tcPr>
          <w:p w14:paraId="526D3A4C" w14:textId="77777777" w:rsidR="00137AF4" w:rsidRPr="0067088A" w:rsidRDefault="00137AF4" w:rsidP="00137AF4">
            <w:pPr>
              <w:rPr>
                <w:rFonts w:ascii="Times New Roman" w:eastAsia="Times New Roman" w:hAnsi="Times New Roman" w:cs="Times New Roman"/>
                <w:color w:val="auto"/>
                <w:sz w:val="20"/>
                <w:szCs w:val="20"/>
                <w:lang w:val="es-ES" w:eastAsia="es-ES"/>
              </w:rPr>
            </w:pPr>
          </w:p>
        </w:tc>
        <w:tc>
          <w:tcPr>
            <w:tcW w:w="1335" w:type="dxa"/>
            <w:vMerge/>
            <w:tcBorders>
              <w:top w:val="nil"/>
              <w:left w:val="single" w:sz="4" w:space="0" w:color="auto"/>
              <w:bottom w:val="single" w:sz="4" w:space="0" w:color="000000"/>
              <w:right w:val="single" w:sz="4" w:space="0" w:color="auto"/>
            </w:tcBorders>
            <w:vAlign w:val="center"/>
            <w:hideMark/>
          </w:tcPr>
          <w:p w14:paraId="436263FB" w14:textId="77777777" w:rsidR="00137AF4" w:rsidRPr="0067088A" w:rsidRDefault="00137AF4" w:rsidP="00137AF4">
            <w:pPr>
              <w:rPr>
                <w:rFonts w:ascii="Calibri" w:eastAsia="Times New Roman" w:hAnsi="Calibri" w:cs="Calibri"/>
                <w:color w:val="000000"/>
                <w:sz w:val="22"/>
                <w:szCs w:val="22"/>
                <w:lang w:val="es-ES" w:eastAsia="es-ES"/>
              </w:rPr>
            </w:pPr>
          </w:p>
        </w:tc>
      </w:tr>
    </w:tbl>
    <w:p w14:paraId="5FD72B35" w14:textId="77777777" w:rsidR="00137AF4" w:rsidRDefault="00137AF4" w:rsidP="00137AF4">
      <w:pPr>
        <w:jc w:val="both"/>
        <w:rPr>
          <w:rFonts w:ascii="Calibri" w:eastAsia="Times New Roman" w:hAnsi="Calibri" w:cs="Calibri"/>
          <w:color w:val="000000"/>
          <w:sz w:val="22"/>
          <w:szCs w:val="22"/>
          <w:lang w:val="es-ES" w:eastAsia="es-ES"/>
        </w:rPr>
      </w:pPr>
    </w:p>
    <w:p w14:paraId="5CA17867" w14:textId="77777777" w:rsidR="00137AF4" w:rsidRPr="0067088A" w:rsidRDefault="00137AF4" w:rsidP="00137AF4">
      <w:pPr>
        <w:pStyle w:val="Prrafodelista"/>
        <w:shd w:val="clear" w:color="auto" w:fill="FFFFFF"/>
        <w:spacing w:after="150"/>
        <w:jc w:val="center"/>
        <w:rPr>
          <w:rFonts w:ascii="Arial" w:eastAsia="Times New Roman" w:hAnsi="Arial" w:cs="Arial"/>
          <w:color w:val="auto"/>
          <w:sz w:val="16"/>
          <w:szCs w:val="16"/>
          <w:lang w:val="es-ES" w:eastAsia="es-CO"/>
        </w:rPr>
      </w:pPr>
      <w:r w:rsidRPr="00B3541E">
        <w:rPr>
          <w:rFonts w:ascii="Arial" w:eastAsia="Times New Roman" w:hAnsi="Arial" w:cs="Arial"/>
          <w:b/>
          <w:bCs/>
          <w:color w:val="auto"/>
          <w:sz w:val="16"/>
          <w:szCs w:val="16"/>
          <w:lang w:val="es-ES" w:eastAsia="es-CO"/>
        </w:rPr>
        <w:t>Fuente:</w:t>
      </w:r>
      <w:r w:rsidRPr="0067088A">
        <w:rPr>
          <w:rFonts w:ascii="Arial" w:eastAsia="Times New Roman" w:hAnsi="Arial" w:cs="Arial"/>
          <w:color w:val="auto"/>
          <w:sz w:val="16"/>
          <w:szCs w:val="16"/>
          <w:lang w:val="es-ES" w:eastAsia="es-CO"/>
        </w:rPr>
        <w:t xml:space="preserve"> Elaboración Propia</w:t>
      </w:r>
    </w:p>
    <w:p w14:paraId="3994F3B1" w14:textId="77777777" w:rsidR="00137AF4" w:rsidRPr="0067088A" w:rsidRDefault="00137AF4" w:rsidP="00BE2269">
      <w:pPr>
        <w:pStyle w:val="TITULO1GUIAUNP"/>
        <w:numPr>
          <w:ilvl w:val="0"/>
          <w:numId w:val="0"/>
        </w:numPr>
        <w:ind w:left="360"/>
        <w:rPr>
          <w:rFonts w:eastAsia="Times New Roman"/>
          <w:color w:val="auto"/>
          <w:sz w:val="24"/>
          <w:szCs w:val="24"/>
          <w:lang w:eastAsia="es-CO"/>
        </w:rPr>
      </w:pPr>
      <w:r w:rsidRPr="0067088A">
        <w:rPr>
          <w:rFonts w:eastAsia="Times New Roman"/>
          <w:color w:val="auto"/>
          <w:sz w:val="24"/>
          <w:szCs w:val="24"/>
          <w:lang w:eastAsia="es-CO"/>
        </w:rPr>
        <w:t xml:space="preserve">Para </w:t>
      </w:r>
      <w:r>
        <w:rPr>
          <w:rFonts w:eastAsia="Times New Roman"/>
          <w:color w:val="auto"/>
          <w:sz w:val="24"/>
          <w:szCs w:val="24"/>
          <w:lang w:eastAsia="es-CO"/>
        </w:rPr>
        <w:t>el I reporte se realizará el 30 de enero de la siguiente vigencia y el II reporte el 30 de julio de vigencia en curso</w:t>
      </w:r>
    </w:p>
    <w:p w14:paraId="225592D6" w14:textId="77777777" w:rsidR="00137AF4" w:rsidRDefault="00137AF4" w:rsidP="00BE2269">
      <w:pPr>
        <w:pStyle w:val="TITULO1GUIAUNP"/>
        <w:numPr>
          <w:ilvl w:val="0"/>
          <w:numId w:val="0"/>
        </w:numPr>
        <w:ind w:left="360"/>
        <w:rPr>
          <w:rFonts w:eastAsia="Times New Roman"/>
          <w:color w:val="auto"/>
          <w:sz w:val="24"/>
          <w:szCs w:val="24"/>
          <w:lang w:eastAsia="es-CO"/>
        </w:rPr>
      </w:pPr>
    </w:p>
    <w:p w14:paraId="47EEE4CC" w14:textId="3437ADE5" w:rsidR="00137AF4" w:rsidRPr="000A588D" w:rsidRDefault="00137AF4" w:rsidP="00BE2269">
      <w:pPr>
        <w:pStyle w:val="Ttulo1"/>
        <w:numPr>
          <w:ilvl w:val="0"/>
          <w:numId w:val="39"/>
        </w:numPr>
        <w:jc w:val="center"/>
        <w:rPr>
          <w:rFonts w:ascii="Arial" w:hAnsi="Arial" w:cs="Arial"/>
          <w:b/>
          <w:bCs/>
          <w:sz w:val="24"/>
          <w:szCs w:val="24"/>
        </w:rPr>
      </w:pPr>
      <w:bookmarkStart w:id="31" w:name="_Toc77150195"/>
      <w:r w:rsidRPr="000A588D">
        <w:rPr>
          <w:rFonts w:ascii="Arial" w:hAnsi="Arial" w:cs="Arial"/>
          <w:b/>
          <w:bCs/>
          <w:sz w:val="24"/>
          <w:szCs w:val="24"/>
        </w:rPr>
        <w:t xml:space="preserve">DOCUMENTOS </w:t>
      </w:r>
      <w:r>
        <w:rPr>
          <w:rFonts w:ascii="Arial" w:hAnsi="Arial" w:cs="Arial"/>
          <w:b/>
          <w:bCs/>
          <w:sz w:val="24"/>
          <w:szCs w:val="24"/>
        </w:rPr>
        <w:t>RELACIONADOS</w:t>
      </w:r>
      <w:bookmarkEnd w:id="31"/>
    </w:p>
    <w:p w14:paraId="32CC43C5" w14:textId="77777777" w:rsidR="00137AF4" w:rsidRPr="007C034B" w:rsidRDefault="00137AF4" w:rsidP="00137AF4">
      <w:pPr>
        <w:pStyle w:val="Prrafodelista"/>
        <w:shd w:val="clear" w:color="auto" w:fill="FFFFFF"/>
        <w:spacing w:after="150"/>
        <w:jc w:val="both"/>
        <w:rPr>
          <w:rFonts w:ascii="Arial" w:eastAsia="Times New Roman" w:hAnsi="Arial" w:cs="Arial"/>
          <w:color w:val="auto"/>
          <w:lang w:val="es-ES" w:eastAsia="es-CO"/>
        </w:rPr>
      </w:pPr>
    </w:p>
    <w:p w14:paraId="6150B85A" w14:textId="77777777" w:rsidR="00137AF4" w:rsidRPr="007C034B" w:rsidRDefault="00137AF4" w:rsidP="00137AF4">
      <w:pPr>
        <w:pStyle w:val="Prrafodelista"/>
        <w:numPr>
          <w:ilvl w:val="0"/>
          <w:numId w:val="34"/>
        </w:numPr>
        <w:shd w:val="clear" w:color="auto" w:fill="FFFFFF"/>
        <w:spacing w:after="150"/>
        <w:jc w:val="both"/>
        <w:rPr>
          <w:rFonts w:ascii="Arial" w:eastAsia="Times New Roman" w:hAnsi="Arial" w:cs="Arial"/>
          <w:color w:val="auto"/>
          <w:lang w:val="es-ES" w:eastAsia="es-CO"/>
        </w:rPr>
      </w:pPr>
      <w:bookmarkStart w:id="32" w:name="_Hlk77151256"/>
      <w:r w:rsidRPr="007C034B">
        <w:rPr>
          <w:rFonts w:ascii="Arial" w:eastAsia="Times New Roman" w:hAnsi="Arial" w:cs="Arial"/>
          <w:color w:val="auto"/>
          <w:lang w:val="es-ES" w:eastAsia="es-CO"/>
        </w:rPr>
        <w:t>Procedimiento de Contratos GAA-PR-04</w:t>
      </w:r>
    </w:p>
    <w:bookmarkEnd w:id="32"/>
    <w:p w14:paraId="70BD4217" w14:textId="77777777" w:rsidR="00137AF4" w:rsidRPr="00BF00EA" w:rsidRDefault="00137AF4" w:rsidP="00137AF4">
      <w:pPr>
        <w:pStyle w:val="Prrafodelista"/>
        <w:numPr>
          <w:ilvl w:val="0"/>
          <w:numId w:val="34"/>
        </w:numPr>
        <w:shd w:val="clear" w:color="auto" w:fill="FFFFFF"/>
        <w:spacing w:after="150"/>
        <w:jc w:val="both"/>
        <w:rPr>
          <w:rFonts w:ascii="Arial" w:eastAsia="Times New Roman" w:hAnsi="Arial" w:cs="Arial"/>
          <w:color w:val="auto"/>
          <w:lang w:val="es-ES" w:eastAsia="es-CO"/>
        </w:rPr>
      </w:pPr>
      <w:r w:rsidRPr="007C034B">
        <w:rPr>
          <w:rFonts w:ascii="Arial" w:eastAsia="Times New Roman" w:hAnsi="Arial" w:cs="Arial"/>
          <w:color w:val="auto"/>
          <w:lang w:val="es-ES" w:eastAsia="es-CO"/>
        </w:rPr>
        <w:t>Directivas Presidenciales y demás normativa vigente.</w:t>
      </w:r>
      <w:r>
        <w:rPr>
          <w:rFonts w:ascii="Arial" w:eastAsia="Times New Roman" w:hAnsi="Arial" w:cs="Arial"/>
          <w:color w:val="auto"/>
          <w:lang w:val="es-ES" w:eastAsia="es-CO"/>
        </w:rPr>
        <w:t>( Externo)</w:t>
      </w:r>
    </w:p>
    <w:p w14:paraId="279D4DB0" w14:textId="571709CC" w:rsidR="00137AF4" w:rsidRPr="000A588D" w:rsidRDefault="00137AF4" w:rsidP="00BE2269">
      <w:pPr>
        <w:pStyle w:val="Ttulo1"/>
        <w:numPr>
          <w:ilvl w:val="0"/>
          <w:numId w:val="39"/>
        </w:numPr>
        <w:jc w:val="center"/>
        <w:rPr>
          <w:rFonts w:ascii="Arial" w:hAnsi="Arial" w:cs="Arial"/>
          <w:b/>
          <w:bCs/>
          <w:sz w:val="24"/>
          <w:szCs w:val="24"/>
        </w:rPr>
      </w:pPr>
      <w:bookmarkStart w:id="33" w:name="_Toc77150196"/>
      <w:r w:rsidRPr="000A588D">
        <w:rPr>
          <w:rFonts w:ascii="Arial" w:hAnsi="Arial" w:cs="Arial"/>
          <w:b/>
          <w:bCs/>
          <w:sz w:val="24"/>
          <w:szCs w:val="24"/>
        </w:rPr>
        <w:lastRenderedPageBreak/>
        <w:t>CONTROL DE CAMBIOS</w:t>
      </w:r>
      <w:bookmarkEnd w:id="33"/>
    </w:p>
    <w:p w14:paraId="58BA30FA" w14:textId="77777777" w:rsidR="00137AF4" w:rsidRPr="00025ECF" w:rsidRDefault="00137AF4" w:rsidP="00137AF4">
      <w:pPr>
        <w:jc w:val="both"/>
        <w:rPr>
          <w:rFonts w:eastAsia="Arial" w:cs="Myanmar Text"/>
        </w:rPr>
      </w:pPr>
    </w:p>
    <w:tbl>
      <w:tblPr>
        <w:tblW w:w="4765" w:type="pct"/>
        <w:jc w:val="center"/>
        <w:tblBorders>
          <w:top w:val="single" w:sz="24" w:space="0" w:color="333300"/>
          <w:left w:val="single" w:sz="24" w:space="0" w:color="333300"/>
          <w:bottom w:val="single" w:sz="24" w:space="0" w:color="333300"/>
          <w:right w:val="single" w:sz="24" w:space="0" w:color="333300"/>
          <w:insideH w:val="single" w:sz="24" w:space="0" w:color="333300"/>
          <w:insideV w:val="single" w:sz="24" w:space="0" w:color="333300"/>
        </w:tblBorders>
        <w:tblLook w:val="0400" w:firstRow="0" w:lastRow="0" w:firstColumn="0" w:lastColumn="0" w:noHBand="0" w:noVBand="1"/>
      </w:tblPr>
      <w:tblGrid>
        <w:gridCol w:w="1822"/>
        <w:gridCol w:w="4804"/>
        <w:gridCol w:w="1409"/>
        <w:gridCol w:w="1411"/>
      </w:tblGrid>
      <w:tr w:rsidR="00137AF4" w:rsidRPr="003A7EEC" w14:paraId="0E00FA2E" w14:textId="77777777" w:rsidTr="00137AF4">
        <w:trPr>
          <w:trHeight w:val="360"/>
          <w:tblHeader/>
          <w:jc w:val="center"/>
        </w:trPr>
        <w:tc>
          <w:tcPr>
            <w:tcW w:w="964" w:type="pct"/>
            <w:shd w:val="clear" w:color="auto" w:fill="auto"/>
            <w:vAlign w:val="center"/>
          </w:tcPr>
          <w:p w14:paraId="79F5D111" w14:textId="77777777" w:rsidR="00137AF4" w:rsidRPr="003A7EEC" w:rsidRDefault="00137AF4" w:rsidP="00137AF4">
            <w:pPr>
              <w:jc w:val="center"/>
              <w:rPr>
                <w:rFonts w:ascii="Arial" w:eastAsia="Arial" w:hAnsi="Arial" w:cs="Arial"/>
                <w:b/>
                <w:color w:val="000000" w:themeColor="text1"/>
                <w:sz w:val="20"/>
                <w:szCs w:val="20"/>
              </w:rPr>
            </w:pPr>
            <w:r w:rsidRPr="003A7EEC">
              <w:rPr>
                <w:rFonts w:ascii="Arial" w:eastAsia="Arial" w:hAnsi="Arial" w:cs="Arial"/>
                <w:b/>
                <w:color w:val="000000" w:themeColor="text1"/>
                <w:sz w:val="20"/>
                <w:szCs w:val="20"/>
              </w:rPr>
              <w:t>VERSIÓN INICIAL</w:t>
            </w:r>
          </w:p>
        </w:tc>
        <w:tc>
          <w:tcPr>
            <w:tcW w:w="2543" w:type="pct"/>
            <w:shd w:val="clear" w:color="auto" w:fill="auto"/>
            <w:vAlign w:val="center"/>
          </w:tcPr>
          <w:p w14:paraId="666268BE" w14:textId="77777777" w:rsidR="00137AF4" w:rsidRPr="003A7EEC" w:rsidRDefault="00137AF4" w:rsidP="00137AF4">
            <w:pPr>
              <w:jc w:val="center"/>
              <w:rPr>
                <w:rFonts w:ascii="Arial" w:eastAsia="Arial" w:hAnsi="Arial" w:cs="Arial"/>
                <w:b/>
                <w:color w:val="000000" w:themeColor="text1"/>
                <w:sz w:val="20"/>
                <w:szCs w:val="20"/>
              </w:rPr>
            </w:pPr>
            <w:r w:rsidRPr="003A7EEC">
              <w:rPr>
                <w:rFonts w:ascii="Arial" w:eastAsia="Arial" w:hAnsi="Arial" w:cs="Arial"/>
                <w:b/>
                <w:color w:val="000000" w:themeColor="text1"/>
                <w:sz w:val="20"/>
                <w:szCs w:val="20"/>
              </w:rPr>
              <w:t>DESCRIPCIÓN DE LA CREACIÓN O CAMBIO DEL DOCUMENTO</w:t>
            </w:r>
          </w:p>
        </w:tc>
        <w:tc>
          <w:tcPr>
            <w:tcW w:w="746" w:type="pct"/>
            <w:shd w:val="clear" w:color="auto" w:fill="auto"/>
            <w:vAlign w:val="center"/>
          </w:tcPr>
          <w:p w14:paraId="68592CB1" w14:textId="77777777" w:rsidR="00137AF4" w:rsidRPr="003A7EEC" w:rsidRDefault="00137AF4" w:rsidP="00137AF4">
            <w:pPr>
              <w:jc w:val="center"/>
              <w:rPr>
                <w:rFonts w:ascii="Arial" w:eastAsia="Arial" w:hAnsi="Arial" w:cs="Arial"/>
                <w:b/>
                <w:color w:val="000000" w:themeColor="text1"/>
                <w:sz w:val="20"/>
                <w:szCs w:val="20"/>
              </w:rPr>
            </w:pPr>
            <w:r w:rsidRPr="003A7EEC">
              <w:rPr>
                <w:rFonts w:ascii="Arial" w:eastAsia="Arial" w:hAnsi="Arial" w:cs="Arial"/>
                <w:b/>
                <w:color w:val="000000" w:themeColor="text1"/>
                <w:sz w:val="20"/>
                <w:szCs w:val="20"/>
              </w:rPr>
              <w:t>FECHA</w:t>
            </w:r>
          </w:p>
        </w:tc>
        <w:tc>
          <w:tcPr>
            <w:tcW w:w="747" w:type="pct"/>
            <w:shd w:val="clear" w:color="auto" w:fill="auto"/>
            <w:vAlign w:val="center"/>
          </w:tcPr>
          <w:p w14:paraId="4014832E" w14:textId="77777777" w:rsidR="00137AF4" w:rsidRPr="003A7EEC" w:rsidRDefault="00137AF4" w:rsidP="00137AF4">
            <w:pPr>
              <w:jc w:val="center"/>
              <w:rPr>
                <w:rFonts w:ascii="Arial" w:eastAsia="Arial" w:hAnsi="Arial" w:cs="Arial"/>
                <w:b/>
                <w:color w:val="000000" w:themeColor="text1"/>
                <w:sz w:val="20"/>
                <w:szCs w:val="20"/>
              </w:rPr>
            </w:pPr>
            <w:r w:rsidRPr="003A7EEC">
              <w:rPr>
                <w:rFonts w:ascii="Arial" w:eastAsia="Arial" w:hAnsi="Arial" w:cs="Arial"/>
                <w:b/>
                <w:color w:val="000000" w:themeColor="text1"/>
                <w:sz w:val="20"/>
                <w:szCs w:val="20"/>
              </w:rPr>
              <w:t>VERSIÓN</w:t>
            </w:r>
          </w:p>
          <w:p w14:paraId="6DF93F5E" w14:textId="77777777" w:rsidR="00137AF4" w:rsidRPr="003A7EEC" w:rsidRDefault="00137AF4" w:rsidP="00137AF4">
            <w:pPr>
              <w:jc w:val="center"/>
              <w:rPr>
                <w:rFonts w:ascii="Arial" w:eastAsia="Arial" w:hAnsi="Arial" w:cs="Arial"/>
                <w:b/>
                <w:color w:val="000000" w:themeColor="text1"/>
                <w:sz w:val="20"/>
                <w:szCs w:val="20"/>
              </w:rPr>
            </w:pPr>
            <w:r w:rsidRPr="003A7EEC">
              <w:rPr>
                <w:rFonts w:ascii="Arial" w:eastAsia="Arial" w:hAnsi="Arial" w:cs="Arial"/>
                <w:b/>
                <w:color w:val="000000" w:themeColor="text1"/>
                <w:sz w:val="20"/>
                <w:szCs w:val="20"/>
              </w:rPr>
              <w:t>FINAL</w:t>
            </w:r>
          </w:p>
        </w:tc>
      </w:tr>
      <w:tr w:rsidR="00137AF4" w:rsidRPr="003A7EEC" w14:paraId="0A33740A" w14:textId="77777777" w:rsidTr="00137AF4">
        <w:trPr>
          <w:trHeight w:val="220"/>
          <w:jc w:val="center"/>
        </w:trPr>
        <w:tc>
          <w:tcPr>
            <w:tcW w:w="964" w:type="pct"/>
            <w:shd w:val="clear" w:color="auto" w:fill="auto"/>
            <w:vAlign w:val="center"/>
          </w:tcPr>
          <w:p w14:paraId="568A6218" w14:textId="77777777" w:rsidR="00137AF4" w:rsidRPr="003A7EEC" w:rsidRDefault="00137AF4" w:rsidP="00137AF4">
            <w:pPr>
              <w:jc w:val="center"/>
              <w:rPr>
                <w:rFonts w:ascii="Arial" w:eastAsia="Arial" w:hAnsi="Arial" w:cs="Arial"/>
                <w:color w:val="000000" w:themeColor="text1"/>
                <w:sz w:val="20"/>
                <w:szCs w:val="20"/>
              </w:rPr>
            </w:pPr>
            <w:r w:rsidRPr="003A7EEC">
              <w:rPr>
                <w:rFonts w:ascii="Arial" w:eastAsia="Arial" w:hAnsi="Arial" w:cs="Arial"/>
                <w:color w:val="000000" w:themeColor="text1"/>
                <w:sz w:val="20"/>
                <w:szCs w:val="20"/>
              </w:rPr>
              <w:t>00</w:t>
            </w:r>
          </w:p>
        </w:tc>
        <w:tc>
          <w:tcPr>
            <w:tcW w:w="2543" w:type="pct"/>
            <w:shd w:val="clear" w:color="auto" w:fill="auto"/>
            <w:vAlign w:val="center"/>
          </w:tcPr>
          <w:p w14:paraId="15E21314" w14:textId="77777777" w:rsidR="00137AF4" w:rsidRPr="003A7EEC" w:rsidRDefault="00137AF4" w:rsidP="00137AF4">
            <w:pPr>
              <w:numPr>
                <w:ilvl w:val="0"/>
                <w:numId w:val="8"/>
              </w:numPr>
              <w:ind w:left="357" w:hanging="357"/>
              <w:jc w:val="both"/>
              <w:rPr>
                <w:rFonts w:ascii="Arial" w:hAnsi="Arial" w:cs="Arial"/>
                <w:color w:val="000000" w:themeColor="text1"/>
                <w:sz w:val="20"/>
                <w:szCs w:val="20"/>
              </w:rPr>
            </w:pPr>
            <w:r w:rsidRPr="003A7EEC">
              <w:rPr>
                <w:rFonts w:ascii="Arial" w:hAnsi="Arial" w:cs="Arial"/>
                <w:color w:val="000000" w:themeColor="text1"/>
                <w:sz w:val="20"/>
                <w:szCs w:val="20"/>
              </w:rPr>
              <w:t>Dando cumplimiento a la Resolución 1366 de 2020 “Por medio de la cual se adoptan los procesos del MIPG-SIG de la Unidad Nacional de Protección, El Manual Institucional de Política de Servicio al Ciudadano, el Manual para la Formulación y Seguimiento de Planes, el Manual de Gestión de Indicadores, el Manual de Gestión Estratégica Integrada, el Manual Integral de Gestión de Riesgos y se derogan las Resoluciones Nos, 1820 de 2018 y 1565 del 2019”.</w:t>
            </w:r>
          </w:p>
        </w:tc>
        <w:tc>
          <w:tcPr>
            <w:tcW w:w="746" w:type="pct"/>
            <w:vAlign w:val="center"/>
          </w:tcPr>
          <w:p w14:paraId="1D02B05F" w14:textId="77777777" w:rsidR="00137AF4" w:rsidRPr="003A7EEC" w:rsidRDefault="00137AF4" w:rsidP="00137AF4">
            <w:pPr>
              <w:jc w:val="center"/>
              <w:rPr>
                <w:rFonts w:ascii="Arial" w:eastAsia="Arial" w:hAnsi="Arial" w:cs="Arial"/>
                <w:color w:val="000000" w:themeColor="text1"/>
                <w:sz w:val="20"/>
                <w:szCs w:val="20"/>
              </w:rPr>
            </w:pPr>
            <w:r>
              <w:rPr>
                <w:rFonts w:ascii="Arial" w:eastAsia="Arial" w:hAnsi="Arial" w:cs="Arial"/>
                <w:color w:val="000000" w:themeColor="text1"/>
                <w:sz w:val="20"/>
                <w:szCs w:val="20"/>
              </w:rPr>
              <w:t>11/03/2021</w:t>
            </w:r>
          </w:p>
        </w:tc>
        <w:tc>
          <w:tcPr>
            <w:tcW w:w="747" w:type="pct"/>
            <w:shd w:val="clear" w:color="auto" w:fill="auto"/>
            <w:vAlign w:val="center"/>
          </w:tcPr>
          <w:p w14:paraId="0B34F8A4" w14:textId="77777777" w:rsidR="00137AF4" w:rsidRPr="003A7EEC" w:rsidRDefault="00137AF4" w:rsidP="00137AF4">
            <w:pPr>
              <w:jc w:val="center"/>
              <w:rPr>
                <w:rFonts w:ascii="Arial" w:eastAsia="Arial" w:hAnsi="Arial" w:cs="Arial"/>
                <w:color w:val="000000" w:themeColor="text1"/>
                <w:sz w:val="20"/>
                <w:szCs w:val="20"/>
              </w:rPr>
            </w:pPr>
            <w:r w:rsidRPr="003A7EEC">
              <w:rPr>
                <w:rFonts w:ascii="Arial" w:eastAsia="Arial" w:hAnsi="Arial" w:cs="Arial"/>
                <w:color w:val="000000" w:themeColor="text1"/>
                <w:sz w:val="20"/>
                <w:szCs w:val="20"/>
              </w:rPr>
              <w:t>01</w:t>
            </w:r>
          </w:p>
        </w:tc>
      </w:tr>
      <w:tr w:rsidR="00137AF4" w:rsidRPr="003A7EEC" w14:paraId="505CD4A9" w14:textId="77777777" w:rsidTr="00137AF4">
        <w:trPr>
          <w:trHeight w:val="220"/>
          <w:jc w:val="center"/>
        </w:trPr>
        <w:tc>
          <w:tcPr>
            <w:tcW w:w="964" w:type="pct"/>
            <w:shd w:val="clear" w:color="auto" w:fill="auto"/>
            <w:vAlign w:val="center"/>
          </w:tcPr>
          <w:p w14:paraId="72F7498B" w14:textId="77777777" w:rsidR="00137AF4" w:rsidRPr="003A7EEC" w:rsidRDefault="00137AF4" w:rsidP="00137AF4">
            <w:pPr>
              <w:jc w:val="center"/>
              <w:rPr>
                <w:rFonts w:ascii="Arial" w:eastAsia="Arial" w:hAnsi="Arial" w:cs="Arial"/>
                <w:color w:val="000000" w:themeColor="text1"/>
                <w:sz w:val="20"/>
                <w:szCs w:val="20"/>
              </w:rPr>
            </w:pPr>
            <w:r>
              <w:rPr>
                <w:rFonts w:ascii="Arial" w:eastAsia="Arial" w:hAnsi="Arial" w:cs="Arial"/>
                <w:color w:val="000000" w:themeColor="text1"/>
                <w:sz w:val="20"/>
                <w:szCs w:val="20"/>
              </w:rPr>
              <w:t>01</w:t>
            </w:r>
          </w:p>
        </w:tc>
        <w:tc>
          <w:tcPr>
            <w:tcW w:w="2543" w:type="pct"/>
            <w:shd w:val="clear" w:color="auto" w:fill="auto"/>
            <w:vAlign w:val="center"/>
          </w:tcPr>
          <w:p w14:paraId="13CD5641" w14:textId="77777777" w:rsidR="00137AF4" w:rsidRPr="003A7EEC" w:rsidRDefault="00137AF4" w:rsidP="00137AF4">
            <w:pPr>
              <w:numPr>
                <w:ilvl w:val="0"/>
                <w:numId w:val="8"/>
              </w:numPr>
              <w:ind w:left="357" w:hanging="357"/>
              <w:jc w:val="both"/>
              <w:rPr>
                <w:rFonts w:ascii="Arial" w:hAnsi="Arial" w:cs="Arial"/>
                <w:color w:val="000000" w:themeColor="text1"/>
                <w:sz w:val="20"/>
                <w:szCs w:val="20"/>
              </w:rPr>
            </w:pPr>
            <w:r w:rsidRPr="00C5487F">
              <w:rPr>
                <w:rFonts w:ascii="Arial" w:hAnsi="Arial" w:cs="Arial"/>
                <w:color w:val="000000" w:themeColor="text1"/>
                <w:sz w:val="20"/>
                <w:szCs w:val="20"/>
              </w:rPr>
              <w:t>Por el cual se establece el Plan de Austeridad del Gasto 2021 para los órganos que hacen parte del Presupuesto General de la Nación</w:t>
            </w:r>
            <w:r>
              <w:rPr>
                <w:rFonts w:ascii="Arial" w:hAnsi="Arial" w:cs="Arial"/>
                <w:color w:val="000000" w:themeColor="text1"/>
                <w:sz w:val="20"/>
                <w:szCs w:val="20"/>
              </w:rPr>
              <w:t xml:space="preserve"> de acuerdo con el Decreto 0371 de 2021. Se ajusta el Cronograma de acuerdo con la periodicidad de acuerdo con la normativa vigente</w:t>
            </w:r>
          </w:p>
        </w:tc>
        <w:tc>
          <w:tcPr>
            <w:tcW w:w="746" w:type="pct"/>
            <w:vAlign w:val="center"/>
          </w:tcPr>
          <w:p w14:paraId="4772BFB9" w14:textId="77777777" w:rsidR="00137AF4" w:rsidRDefault="00137AF4" w:rsidP="00137AF4">
            <w:pPr>
              <w:jc w:val="center"/>
              <w:rPr>
                <w:rFonts w:ascii="Arial" w:eastAsia="Arial" w:hAnsi="Arial" w:cs="Arial"/>
                <w:color w:val="000000" w:themeColor="text1"/>
                <w:sz w:val="20"/>
                <w:szCs w:val="20"/>
              </w:rPr>
            </w:pPr>
            <w:r>
              <w:rPr>
                <w:rFonts w:ascii="Arial" w:eastAsia="Arial" w:hAnsi="Arial" w:cs="Arial"/>
                <w:color w:val="000000" w:themeColor="text1"/>
                <w:sz w:val="20"/>
                <w:szCs w:val="20"/>
              </w:rPr>
              <w:t>14/07/2021</w:t>
            </w:r>
          </w:p>
        </w:tc>
        <w:tc>
          <w:tcPr>
            <w:tcW w:w="747" w:type="pct"/>
            <w:shd w:val="clear" w:color="auto" w:fill="auto"/>
            <w:vAlign w:val="center"/>
          </w:tcPr>
          <w:p w14:paraId="1831FA52" w14:textId="77777777" w:rsidR="00137AF4" w:rsidRPr="003A7EEC" w:rsidRDefault="00137AF4" w:rsidP="00137AF4">
            <w:pPr>
              <w:jc w:val="center"/>
              <w:rPr>
                <w:rFonts w:ascii="Arial" w:eastAsia="Arial" w:hAnsi="Arial" w:cs="Arial"/>
                <w:color w:val="000000" w:themeColor="text1"/>
                <w:sz w:val="20"/>
                <w:szCs w:val="20"/>
              </w:rPr>
            </w:pPr>
            <w:r>
              <w:rPr>
                <w:rFonts w:ascii="Arial" w:eastAsia="Arial" w:hAnsi="Arial" w:cs="Arial"/>
                <w:color w:val="000000" w:themeColor="text1"/>
                <w:sz w:val="20"/>
                <w:szCs w:val="20"/>
              </w:rPr>
              <w:t>02</w:t>
            </w:r>
          </w:p>
        </w:tc>
      </w:tr>
      <w:tr w:rsidR="00137AF4" w:rsidRPr="003A7EEC" w14:paraId="6C789838" w14:textId="77777777" w:rsidTr="00137AF4">
        <w:trPr>
          <w:trHeight w:val="220"/>
          <w:jc w:val="center"/>
        </w:trPr>
        <w:tc>
          <w:tcPr>
            <w:tcW w:w="964" w:type="pct"/>
            <w:shd w:val="clear" w:color="auto" w:fill="auto"/>
            <w:vAlign w:val="center"/>
          </w:tcPr>
          <w:p w14:paraId="14572C11" w14:textId="77777777" w:rsidR="00137AF4" w:rsidRDefault="00137AF4" w:rsidP="00137AF4">
            <w:pPr>
              <w:jc w:val="center"/>
              <w:rPr>
                <w:rFonts w:ascii="Arial" w:eastAsia="Arial" w:hAnsi="Arial" w:cs="Arial"/>
                <w:color w:val="000000" w:themeColor="text1"/>
                <w:sz w:val="20"/>
                <w:szCs w:val="20"/>
              </w:rPr>
            </w:pPr>
            <w:r>
              <w:rPr>
                <w:rFonts w:ascii="Arial" w:eastAsia="Arial" w:hAnsi="Arial" w:cs="Arial"/>
                <w:color w:val="000000" w:themeColor="text1"/>
                <w:sz w:val="20"/>
                <w:szCs w:val="20"/>
              </w:rPr>
              <w:t>02</w:t>
            </w:r>
          </w:p>
        </w:tc>
        <w:tc>
          <w:tcPr>
            <w:tcW w:w="2543" w:type="pct"/>
            <w:shd w:val="clear" w:color="auto" w:fill="auto"/>
            <w:vAlign w:val="center"/>
          </w:tcPr>
          <w:p w14:paraId="6F424564" w14:textId="77777777" w:rsidR="00137AF4" w:rsidRPr="00C5487F" w:rsidRDefault="00137AF4" w:rsidP="00137AF4">
            <w:pPr>
              <w:numPr>
                <w:ilvl w:val="0"/>
                <w:numId w:val="8"/>
              </w:numPr>
              <w:ind w:left="357" w:hanging="357"/>
              <w:jc w:val="both"/>
              <w:rPr>
                <w:rFonts w:ascii="Arial" w:hAnsi="Arial" w:cs="Arial"/>
                <w:color w:val="000000" w:themeColor="text1"/>
                <w:sz w:val="20"/>
                <w:szCs w:val="20"/>
              </w:rPr>
            </w:pPr>
            <w:r>
              <w:rPr>
                <w:rFonts w:ascii="Arial" w:hAnsi="Arial" w:cs="Arial"/>
                <w:color w:val="000000" w:themeColor="text1"/>
                <w:sz w:val="20"/>
                <w:szCs w:val="20"/>
              </w:rPr>
              <w:t xml:space="preserve">Por error de digitación se corrige </w:t>
            </w:r>
            <w:r w:rsidRPr="000E18EB">
              <w:rPr>
                <w:rFonts w:ascii="Arial" w:hAnsi="Arial" w:cs="Arial"/>
                <w:color w:val="000000" w:themeColor="text1"/>
                <w:sz w:val="20"/>
                <w:szCs w:val="20"/>
              </w:rPr>
              <w:t>5.4.3 Artículo 22. Complementariedad</w:t>
            </w:r>
            <w:r>
              <w:rPr>
                <w:rFonts w:ascii="Arial" w:hAnsi="Arial" w:cs="Arial"/>
                <w:color w:val="000000" w:themeColor="text1"/>
                <w:sz w:val="20"/>
                <w:szCs w:val="20"/>
              </w:rPr>
              <w:t xml:space="preserve"> – META GENERAL</w:t>
            </w:r>
          </w:p>
        </w:tc>
        <w:tc>
          <w:tcPr>
            <w:tcW w:w="746" w:type="pct"/>
            <w:vAlign w:val="center"/>
          </w:tcPr>
          <w:p w14:paraId="5C6CF687" w14:textId="77777777" w:rsidR="00137AF4" w:rsidRDefault="00137AF4" w:rsidP="00137AF4">
            <w:pPr>
              <w:jc w:val="center"/>
              <w:rPr>
                <w:rFonts w:ascii="Arial" w:eastAsia="Arial" w:hAnsi="Arial" w:cs="Arial"/>
                <w:color w:val="000000" w:themeColor="text1"/>
                <w:sz w:val="20"/>
                <w:szCs w:val="20"/>
              </w:rPr>
            </w:pPr>
            <w:r>
              <w:rPr>
                <w:rFonts w:ascii="Arial" w:eastAsia="Arial" w:hAnsi="Arial" w:cs="Arial"/>
                <w:color w:val="000000" w:themeColor="text1"/>
                <w:sz w:val="20"/>
                <w:szCs w:val="20"/>
              </w:rPr>
              <w:t>13/12/2021</w:t>
            </w:r>
          </w:p>
        </w:tc>
        <w:tc>
          <w:tcPr>
            <w:tcW w:w="747" w:type="pct"/>
            <w:shd w:val="clear" w:color="auto" w:fill="auto"/>
            <w:vAlign w:val="center"/>
          </w:tcPr>
          <w:p w14:paraId="5B3A73C8" w14:textId="77777777" w:rsidR="00137AF4" w:rsidRDefault="00137AF4" w:rsidP="00137AF4">
            <w:pPr>
              <w:jc w:val="center"/>
              <w:rPr>
                <w:rFonts w:ascii="Arial" w:eastAsia="Arial" w:hAnsi="Arial" w:cs="Arial"/>
                <w:color w:val="000000" w:themeColor="text1"/>
                <w:sz w:val="20"/>
                <w:szCs w:val="20"/>
              </w:rPr>
            </w:pPr>
            <w:r>
              <w:rPr>
                <w:rFonts w:ascii="Arial" w:eastAsia="Arial" w:hAnsi="Arial" w:cs="Arial"/>
                <w:color w:val="000000" w:themeColor="text1"/>
                <w:sz w:val="20"/>
                <w:szCs w:val="20"/>
              </w:rPr>
              <w:t>03</w:t>
            </w:r>
          </w:p>
        </w:tc>
      </w:tr>
    </w:tbl>
    <w:p w14:paraId="69749101" w14:textId="77777777" w:rsidR="00137AF4" w:rsidRPr="0021414A" w:rsidRDefault="00137AF4" w:rsidP="00137AF4">
      <w:pPr>
        <w:rPr>
          <w:lang w:val="es-ES"/>
        </w:rPr>
      </w:pPr>
    </w:p>
    <w:p w14:paraId="37EBCC86" w14:textId="70D2B034" w:rsidR="00137AF4" w:rsidRPr="003A7EEC" w:rsidRDefault="00137AF4" w:rsidP="00BE2269">
      <w:pPr>
        <w:pStyle w:val="Ttulo1"/>
        <w:numPr>
          <w:ilvl w:val="0"/>
          <w:numId w:val="39"/>
        </w:numPr>
        <w:jc w:val="center"/>
        <w:rPr>
          <w:rFonts w:ascii="Arial" w:hAnsi="Arial" w:cs="Arial"/>
          <w:b/>
          <w:bCs/>
          <w:sz w:val="24"/>
          <w:szCs w:val="24"/>
        </w:rPr>
      </w:pPr>
      <w:bookmarkStart w:id="34" w:name="_Toc77150197"/>
      <w:r w:rsidRPr="003A7EEC">
        <w:rPr>
          <w:rFonts w:ascii="Arial" w:hAnsi="Arial" w:cs="Arial"/>
          <w:b/>
          <w:bCs/>
          <w:sz w:val="24"/>
          <w:szCs w:val="24"/>
        </w:rPr>
        <w:t>CRÉDITOS</w:t>
      </w:r>
      <w:bookmarkEnd w:id="34"/>
    </w:p>
    <w:p w14:paraId="6C11FF80" w14:textId="77777777" w:rsidR="00137AF4" w:rsidRPr="0030681F" w:rsidRDefault="00137AF4" w:rsidP="00137AF4">
      <w:pPr>
        <w:pStyle w:val="Prrafodelista"/>
        <w:jc w:val="both"/>
        <w:rPr>
          <w:rFonts w:ascii="Arial" w:eastAsia="Arial" w:hAnsi="Arial" w:cs="Arial"/>
          <w:sz w:val="20"/>
          <w:szCs w:val="20"/>
        </w:rPr>
      </w:pPr>
    </w:p>
    <w:tbl>
      <w:tblPr>
        <w:tblW w:w="5000" w:type="pct"/>
        <w:tblBorders>
          <w:top w:val="single" w:sz="24" w:space="0" w:color="333300"/>
          <w:left w:val="single" w:sz="24" w:space="0" w:color="333300"/>
          <w:bottom w:val="single" w:sz="24" w:space="0" w:color="333300"/>
          <w:right w:val="single" w:sz="24" w:space="0" w:color="333300"/>
          <w:insideH w:val="single" w:sz="24" w:space="0" w:color="333300"/>
          <w:insideV w:val="single" w:sz="24" w:space="0" w:color="333300"/>
        </w:tblBorders>
        <w:tblLook w:val="0400" w:firstRow="0" w:lastRow="0" w:firstColumn="0" w:lastColumn="0" w:noHBand="0" w:noVBand="1"/>
      </w:tblPr>
      <w:tblGrid>
        <w:gridCol w:w="4934"/>
        <w:gridCol w:w="4978"/>
      </w:tblGrid>
      <w:tr w:rsidR="00137AF4" w:rsidRPr="003A7EEC" w14:paraId="218F3273" w14:textId="77777777" w:rsidTr="00137AF4">
        <w:trPr>
          <w:trHeight w:val="660"/>
          <w:tblHeader/>
        </w:trPr>
        <w:tc>
          <w:tcPr>
            <w:tcW w:w="5000" w:type="pct"/>
            <w:gridSpan w:val="2"/>
            <w:shd w:val="clear" w:color="auto" w:fill="auto"/>
            <w:vAlign w:val="center"/>
          </w:tcPr>
          <w:p w14:paraId="0983D501" w14:textId="77777777" w:rsidR="00137AF4" w:rsidRPr="003A7EEC" w:rsidRDefault="00137AF4" w:rsidP="00137AF4">
            <w:pPr>
              <w:jc w:val="center"/>
              <w:rPr>
                <w:rFonts w:ascii="Arial" w:eastAsia="Arial" w:hAnsi="Arial" w:cs="Arial"/>
                <w:b/>
                <w:color w:val="000000"/>
                <w:sz w:val="18"/>
                <w:szCs w:val="18"/>
              </w:rPr>
            </w:pPr>
            <w:r w:rsidRPr="003A7EEC">
              <w:rPr>
                <w:rFonts w:ascii="Arial" w:eastAsia="Arial" w:hAnsi="Arial" w:cs="Arial"/>
                <w:b/>
                <w:color w:val="000000" w:themeColor="text1"/>
                <w:sz w:val="18"/>
                <w:szCs w:val="18"/>
              </w:rPr>
              <w:t>FIRMAS DE ELABORACIÓN, REVISIÓN Y APROBACIÓN DEL DOCUMENTO</w:t>
            </w:r>
          </w:p>
        </w:tc>
      </w:tr>
      <w:tr w:rsidR="00137AF4" w:rsidRPr="003A7EEC" w14:paraId="2EF19FE6" w14:textId="77777777" w:rsidTr="00137AF4">
        <w:trPr>
          <w:trHeight w:val="440"/>
        </w:trPr>
        <w:tc>
          <w:tcPr>
            <w:tcW w:w="2489" w:type="pct"/>
            <w:shd w:val="clear" w:color="auto" w:fill="auto"/>
          </w:tcPr>
          <w:p w14:paraId="0D8F2A44" w14:textId="77777777" w:rsidR="00137AF4" w:rsidRDefault="00137AF4" w:rsidP="00137AF4">
            <w:pPr>
              <w:rPr>
                <w:rFonts w:ascii="Arial" w:eastAsia="Arial" w:hAnsi="Arial" w:cs="Arial"/>
                <w:color w:val="000000"/>
                <w:sz w:val="18"/>
                <w:szCs w:val="18"/>
              </w:rPr>
            </w:pPr>
            <w:r w:rsidRPr="003A7EEC">
              <w:rPr>
                <w:rFonts w:ascii="Arial" w:eastAsia="Arial" w:hAnsi="Arial" w:cs="Arial"/>
                <w:b/>
                <w:bCs/>
                <w:color w:val="000000"/>
                <w:sz w:val="18"/>
                <w:szCs w:val="18"/>
              </w:rPr>
              <w:t>Elaboró</w:t>
            </w:r>
            <w:r w:rsidRPr="003A7EEC">
              <w:rPr>
                <w:rFonts w:ascii="Arial" w:eastAsia="Arial" w:hAnsi="Arial" w:cs="Arial"/>
                <w:color w:val="000000"/>
                <w:sz w:val="18"/>
                <w:szCs w:val="18"/>
              </w:rPr>
              <w:br/>
              <w:t xml:space="preserve">Nombre: </w:t>
            </w:r>
            <w:r>
              <w:rPr>
                <w:rFonts w:ascii="Arial" w:eastAsia="Arial" w:hAnsi="Arial" w:cs="Arial"/>
                <w:color w:val="000000"/>
                <w:sz w:val="18"/>
                <w:szCs w:val="18"/>
              </w:rPr>
              <w:t>Angela Pérez S.</w:t>
            </w:r>
          </w:p>
          <w:p w14:paraId="485526EE" w14:textId="77777777" w:rsidR="00137AF4" w:rsidRPr="003A7EEC" w:rsidRDefault="00137AF4" w:rsidP="00137AF4">
            <w:pPr>
              <w:rPr>
                <w:rFonts w:ascii="Arial" w:eastAsia="Arial" w:hAnsi="Arial" w:cs="Arial"/>
                <w:color w:val="000000"/>
                <w:sz w:val="18"/>
                <w:szCs w:val="18"/>
              </w:rPr>
            </w:pPr>
            <w:r w:rsidRPr="003A7EEC">
              <w:rPr>
                <w:rFonts w:ascii="Arial" w:eastAsia="Arial" w:hAnsi="Arial" w:cs="Arial"/>
                <w:color w:val="000000"/>
                <w:sz w:val="18"/>
                <w:szCs w:val="18"/>
              </w:rPr>
              <w:t xml:space="preserve">Cargo y/o Vinculación/dependencia: Contratista - </w:t>
            </w:r>
            <w:r>
              <w:rPr>
                <w:rFonts w:ascii="Arial" w:eastAsia="Arial" w:hAnsi="Arial" w:cs="Arial"/>
                <w:color w:val="000000"/>
                <w:sz w:val="18"/>
                <w:szCs w:val="18"/>
              </w:rPr>
              <w:t xml:space="preserve">Grupo de Contratos- </w:t>
            </w:r>
            <w:r w:rsidRPr="003A7EEC">
              <w:rPr>
                <w:rFonts w:ascii="Arial" w:eastAsia="Arial" w:hAnsi="Arial" w:cs="Arial"/>
                <w:color w:val="000000"/>
                <w:sz w:val="18"/>
                <w:szCs w:val="18"/>
              </w:rPr>
              <w:t>Secretaria General</w:t>
            </w:r>
          </w:p>
        </w:tc>
        <w:tc>
          <w:tcPr>
            <w:tcW w:w="2511" w:type="pct"/>
            <w:shd w:val="clear" w:color="auto" w:fill="auto"/>
          </w:tcPr>
          <w:p w14:paraId="05C34318" w14:textId="77777777" w:rsidR="00137AF4" w:rsidRPr="003A7EEC" w:rsidRDefault="00137AF4" w:rsidP="00137AF4">
            <w:pPr>
              <w:jc w:val="both"/>
              <w:rPr>
                <w:rFonts w:ascii="Arial" w:eastAsia="Arial" w:hAnsi="Arial" w:cs="Arial"/>
                <w:color w:val="000000"/>
                <w:sz w:val="18"/>
                <w:szCs w:val="18"/>
              </w:rPr>
            </w:pPr>
          </w:p>
        </w:tc>
      </w:tr>
      <w:tr w:rsidR="00137AF4" w:rsidRPr="003A7EEC" w14:paraId="0F6D9156" w14:textId="77777777" w:rsidTr="00137AF4">
        <w:trPr>
          <w:trHeight w:val="300"/>
        </w:trPr>
        <w:tc>
          <w:tcPr>
            <w:tcW w:w="2489" w:type="pct"/>
            <w:shd w:val="clear" w:color="auto" w:fill="auto"/>
          </w:tcPr>
          <w:p w14:paraId="06900C88" w14:textId="77777777" w:rsidR="00137AF4" w:rsidRPr="003A7EEC" w:rsidRDefault="00137AF4" w:rsidP="00137AF4">
            <w:pPr>
              <w:jc w:val="both"/>
              <w:rPr>
                <w:rFonts w:ascii="Arial" w:eastAsia="Arial" w:hAnsi="Arial" w:cs="Arial"/>
                <w:b/>
                <w:bCs/>
                <w:color w:val="000000"/>
                <w:sz w:val="18"/>
                <w:szCs w:val="18"/>
              </w:rPr>
            </w:pPr>
          </w:p>
          <w:p w14:paraId="5F3D65F1" w14:textId="77777777" w:rsidR="00137AF4" w:rsidRPr="003A7EEC" w:rsidRDefault="00137AF4" w:rsidP="00137AF4">
            <w:pPr>
              <w:jc w:val="both"/>
              <w:rPr>
                <w:rFonts w:ascii="Arial" w:eastAsia="Arial" w:hAnsi="Arial" w:cs="Arial"/>
                <w:color w:val="000000"/>
                <w:sz w:val="18"/>
                <w:szCs w:val="18"/>
              </w:rPr>
            </w:pPr>
            <w:r w:rsidRPr="003A7EEC">
              <w:rPr>
                <w:rFonts w:ascii="Arial" w:eastAsia="Arial" w:hAnsi="Arial" w:cs="Arial"/>
                <w:b/>
                <w:bCs/>
                <w:color w:val="000000"/>
                <w:sz w:val="18"/>
                <w:szCs w:val="18"/>
              </w:rPr>
              <w:t>Reviso:</w:t>
            </w:r>
            <w:r w:rsidRPr="003A7EEC">
              <w:rPr>
                <w:rFonts w:ascii="Arial" w:eastAsia="Arial" w:hAnsi="Arial" w:cs="Arial"/>
                <w:color w:val="000000"/>
                <w:sz w:val="18"/>
                <w:szCs w:val="18"/>
              </w:rPr>
              <w:br/>
              <w:t xml:space="preserve">Nombre: </w:t>
            </w:r>
            <w:r>
              <w:rPr>
                <w:rFonts w:ascii="Arial" w:eastAsia="Arial" w:hAnsi="Arial" w:cs="Arial"/>
                <w:color w:val="000000"/>
                <w:sz w:val="18"/>
                <w:szCs w:val="18"/>
              </w:rPr>
              <w:t xml:space="preserve">Martha </w:t>
            </w:r>
            <w:r w:rsidRPr="00A72F41">
              <w:rPr>
                <w:rFonts w:ascii="Arial" w:eastAsia="Arial" w:hAnsi="Arial" w:cs="Arial"/>
                <w:color w:val="000000"/>
                <w:sz w:val="18"/>
                <w:szCs w:val="18"/>
              </w:rPr>
              <w:t>Margarita Salazar Alonso</w:t>
            </w:r>
          </w:p>
          <w:p w14:paraId="517CB2A7" w14:textId="77777777" w:rsidR="00137AF4" w:rsidRPr="003A7EEC" w:rsidRDefault="00137AF4" w:rsidP="00137AF4">
            <w:pPr>
              <w:rPr>
                <w:rFonts w:ascii="Arial" w:eastAsia="Arial" w:hAnsi="Arial" w:cs="Arial"/>
                <w:color w:val="000000"/>
                <w:sz w:val="18"/>
                <w:szCs w:val="18"/>
              </w:rPr>
            </w:pPr>
            <w:r w:rsidRPr="003A7EEC">
              <w:rPr>
                <w:rFonts w:ascii="Arial" w:eastAsia="Arial" w:hAnsi="Arial" w:cs="Arial"/>
                <w:color w:val="000000"/>
                <w:sz w:val="18"/>
                <w:szCs w:val="18"/>
              </w:rPr>
              <w:t xml:space="preserve">Cargo /dependencia: Coordinadora Grupo </w:t>
            </w:r>
            <w:r>
              <w:rPr>
                <w:rFonts w:ascii="Arial" w:eastAsia="Arial" w:hAnsi="Arial" w:cs="Arial"/>
                <w:color w:val="000000"/>
                <w:sz w:val="18"/>
                <w:szCs w:val="18"/>
              </w:rPr>
              <w:t>de Contratos</w:t>
            </w:r>
          </w:p>
          <w:p w14:paraId="37DEA448" w14:textId="77777777" w:rsidR="00137AF4" w:rsidRPr="003A7EEC" w:rsidRDefault="00137AF4" w:rsidP="00137AF4">
            <w:pPr>
              <w:rPr>
                <w:rFonts w:ascii="Arial" w:eastAsia="Arial" w:hAnsi="Arial" w:cs="Arial"/>
                <w:color w:val="000000"/>
                <w:sz w:val="18"/>
                <w:szCs w:val="18"/>
              </w:rPr>
            </w:pPr>
          </w:p>
        </w:tc>
        <w:tc>
          <w:tcPr>
            <w:tcW w:w="2511" w:type="pct"/>
            <w:shd w:val="clear" w:color="auto" w:fill="auto"/>
          </w:tcPr>
          <w:p w14:paraId="73514268" w14:textId="77777777" w:rsidR="00137AF4" w:rsidRPr="003A7EEC" w:rsidRDefault="00137AF4" w:rsidP="00137AF4">
            <w:pPr>
              <w:jc w:val="both"/>
              <w:rPr>
                <w:rFonts w:ascii="Arial" w:eastAsia="Arial" w:hAnsi="Arial" w:cs="Arial"/>
                <w:color w:val="000000"/>
                <w:sz w:val="18"/>
                <w:szCs w:val="18"/>
              </w:rPr>
            </w:pPr>
          </w:p>
        </w:tc>
      </w:tr>
      <w:tr w:rsidR="00137AF4" w:rsidRPr="003A7EEC" w14:paraId="12A3BCDC" w14:textId="77777777" w:rsidTr="00137AF4">
        <w:trPr>
          <w:trHeight w:val="420"/>
        </w:trPr>
        <w:tc>
          <w:tcPr>
            <w:tcW w:w="2489" w:type="pct"/>
            <w:shd w:val="clear" w:color="auto" w:fill="auto"/>
          </w:tcPr>
          <w:p w14:paraId="796D45F6" w14:textId="77777777" w:rsidR="00137AF4" w:rsidRPr="003A7EEC" w:rsidRDefault="00137AF4" w:rsidP="00137AF4">
            <w:pPr>
              <w:jc w:val="both"/>
              <w:rPr>
                <w:rFonts w:ascii="Arial" w:eastAsia="Arial" w:hAnsi="Arial" w:cs="Arial"/>
                <w:color w:val="000000"/>
                <w:sz w:val="18"/>
                <w:szCs w:val="18"/>
              </w:rPr>
            </w:pPr>
            <w:r w:rsidRPr="003A7EEC">
              <w:rPr>
                <w:rFonts w:ascii="Arial" w:eastAsia="Arial" w:hAnsi="Arial" w:cs="Arial"/>
                <w:b/>
                <w:bCs/>
                <w:color w:val="000000"/>
                <w:sz w:val="18"/>
                <w:szCs w:val="18"/>
              </w:rPr>
              <w:t>Aprobó:</w:t>
            </w:r>
            <w:r w:rsidRPr="003A7EEC">
              <w:rPr>
                <w:rFonts w:ascii="Arial" w:eastAsia="Arial" w:hAnsi="Arial" w:cs="Arial"/>
                <w:color w:val="000000"/>
                <w:sz w:val="18"/>
                <w:szCs w:val="18"/>
              </w:rPr>
              <w:br/>
              <w:t>Nombre: Sandra Patricia Borraez de Escobar</w:t>
            </w:r>
          </w:p>
          <w:p w14:paraId="7021F7A2" w14:textId="77777777" w:rsidR="00137AF4" w:rsidRPr="003A7EEC" w:rsidRDefault="00137AF4" w:rsidP="00137AF4">
            <w:pPr>
              <w:rPr>
                <w:rFonts w:ascii="Arial" w:eastAsia="Arial" w:hAnsi="Arial" w:cs="Arial"/>
                <w:color w:val="000000"/>
                <w:sz w:val="18"/>
                <w:szCs w:val="18"/>
              </w:rPr>
            </w:pPr>
            <w:r w:rsidRPr="003A7EEC">
              <w:rPr>
                <w:rFonts w:ascii="Arial" w:eastAsia="Arial" w:hAnsi="Arial" w:cs="Arial"/>
                <w:color w:val="000000"/>
                <w:sz w:val="18"/>
                <w:szCs w:val="18"/>
              </w:rPr>
              <w:t xml:space="preserve">Cargo: Secretaria General </w:t>
            </w:r>
          </w:p>
          <w:p w14:paraId="6225F910" w14:textId="77777777" w:rsidR="00137AF4" w:rsidRPr="003A7EEC" w:rsidRDefault="00137AF4" w:rsidP="00137AF4">
            <w:pPr>
              <w:rPr>
                <w:rFonts w:ascii="Arial" w:eastAsia="Arial" w:hAnsi="Arial" w:cs="Arial"/>
                <w:color w:val="000000"/>
                <w:sz w:val="18"/>
                <w:szCs w:val="18"/>
              </w:rPr>
            </w:pPr>
          </w:p>
        </w:tc>
        <w:tc>
          <w:tcPr>
            <w:tcW w:w="2511" w:type="pct"/>
            <w:shd w:val="clear" w:color="auto" w:fill="auto"/>
          </w:tcPr>
          <w:p w14:paraId="65D0B45A" w14:textId="77777777" w:rsidR="00137AF4" w:rsidRPr="003A7EEC" w:rsidRDefault="00137AF4" w:rsidP="00137AF4">
            <w:pPr>
              <w:jc w:val="both"/>
              <w:rPr>
                <w:rFonts w:ascii="Arial" w:eastAsia="Arial" w:hAnsi="Arial" w:cs="Arial"/>
                <w:color w:val="000000"/>
                <w:sz w:val="18"/>
                <w:szCs w:val="18"/>
              </w:rPr>
            </w:pPr>
            <w:r w:rsidRPr="003A7EEC">
              <w:rPr>
                <w:rFonts w:ascii="Arial" w:eastAsia="Arial" w:hAnsi="Arial" w:cs="Arial"/>
                <w:color w:val="000000"/>
                <w:sz w:val="18"/>
                <w:szCs w:val="18"/>
              </w:rPr>
              <w:t xml:space="preserve"> </w:t>
            </w:r>
          </w:p>
        </w:tc>
      </w:tr>
      <w:tr w:rsidR="00137AF4" w:rsidRPr="003A7EEC" w14:paraId="0CD6FA0E" w14:textId="77777777" w:rsidTr="00137AF4">
        <w:trPr>
          <w:trHeight w:val="520"/>
        </w:trPr>
        <w:tc>
          <w:tcPr>
            <w:tcW w:w="5000" w:type="pct"/>
            <w:gridSpan w:val="2"/>
            <w:shd w:val="clear" w:color="auto" w:fill="auto"/>
            <w:vAlign w:val="center"/>
          </w:tcPr>
          <w:p w14:paraId="2E91076F" w14:textId="77777777" w:rsidR="00137AF4" w:rsidRPr="003A7EEC" w:rsidRDefault="00137AF4" w:rsidP="00137AF4">
            <w:pPr>
              <w:jc w:val="center"/>
              <w:rPr>
                <w:rFonts w:ascii="Arial" w:eastAsia="Arial" w:hAnsi="Arial" w:cs="Arial"/>
                <w:b/>
                <w:color w:val="000000"/>
                <w:sz w:val="18"/>
                <w:szCs w:val="18"/>
              </w:rPr>
            </w:pPr>
            <w:r w:rsidRPr="003A7EEC">
              <w:rPr>
                <w:rFonts w:ascii="Arial" w:eastAsia="Arial" w:hAnsi="Arial" w:cs="Arial"/>
                <w:b/>
                <w:color w:val="000000" w:themeColor="text1"/>
                <w:sz w:val="18"/>
                <w:szCs w:val="18"/>
              </w:rPr>
              <w:t>FIRMA DE OFICIALIZACIÓN DEL DOCUMENTO- SISTEMA INTEGRADO DE GESTIÓN MIPG-SIG</w:t>
            </w:r>
          </w:p>
        </w:tc>
      </w:tr>
      <w:tr w:rsidR="00137AF4" w:rsidRPr="003A7EEC" w14:paraId="326C5BF0" w14:textId="77777777" w:rsidTr="00137AF4">
        <w:trPr>
          <w:trHeight w:val="880"/>
        </w:trPr>
        <w:tc>
          <w:tcPr>
            <w:tcW w:w="2489" w:type="pct"/>
            <w:shd w:val="clear" w:color="auto" w:fill="auto"/>
            <w:vAlign w:val="center"/>
          </w:tcPr>
          <w:p w14:paraId="2E439E90" w14:textId="77777777" w:rsidR="00137AF4" w:rsidRPr="003A7EEC" w:rsidRDefault="00137AF4" w:rsidP="00137AF4">
            <w:pPr>
              <w:rPr>
                <w:rFonts w:ascii="Arial" w:eastAsia="Arial" w:hAnsi="Arial" w:cs="Arial"/>
                <w:color w:val="000000"/>
                <w:sz w:val="18"/>
                <w:szCs w:val="18"/>
              </w:rPr>
            </w:pPr>
            <w:r w:rsidRPr="003A7EEC">
              <w:rPr>
                <w:rFonts w:ascii="Arial" w:eastAsia="Arial" w:hAnsi="Arial" w:cs="Arial"/>
                <w:b/>
                <w:bCs/>
                <w:color w:val="000000"/>
                <w:sz w:val="18"/>
                <w:szCs w:val="18"/>
              </w:rPr>
              <w:t>Oficializó:</w:t>
            </w:r>
            <w:r w:rsidRPr="003A7EEC">
              <w:rPr>
                <w:rFonts w:ascii="Arial" w:eastAsia="Arial" w:hAnsi="Arial" w:cs="Arial"/>
                <w:color w:val="000000"/>
                <w:sz w:val="18"/>
                <w:szCs w:val="18"/>
              </w:rPr>
              <w:br/>
              <w:t>Nombre: Samir Manuel Berrido Scaff</w:t>
            </w:r>
            <w:r w:rsidRPr="003A7EEC">
              <w:rPr>
                <w:rFonts w:ascii="Arial" w:eastAsia="Arial" w:hAnsi="Arial" w:cs="Arial"/>
                <w:color w:val="000000"/>
                <w:sz w:val="18"/>
                <w:szCs w:val="18"/>
              </w:rPr>
              <w:br/>
              <w:t>Cargo: Jefe de la Oficina Planeación e Información</w:t>
            </w:r>
          </w:p>
        </w:tc>
        <w:tc>
          <w:tcPr>
            <w:tcW w:w="2511" w:type="pct"/>
            <w:shd w:val="clear" w:color="auto" w:fill="auto"/>
            <w:vAlign w:val="center"/>
          </w:tcPr>
          <w:p w14:paraId="7326CBFB" w14:textId="77777777" w:rsidR="00137AF4" w:rsidRPr="003A7EEC" w:rsidRDefault="00137AF4" w:rsidP="00137AF4">
            <w:pPr>
              <w:jc w:val="both"/>
              <w:rPr>
                <w:rFonts w:ascii="Arial" w:eastAsia="Arial" w:hAnsi="Arial" w:cs="Arial"/>
                <w:i/>
                <w:color w:val="000000"/>
                <w:sz w:val="18"/>
                <w:szCs w:val="18"/>
              </w:rPr>
            </w:pPr>
          </w:p>
        </w:tc>
      </w:tr>
    </w:tbl>
    <w:p w14:paraId="4D877C8D" w14:textId="77777777" w:rsidR="002D2389" w:rsidRPr="00E05037" w:rsidRDefault="002D2389" w:rsidP="00137AF4">
      <w:pPr>
        <w:pStyle w:val="Ttulo1"/>
      </w:pPr>
    </w:p>
    <w:sectPr w:rsidR="002D2389" w:rsidRPr="00E05037" w:rsidSect="00437709">
      <w:footerReference w:type="default" r:id="rId19"/>
      <w:pgSz w:w="12240" w:h="15840"/>
      <w:pgMar w:top="1134" w:right="1134" w:bottom="567" w:left="1134" w:header="454" w:footer="85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654E" w14:textId="77777777" w:rsidR="001267CB" w:rsidRDefault="001267CB" w:rsidP="00CB1756">
      <w:r>
        <w:separator/>
      </w:r>
    </w:p>
  </w:endnote>
  <w:endnote w:type="continuationSeparator" w:id="0">
    <w:p w14:paraId="1870095E" w14:textId="77777777" w:rsidR="001267CB" w:rsidRDefault="001267CB" w:rsidP="00CB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Miriam">
    <w:charset w:val="B1"/>
    <w:family w:val="swiss"/>
    <w:pitch w:val="variable"/>
    <w:sig w:usb0="00000803" w:usb1="00000000" w:usb2="00000000" w:usb3="00000000" w:csb0="0000002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EDFF" w14:textId="04870D20" w:rsidR="00137AF4" w:rsidRPr="004752B4" w:rsidRDefault="00137AF4" w:rsidP="00437709">
    <w:pPr>
      <w:pStyle w:val="Piedepgina"/>
      <w:tabs>
        <w:tab w:val="clear" w:pos="8838"/>
        <w:tab w:val="right" w:pos="9972"/>
      </w:tabs>
      <w:rPr>
        <w:rFonts w:ascii="Myriad Pro Cond" w:hAnsi="Myriad Pro Cond"/>
        <w:color w:val="39440B"/>
        <w:sz w:val="20"/>
        <w:szCs w:val="20"/>
      </w:rPr>
    </w:pPr>
    <w:r w:rsidRPr="004752B4">
      <w:rPr>
        <w:noProof/>
        <w:sz w:val="20"/>
        <w:szCs w:val="20"/>
      </w:rPr>
      <mc:AlternateContent>
        <mc:Choice Requires="wps">
          <w:drawing>
            <wp:anchor distT="0" distB="0" distL="114300" distR="114300" simplePos="0" relativeHeight="251665408" behindDoc="0" locked="0" layoutInCell="1" allowOverlap="1" wp14:anchorId="63079761" wp14:editId="4C0F461D">
              <wp:simplePos x="0" y="0"/>
              <wp:positionH relativeFrom="column">
                <wp:posOffset>6437630</wp:posOffset>
              </wp:positionH>
              <wp:positionV relativeFrom="paragraph">
                <wp:posOffset>9591675</wp:posOffset>
              </wp:positionV>
              <wp:extent cx="259652" cy="0"/>
              <wp:effectExtent l="0" t="12700" r="20320" b="12700"/>
              <wp:wrapNone/>
              <wp:docPr id="41" name="Conector recto 4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B1290" id="Conector recto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" strokecolor="#a5a5a5 [3206]" strokeweight="1.5pt">
              <v:stroke joinstyle="miter"/>
            </v:line>
          </w:pict>
        </mc:Fallback>
      </mc:AlternateContent>
    </w:r>
    <w:r w:rsidRPr="004752B4">
      <w:rPr>
        <w:noProof/>
        <w:sz w:val="20"/>
        <w:szCs w:val="20"/>
      </w:rPr>
      <mc:AlternateContent>
        <mc:Choice Requires="wps">
          <w:drawing>
            <wp:anchor distT="0" distB="0" distL="114300" distR="114300" simplePos="0" relativeHeight="251666432" behindDoc="0" locked="0" layoutInCell="1" allowOverlap="1" wp14:anchorId="0C7DF067" wp14:editId="567C51FE">
              <wp:simplePos x="0" y="0"/>
              <wp:positionH relativeFrom="column">
                <wp:posOffset>6741160</wp:posOffset>
              </wp:positionH>
              <wp:positionV relativeFrom="paragraph">
                <wp:posOffset>9591675</wp:posOffset>
              </wp:positionV>
              <wp:extent cx="170268" cy="0"/>
              <wp:effectExtent l="0" t="12700" r="20320" b="12700"/>
              <wp:wrapNone/>
              <wp:docPr id="42" name="Conector recto 4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A9915" id="Conector recto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" strokecolor="#a5a5a5 [3206]" strokeweight="1.5pt">
              <v:stroke joinstyle="miter"/>
            </v:line>
          </w:pict>
        </mc:Fallback>
      </mc:AlternateContent>
    </w:r>
    <w:r w:rsidRPr="004752B4">
      <w:rPr>
        <w:sz w:val="20"/>
        <w:szCs w:val="20"/>
      </w:rPr>
      <w:t xml:space="preserve">                                                                                                                                                       </w:t>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2911" w14:textId="2A4DBB93" w:rsidR="00137AF4" w:rsidRPr="004752B4" w:rsidRDefault="00137AF4" w:rsidP="00A50F68">
    <w:pPr>
      <w:pStyle w:val="Piedepgina"/>
      <w:tabs>
        <w:tab w:val="clear" w:pos="8838"/>
        <w:tab w:val="left" w:pos="9866"/>
        <w:tab w:val="right" w:pos="9972"/>
      </w:tabs>
      <w:rPr>
        <w:rFonts w:ascii="Myriad Pro Cond" w:hAnsi="Myriad Pro Cond"/>
        <w:color w:val="39440B"/>
        <w:sz w:val="20"/>
        <w:szCs w:val="20"/>
      </w:rPr>
    </w:pPr>
    <w:r>
      <w:rPr>
        <w:noProof/>
      </w:rPr>
      <w:drawing>
        <wp:anchor distT="0" distB="0" distL="114300" distR="114300" simplePos="0" relativeHeight="251691008" behindDoc="0" locked="0" layoutInCell="1" allowOverlap="1" wp14:anchorId="750FAD0C" wp14:editId="517940BB">
          <wp:simplePos x="0" y="0"/>
          <wp:positionH relativeFrom="column">
            <wp:posOffset>6031230</wp:posOffset>
          </wp:positionH>
          <wp:positionV relativeFrom="paragraph">
            <wp:posOffset>132092</wp:posOffset>
          </wp:positionV>
          <wp:extent cx="419100" cy="419100"/>
          <wp:effectExtent l="0" t="0" r="0" b="0"/>
          <wp:wrapNone/>
          <wp:docPr id="25" name="Imagen 25" descr="Logotip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Logotipo, 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Pr="004752B4">
      <w:rPr>
        <w:noProof/>
        <w:sz w:val="20"/>
        <w:szCs w:val="20"/>
      </w:rPr>
      <mc:AlternateContent>
        <mc:Choice Requires="wps">
          <w:drawing>
            <wp:anchor distT="0" distB="0" distL="114300" distR="114300" simplePos="0" relativeHeight="251673600" behindDoc="0" locked="0" layoutInCell="1" allowOverlap="1" wp14:anchorId="23FADFE5" wp14:editId="547E3D4F">
              <wp:simplePos x="0" y="0"/>
              <wp:positionH relativeFrom="column">
                <wp:posOffset>6437630</wp:posOffset>
              </wp:positionH>
              <wp:positionV relativeFrom="paragraph">
                <wp:posOffset>9591675</wp:posOffset>
              </wp:positionV>
              <wp:extent cx="259652" cy="0"/>
              <wp:effectExtent l="0" t="12700" r="20320" b="12700"/>
              <wp:wrapNone/>
              <wp:docPr id="21" name="Conector recto 2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7FF71" id="Conector recto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" strokecolor="#a5a5a5 [3206]" strokeweight="1.5pt">
              <v:stroke joinstyle="miter"/>
            </v:line>
          </w:pict>
        </mc:Fallback>
      </mc:AlternateContent>
    </w:r>
    <w:r w:rsidRPr="004752B4">
      <w:rPr>
        <w:noProof/>
        <w:sz w:val="20"/>
        <w:szCs w:val="20"/>
      </w:rPr>
      <mc:AlternateContent>
        <mc:Choice Requires="wps">
          <w:drawing>
            <wp:anchor distT="0" distB="0" distL="114300" distR="114300" simplePos="0" relativeHeight="251674624" behindDoc="0" locked="0" layoutInCell="1" allowOverlap="1" wp14:anchorId="4F68E608" wp14:editId="064D9DE5">
              <wp:simplePos x="0" y="0"/>
              <wp:positionH relativeFrom="column">
                <wp:posOffset>6741160</wp:posOffset>
              </wp:positionH>
              <wp:positionV relativeFrom="paragraph">
                <wp:posOffset>9591675</wp:posOffset>
              </wp:positionV>
              <wp:extent cx="170268" cy="0"/>
              <wp:effectExtent l="0" t="12700" r="20320" b="12700"/>
              <wp:wrapNone/>
              <wp:docPr id="22" name="Conector recto 2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4F08E" id="Conector recto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" strokecolor="#a5a5a5 [3206]" strokeweight="1.5pt">
              <v:stroke joinstyle="miter"/>
            </v:line>
          </w:pict>
        </mc:Fallback>
      </mc:AlternateContent>
    </w:r>
    <w:r w:rsidRPr="004752B4">
      <w:rPr>
        <w:sz w:val="20"/>
        <w:szCs w:val="20"/>
      </w:rPr>
      <w:t xml:space="preserve">                                                                                                                                                       </w:t>
    </w:r>
    <w:r>
      <w:rPr>
        <w:sz w:val="20"/>
        <w:szCs w:val="20"/>
      </w:rPr>
      <w:tab/>
    </w:r>
    <w:r>
      <w:rPr>
        <w:sz w:val="20"/>
        <w:szCs w:val="20"/>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1"/>
      <w:gridCol w:w="831"/>
      <w:gridCol w:w="831"/>
      <w:gridCol w:w="831"/>
      <w:gridCol w:w="831"/>
      <w:gridCol w:w="831"/>
      <w:gridCol w:w="831"/>
      <w:gridCol w:w="831"/>
      <w:gridCol w:w="831"/>
      <w:gridCol w:w="831"/>
      <w:gridCol w:w="831"/>
    </w:tblGrid>
    <w:tr w:rsidR="00137AF4" w:rsidRPr="004752B4" w14:paraId="5B379158" w14:textId="43D91483" w:rsidTr="00A50F68">
      <w:tc>
        <w:tcPr>
          <w:tcW w:w="831" w:type="dxa"/>
        </w:tcPr>
        <w:p w14:paraId="47723FB3" w14:textId="64D0BE5E" w:rsidR="00137AF4" w:rsidRPr="004752B4" w:rsidRDefault="00137AF4" w:rsidP="002D2389">
          <w:pPr>
            <w:pStyle w:val="Piedepgina"/>
            <w:rPr>
              <w:rFonts w:ascii="Arial" w:hAnsi="Arial" w:cs="Arial"/>
              <w:color w:val="000000" w:themeColor="text1"/>
              <w:sz w:val="20"/>
              <w:szCs w:val="20"/>
            </w:rPr>
          </w:pPr>
          <w:r>
            <w:rPr>
              <w:noProof/>
            </w:rPr>
            <mc:AlternateContent>
              <mc:Choice Requires="wpg">
                <w:drawing>
                  <wp:anchor distT="0" distB="0" distL="114300" distR="114300" simplePos="0" relativeHeight="251687936" behindDoc="0" locked="0" layoutInCell="1" allowOverlap="1" wp14:anchorId="3A1C5A81" wp14:editId="7E49A6E9">
                    <wp:simplePos x="0" y="0"/>
                    <wp:positionH relativeFrom="column">
                      <wp:posOffset>-340468</wp:posOffset>
                    </wp:positionH>
                    <wp:positionV relativeFrom="paragraph">
                      <wp:posOffset>192243</wp:posOffset>
                    </wp:positionV>
                    <wp:extent cx="6230532" cy="126036"/>
                    <wp:effectExtent l="0" t="12700" r="18415" b="0"/>
                    <wp:wrapNone/>
                    <wp:docPr id="44" name="Grupo 44"/>
                    <wp:cNvGraphicFramePr/>
                    <a:graphic xmlns:a="http://schemas.openxmlformats.org/drawingml/2006/main">
                      <a:graphicData uri="http://schemas.microsoft.com/office/word/2010/wordprocessingGroup">
                        <wpg:wgp>
                          <wpg:cNvGrpSpPr/>
                          <wpg:grpSpPr>
                            <a:xfrm>
                              <a:off x="0" y="0"/>
                              <a:ext cx="6230532" cy="126036"/>
                              <a:chOff x="0" y="0"/>
                              <a:chExt cx="6501020" cy="0"/>
                            </a:xfrm>
                          </wpg:grpSpPr>
                          <wps:wsp>
                            <wps:cNvPr id="34" name="Conector recto 34"/>
                            <wps:cNvCnPr/>
                            <wps:spPr>
                              <a:xfrm>
                                <a:off x="0" y="0"/>
                                <a:ext cx="5770179"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39" name="Conector recto 39"/>
                            <wps:cNvCnPr/>
                            <wps:spPr>
                              <a:xfrm>
                                <a:off x="5827023"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0" name="Conector recto 40"/>
                            <wps:cNvCnPr/>
                            <wps:spPr>
                              <a:xfrm>
                                <a:off x="6129633"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43" name="Conector recto 43"/>
                            <wps:cNvCnPr/>
                            <wps:spPr>
                              <a:xfrm>
                                <a:off x="6375575" y="0"/>
                                <a:ext cx="125445"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12EB3E" id="Grupo 44" o:spid="_x0000_s1026" style="position:absolute;margin-left:-26.8pt;margin-top:15.15pt;width:490.6pt;height:9.9pt;z-index:251687936;mso-width-relative:margin;mso-height-relative:margin" coordsize="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">
                    <v:line id="Conector recto 34" o:spid="_x0000_s1027" style="position:absolute;visibility:visible;mso-wrap-style:square" from="0,0" to="5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" strokecolor="#a5a5a5 [3206]" strokeweight="1.5pt">
                      <v:stroke joinstyle="miter"/>
                    </v:line>
                    <v:line id="Conector recto 39" o:spid="_x0000_s1028" style="position:absolute;visibility:visible;mso-wrap-style:square" from="58270,0" to="6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" strokecolor="#a5a5a5 [3206]" strokeweight="1.5pt">
                      <v:stroke joinstyle="miter"/>
                    </v:line>
                    <v:line id="Conector recto 40" o:spid="_x0000_s1029" style="position:absolute;visibility:visible;mso-wrap-style:square" from="61296,0" to="6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" strokecolor="#a5a5a5 [3206]" strokeweight="1.5pt">
                      <v:stroke joinstyle="miter"/>
                    </v:line>
                    <v:line id="Conector recto 43" o:spid="_x0000_s1030" style="position:absolute;visibility:visible;mso-wrap-style:square" from="63755,0" to="65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" strokecolor="#a5a5a5 [3206]" strokeweight="1.5pt">
                      <v:stroke joinstyle="miter"/>
                    </v:line>
                  </v:group>
                </w:pict>
              </mc:Fallback>
            </mc:AlternateContent>
          </w:r>
        </w:p>
      </w:tc>
      <w:tc>
        <w:tcPr>
          <w:tcW w:w="831" w:type="dxa"/>
        </w:tcPr>
        <w:p w14:paraId="05029DA8" w14:textId="77777777" w:rsidR="00137AF4" w:rsidRPr="004752B4" w:rsidRDefault="00137AF4" w:rsidP="002D2389">
          <w:pPr>
            <w:pStyle w:val="Piedepgina"/>
            <w:rPr>
              <w:rFonts w:ascii="Arial" w:hAnsi="Arial" w:cs="Arial"/>
              <w:color w:val="000000" w:themeColor="text1"/>
              <w:sz w:val="20"/>
              <w:szCs w:val="20"/>
            </w:rPr>
          </w:pPr>
        </w:p>
      </w:tc>
      <w:tc>
        <w:tcPr>
          <w:tcW w:w="831" w:type="dxa"/>
        </w:tcPr>
        <w:p w14:paraId="5066F186" w14:textId="354DDDCB" w:rsidR="00137AF4" w:rsidRPr="004752B4" w:rsidRDefault="00137AF4" w:rsidP="002D2389">
          <w:pPr>
            <w:pStyle w:val="Encabezado"/>
            <w:rPr>
              <w:rFonts w:ascii="Arial" w:hAnsi="Arial" w:cs="Arial"/>
              <w:color w:val="000000" w:themeColor="text1"/>
              <w:sz w:val="20"/>
              <w:szCs w:val="20"/>
            </w:rPr>
          </w:pPr>
        </w:p>
        <w:p w14:paraId="184C8410" w14:textId="77777777" w:rsidR="00137AF4" w:rsidRPr="004752B4" w:rsidRDefault="00137AF4" w:rsidP="002D2389">
          <w:pPr>
            <w:pStyle w:val="Piedepgina"/>
            <w:rPr>
              <w:rFonts w:ascii="Arial" w:hAnsi="Arial" w:cs="Arial"/>
              <w:color w:val="000000" w:themeColor="text1"/>
              <w:sz w:val="20"/>
              <w:szCs w:val="20"/>
            </w:rPr>
          </w:pPr>
        </w:p>
      </w:tc>
      <w:tc>
        <w:tcPr>
          <w:tcW w:w="831" w:type="dxa"/>
        </w:tcPr>
        <w:p w14:paraId="4A73203F" w14:textId="77777777" w:rsidR="00137AF4" w:rsidRPr="004752B4" w:rsidRDefault="00137AF4" w:rsidP="002D2389">
          <w:pPr>
            <w:pStyle w:val="Encabezado"/>
            <w:rPr>
              <w:rFonts w:ascii="Arial" w:hAnsi="Arial" w:cs="Arial"/>
              <w:color w:val="000000" w:themeColor="text1"/>
              <w:sz w:val="20"/>
              <w:szCs w:val="20"/>
            </w:rPr>
          </w:pPr>
        </w:p>
      </w:tc>
      <w:tc>
        <w:tcPr>
          <w:tcW w:w="831" w:type="dxa"/>
        </w:tcPr>
        <w:p w14:paraId="3DA8E0D6" w14:textId="77777777" w:rsidR="00137AF4" w:rsidRPr="004752B4" w:rsidRDefault="00137AF4" w:rsidP="002D2389">
          <w:pPr>
            <w:pStyle w:val="Encabezado"/>
            <w:rPr>
              <w:rFonts w:ascii="Arial" w:hAnsi="Arial" w:cs="Arial"/>
              <w:color w:val="000000" w:themeColor="text1"/>
              <w:sz w:val="20"/>
              <w:szCs w:val="20"/>
            </w:rPr>
          </w:pPr>
        </w:p>
      </w:tc>
      <w:tc>
        <w:tcPr>
          <w:tcW w:w="831" w:type="dxa"/>
        </w:tcPr>
        <w:p w14:paraId="12C64451" w14:textId="77777777" w:rsidR="00137AF4" w:rsidRPr="004752B4" w:rsidRDefault="00137AF4" w:rsidP="002D2389">
          <w:pPr>
            <w:pStyle w:val="Encabezado"/>
            <w:rPr>
              <w:rFonts w:ascii="Arial" w:hAnsi="Arial" w:cs="Arial"/>
              <w:color w:val="000000" w:themeColor="text1"/>
              <w:sz w:val="20"/>
              <w:szCs w:val="20"/>
            </w:rPr>
          </w:pPr>
        </w:p>
      </w:tc>
      <w:tc>
        <w:tcPr>
          <w:tcW w:w="831" w:type="dxa"/>
        </w:tcPr>
        <w:p w14:paraId="04E2E254" w14:textId="48FE97D3" w:rsidR="00137AF4" w:rsidRPr="004752B4" w:rsidRDefault="00137AF4" w:rsidP="002D2389">
          <w:pPr>
            <w:pStyle w:val="Encabezado"/>
            <w:rPr>
              <w:rFonts w:ascii="Arial" w:hAnsi="Arial" w:cs="Arial"/>
              <w:color w:val="000000" w:themeColor="text1"/>
              <w:sz w:val="20"/>
              <w:szCs w:val="20"/>
            </w:rPr>
          </w:pPr>
        </w:p>
      </w:tc>
      <w:tc>
        <w:tcPr>
          <w:tcW w:w="831" w:type="dxa"/>
        </w:tcPr>
        <w:p w14:paraId="4A465B69" w14:textId="77777777" w:rsidR="00137AF4" w:rsidRPr="004752B4" w:rsidRDefault="00137AF4" w:rsidP="002D2389">
          <w:pPr>
            <w:pStyle w:val="Encabezado"/>
            <w:rPr>
              <w:rFonts w:ascii="Arial" w:hAnsi="Arial" w:cs="Arial"/>
              <w:color w:val="000000" w:themeColor="text1"/>
              <w:sz w:val="20"/>
              <w:szCs w:val="20"/>
            </w:rPr>
          </w:pPr>
        </w:p>
      </w:tc>
      <w:tc>
        <w:tcPr>
          <w:tcW w:w="831" w:type="dxa"/>
        </w:tcPr>
        <w:p w14:paraId="0888E664" w14:textId="749EFE45" w:rsidR="00137AF4" w:rsidRPr="004752B4" w:rsidRDefault="00137AF4" w:rsidP="002D2389">
          <w:pPr>
            <w:pStyle w:val="Encabezado"/>
            <w:rPr>
              <w:rFonts w:ascii="Arial" w:hAnsi="Arial" w:cs="Arial"/>
              <w:color w:val="000000" w:themeColor="text1"/>
              <w:sz w:val="20"/>
              <w:szCs w:val="20"/>
            </w:rPr>
          </w:pPr>
        </w:p>
      </w:tc>
      <w:tc>
        <w:tcPr>
          <w:tcW w:w="831" w:type="dxa"/>
        </w:tcPr>
        <w:p w14:paraId="5072A73A" w14:textId="26556A32" w:rsidR="00137AF4" w:rsidRPr="004752B4" w:rsidRDefault="00137AF4" w:rsidP="002D2389">
          <w:pPr>
            <w:pStyle w:val="Encabezado"/>
            <w:rPr>
              <w:rFonts w:ascii="Arial" w:hAnsi="Arial" w:cs="Arial"/>
              <w:color w:val="000000" w:themeColor="text1"/>
              <w:sz w:val="20"/>
              <w:szCs w:val="20"/>
            </w:rPr>
          </w:pPr>
        </w:p>
      </w:tc>
      <w:tc>
        <w:tcPr>
          <w:tcW w:w="831" w:type="dxa"/>
        </w:tcPr>
        <w:p w14:paraId="37A66D89" w14:textId="6B310B1B" w:rsidR="00137AF4" w:rsidRPr="004752B4" w:rsidRDefault="00137AF4" w:rsidP="002D2389">
          <w:pPr>
            <w:pStyle w:val="Encabezado"/>
            <w:rPr>
              <w:rFonts w:ascii="Arial" w:hAnsi="Arial" w:cs="Arial"/>
              <w:color w:val="000000" w:themeColor="text1"/>
              <w:sz w:val="20"/>
              <w:szCs w:val="20"/>
            </w:rPr>
          </w:pPr>
        </w:p>
      </w:tc>
      <w:tc>
        <w:tcPr>
          <w:tcW w:w="831" w:type="dxa"/>
        </w:tcPr>
        <w:p w14:paraId="79F4D0F5" w14:textId="3B43923B" w:rsidR="00137AF4" w:rsidRPr="004752B4" w:rsidRDefault="00137AF4" w:rsidP="002D2389">
          <w:pPr>
            <w:pStyle w:val="Encabezado"/>
            <w:rPr>
              <w:rFonts w:ascii="Arial" w:hAnsi="Arial" w:cs="Arial"/>
              <w:color w:val="000000" w:themeColor="text1"/>
              <w:sz w:val="20"/>
              <w:szCs w:val="20"/>
            </w:rPr>
          </w:pPr>
        </w:p>
      </w:tc>
    </w:tr>
  </w:tbl>
  <w:p w14:paraId="7DCFC677" w14:textId="72210FEC" w:rsidR="00137AF4" w:rsidRPr="003E57BC" w:rsidRDefault="00137AF4" w:rsidP="00A50F68">
    <w:pPr>
      <w:pStyle w:val="Piedepgina"/>
      <w:tabs>
        <w:tab w:val="clear" w:pos="8838"/>
        <w:tab w:val="left" w:pos="1560"/>
        <w:tab w:val="right" w:pos="9972"/>
      </w:tabs>
      <w:rPr>
        <w:rFonts w:ascii="Arial" w:hAnsi="Arial" w:cs="Arial"/>
        <w:color w:val="1E2F13"/>
        <w:sz w:val="20"/>
        <w:szCs w:val="20"/>
      </w:rPr>
    </w:pPr>
    <w:r w:rsidRPr="007E4308">
      <w:rPr>
        <w:rFonts w:ascii="Arial" w:hAnsi="Arial" w:cs="Arial"/>
        <w:color w:val="03233D"/>
        <w:sz w:val="20"/>
        <w:szCs w:val="20"/>
      </w:rPr>
      <w:t>SGE-IN-01-V3</w:t>
    </w:r>
    <w:r w:rsidRPr="003E57BC">
      <w:rPr>
        <w:rFonts w:ascii="Arial" w:hAnsi="Arial" w:cs="Arial"/>
        <w:color w:val="1E2F13"/>
        <w:sz w:val="20"/>
        <w:szCs w:val="20"/>
      </w:rPr>
      <w:tab/>
    </w:r>
    <w:r w:rsidRPr="003E57BC">
      <w:rPr>
        <w:rFonts w:ascii="Arial" w:hAnsi="Arial" w:cs="Arial"/>
        <w:color w:val="1E2F13"/>
        <w:sz w:val="20"/>
        <w:szCs w:val="20"/>
      </w:rPr>
      <w:tab/>
    </w:r>
    <w:r w:rsidRPr="007E4308">
      <w:rPr>
        <w:rFonts w:ascii="Arial" w:hAnsi="Arial" w:cs="Arial"/>
        <w:color w:val="000000" w:themeColor="text1"/>
        <w:sz w:val="20"/>
        <w:szCs w:val="20"/>
      </w:rPr>
      <w:t>Oficialización: 10/03/2020</w:t>
    </w:r>
    <w:r w:rsidRPr="003E57BC">
      <w:rPr>
        <w:rFonts w:ascii="Arial" w:hAnsi="Arial" w:cs="Arial"/>
        <w:color w:val="1E2F13"/>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8CD2" w14:textId="77777777" w:rsidR="001267CB" w:rsidRDefault="001267CB" w:rsidP="00CB1756">
      <w:r>
        <w:separator/>
      </w:r>
    </w:p>
  </w:footnote>
  <w:footnote w:type="continuationSeparator" w:id="0">
    <w:p w14:paraId="53D125A1" w14:textId="77777777" w:rsidR="001267CB" w:rsidRDefault="001267CB" w:rsidP="00CB1756">
      <w:r>
        <w:continuationSeparator/>
      </w:r>
    </w:p>
  </w:footnote>
  <w:footnote w:id="1">
    <w:p w14:paraId="567B2DF7" w14:textId="77777777" w:rsidR="00137AF4" w:rsidRPr="009119BC" w:rsidRDefault="00137AF4" w:rsidP="00137AF4">
      <w:pPr>
        <w:pStyle w:val="Textonotapie"/>
        <w:rPr>
          <w:rFonts w:ascii="Arial" w:hAnsi="Arial" w:cs="Arial"/>
          <w:sz w:val="16"/>
          <w:szCs w:val="16"/>
        </w:rPr>
      </w:pPr>
      <w:r>
        <w:rPr>
          <w:rStyle w:val="Refdenotaalpie"/>
        </w:rPr>
        <w:t>1</w:t>
      </w:r>
      <w:r>
        <w:t xml:space="preserve"> </w:t>
      </w:r>
      <w:r w:rsidRPr="009119BC">
        <w:rPr>
          <w:rFonts w:ascii="Arial" w:hAnsi="Arial" w:cs="Arial"/>
          <w:sz w:val="16"/>
          <w:szCs w:val="16"/>
        </w:rPr>
        <w:t>Decreto 1009 de 2020</w:t>
      </w:r>
    </w:p>
    <w:p w14:paraId="4E9F3CCA" w14:textId="77777777" w:rsidR="00137AF4" w:rsidRPr="009119BC" w:rsidRDefault="00137AF4" w:rsidP="00137AF4">
      <w:pPr>
        <w:pStyle w:val="Textonotapie"/>
        <w:rPr>
          <w:rFonts w:ascii="Arial" w:hAnsi="Arial" w:cs="Arial"/>
          <w:sz w:val="16"/>
          <w:szCs w:val="16"/>
        </w:rPr>
      </w:pPr>
      <w:r w:rsidRPr="009119BC">
        <w:rPr>
          <w:rFonts w:ascii="Arial" w:hAnsi="Arial" w:cs="Arial"/>
          <w:sz w:val="16"/>
          <w:szCs w:val="16"/>
        </w:rPr>
        <w:t xml:space="preserve">  Decreto 1068 de 2015 Sector Ministerio de Hacienda Crédito Público</w:t>
      </w:r>
    </w:p>
    <w:p w14:paraId="4DEBE5FA" w14:textId="77777777" w:rsidR="00137AF4" w:rsidRPr="009119BC" w:rsidRDefault="00137AF4" w:rsidP="00137AF4">
      <w:pPr>
        <w:pStyle w:val="Textonotapie"/>
        <w:rPr>
          <w:rFonts w:ascii="Arial" w:hAnsi="Arial" w:cs="Arial"/>
          <w:sz w:val="16"/>
          <w:szCs w:val="16"/>
        </w:rPr>
      </w:pPr>
      <w:r w:rsidRPr="009119BC">
        <w:rPr>
          <w:rFonts w:ascii="Arial" w:hAnsi="Arial" w:cs="Arial"/>
          <w:sz w:val="16"/>
          <w:szCs w:val="16"/>
        </w:rPr>
        <w:t xml:space="preserve">  Decreto 1737 de 1998</w:t>
      </w:r>
    </w:p>
    <w:p w14:paraId="6DE2846E" w14:textId="77777777" w:rsidR="00137AF4" w:rsidRPr="009119BC" w:rsidRDefault="00137AF4" w:rsidP="00137AF4">
      <w:pPr>
        <w:pStyle w:val="Textonotapie"/>
        <w:rPr>
          <w:rFonts w:ascii="Arial" w:hAnsi="Arial" w:cs="Arial"/>
          <w:sz w:val="16"/>
          <w:szCs w:val="16"/>
        </w:rPr>
      </w:pPr>
      <w:r w:rsidRPr="009119BC">
        <w:rPr>
          <w:rFonts w:ascii="Arial" w:hAnsi="Arial" w:cs="Arial"/>
          <w:sz w:val="16"/>
          <w:szCs w:val="16"/>
        </w:rPr>
        <w:t xml:space="preserve">  Decreto 26 de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03380833"/>
      <w:docPartObj>
        <w:docPartGallery w:val="Page Numbers (Top of Page)"/>
        <w:docPartUnique/>
      </w:docPartObj>
    </w:sdtPr>
    <w:sdtEndPr>
      <w:rPr>
        <w:rStyle w:val="Nmerodepgina"/>
      </w:rPr>
    </w:sdtEndPr>
    <w:sdtContent>
      <w:p w14:paraId="73D447D3" w14:textId="77777777" w:rsidR="00137AF4" w:rsidRDefault="00137AF4" w:rsidP="00B45E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D45C5E" w14:textId="77777777" w:rsidR="00137AF4" w:rsidRDefault="00137AF4" w:rsidP="004D7ED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10217299"/>
      <w:docPartObj>
        <w:docPartGallery w:val="Page Numbers (Top of Page)"/>
        <w:docPartUnique/>
      </w:docPartObj>
    </w:sdtPr>
    <w:sdtEndPr>
      <w:rPr>
        <w:rStyle w:val="Nmerodepgina"/>
      </w:rPr>
    </w:sdtEndPr>
    <w:sdtContent>
      <w:p w14:paraId="7FA7C45F" w14:textId="77777777" w:rsidR="00137AF4" w:rsidRDefault="00137AF4" w:rsidP="00B45E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2256A45" w14:textId="61E1F356" w:rsidR="00137AF4" w:rsidRPr="00E23F7F" w:rsidRDefault="00137AF4" w:rsidP="007E4308">
    <w:pPr>
      <w:pStyle w:val="SubtituloguiaUNP"/>
    </w:pPr>
    <w:r w:rsidRPr="007E4308">
      <w:rPr>
        <w:noProof/>
      </w:rPr>
      <mc:AlternateContent>
        <mc:Choice Requires="wps">
          <w:drawing>
            <wp:anchor distT="0" distB="0" distL="114300" distR="114300" simplePos="0" relativeHeight="251671552" behindDoc="0" locked="0" layoutInCell="1" allowOverlap="1" wp14:anchorId="631B8E2F" wp14:editId="7A6C36B7">
              <wp:simplePos x="0" y="0"/>
              <wp:positionH relativeFrom="column">
                <wp:posOffset>1343648</wp:posOffset>
              </wp:positionH>
              <wp:positionV relativeFrom="paragraph">
                <wp:posOffset>-21590</wp:posOffset>
              </wp:positionV>
              <wp:extent cx="5211120" cy="248575"/>
              <wp:effectExtent l="0" t="0" r="0" b="5715"/>
              <wp:wrapNone/>
              <wp:docPr id="2" name="Cuadro de texto 2"/>
              <wp:cNvGraphicFramePr/>
              <a:graphic xmlns:a="http://schemas.openxmlformats.org/drawingml/2006/main">
                <a:graphicData uri="http://schemas.microsoft.com/office/word/2010/wordprocessingShape">
                  <wps:wsp>
                    <wps:cNvSpPr txBox="1"/>
                    <wps:spPr>
                      <a:xfrm>
                        <a:off x="0" y="0"/>
                        <a:ext cx="5211120" cy="248575"/>
                      </a:xfrm>
                      <a:prstGeom prst="rect">
                        <a:avLst/>
                      </a:prstGeom>
                      <a:solidFill>
                        <a:schemeClr val="lt1"/>
                      </a:solidFill>
                      <a:ln w="6350">
                        <a:noFill/>
                      </a:ln>
                    </wps:spPr>
                    <wps:txbx>
                      <w:txbxContent>
                        <w:p w14:paraId="7A626E69" w14:textId="02687CED" w:rsidR="00137AF4" w:rsidRPr="000B181C" w:rsidRDefault="00137AF4">
                          <w:pPr>
                            <w:rPr>
                              <w:rFonts w:ascii="Arial" w:hAnsi="Arial" w:cs="Arial"/>
                              <w:color w:val="000000" w:themeColor="text1"/>
                              <w:lang w:val="es-ES"/>
                            </w:rPr>
                          </w:pPr>
                          <w:r>
                            <w:rPr>
                              <w:rFonts w:ascii="Arial" w:hAnsi="Arial" w:cs="Arial"/>
                              <w:color w:val="000000" w:themeColor="text1"/>
                              <w:lang w:val="es-ES"/>
                            </w:rPr>
                            <w:t>Austeridad del Gasto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8E2F" id="_x0000_t202" coordsize="21600,21600" o:spt="202" path="m,l,21600r21600,l21600,xe">
              <v:stroke joinstyle="miter"/>
              <v:path gradientshapeok="t" o:connecttype="rect"/>
            </v:shapetype>
            <v:shape id="Cuadro de texto 2" o:spid="_x0000_s1026" type="#_x0000_t202" style="position:absolute;margin-left:105.8pt;margin-top:-1.7pt;width:410.3pt;height:1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" fillcolor="white [3201]" stroked="f" strokeweight=".5pt">
              <v:textbox>
                <w:txbxContent>
                  <w:p w14:paraId="7A626E69" w14:textId="02687CED" w:rsidR="00137AF4" w:rsidRPr="000B181C" w:rsidRDefault="00137AF4">
                    <w:pPr>
                      <w:rPr>
                        <w:rFonts w:ascii="Arial" w:hAnsi="Arial" w:cs="Arial"/>
                        <w:color w:val="000000" w:themeColor="text1"/>
                        <w:lang w:val="es-ES"/>
                      </w:rPr>
                    </w:pPr>
                    <w:r>
                      <w:rPr>
                        <w:rFonts w:ascii="Arial" w:hAnsi="Arial" w:cs="Arial"/>
                        <w:color w:val="000000" w:themeColor="text1"/>
                        <w:lang w:val="es-ES"/>
                      </w:rPr>
                      <w:t>Austeridad del Gasto</w:t>
                    </w:r>
                  </w:p>
                </w:txbxContent>
              </v:textbox>
            </v:shape>
          </w:pict>
        </mc:Fallback>
      </mc:AlternateContent>
    </w:r>
    <w:r w:rsidRPr="007E4308">
      <w:rPr>
        <w:noProof/>
      </w:rPr>
      <mc:AlternateContent>
        <mc:Choice Requires="wpg">
          <w:drawing>
            <wp:anchor distT="0" distB="0" distL="114300" distR="114300" simplePos="0" relativeHeight="251658240" behindDoc="0" locked="0" layoutInCell="1" allowOverlap="1" wp14:anchorId="03B3C6E7" wp14:editId="22E23DE6">
              <wp:simplePos x="0" y="0"/>
              <wp:positionH relativeFrom="column">
                <wp:posOffset>-13335</wp:posOffset>
              </wp:positionH>
              <wp:positionV relativeFrom="paragraph">
                <wp:posOffset>267379</wp:posOffset>
              </wp:positionV>
              <wp:extent cx="6406515" cy="45719"/>
              <wp:effectExtent l="0" t="0" r="0" b="5715"/>
              <wp:wrapNone/>
              <wp:docPr id="28" name="Grupo 28"/>
              <wp:cNvGraphicFramePr/>
              <a:graphic xmlns:a="http://schemas.openxmlformats.org/drawingml/2006/main">
                <a:graphicData uri="http://schemas.microsoft.com/office/word/2010/wordprocessingGroup">
                  <wpg:wgp>
                    <wpg:cNvGrpSpPr/>
                    <wpg:grpSpPr>
                      <a:xfrm flipV="1">
                        <a:off x="0" y="0"/>
                        <a:ext cx="6406515" cy="45719"/>
                        <a:chOff x="0" y="0"/>
                        <a:chExt cx="4035973" cy="45719"/>
                      </a:xfrm>
                    </wpg:grpSpPr>
                    <wps:wsp>
                      <wps:cNvPr id="29" name="Rectángulo 29"/>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8D580D" id="Grupo 28" o:spid="_x0000_s1026" style="position:absolute;margin-left:-1.05pt;margin-top:21.05pt;width:504.45pt;height:3.6pt;flip:y;z-index:251658240;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">
              <v:rect id="Rectángulo 29"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" fillcolor="#747070 [1614]" stroked="f" strokeweight="1pt"/>
              <v:rect id="Rectángulo 30"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" fillcolor="#aeaaaa [2414]" stroked="f" strokeweight="1pt"/>
              <v:rect id="Rectángulo 31"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" fillcolor="#aeaaaa [2414]" stroked="f" strokeweight="1pt"/>
              <v:rect id="Rectángulo 32"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" fillcolor="#aeaaaa [2414]" stroked="f" strokeweight="1pt"/>
              <v:rect id="Rectángulo 33"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" fillcolor="#aeaaaa [2414]" stroked="f" strokeweight="1pt"/>
            </v:group>
          </w:pict>
        </mc:Fallback>
      </mc:AlternateContent>
    </w:r>
    <w:r>
      <w:t>PLAN</w:t>
    </w:r>
    <w:r w:rsidRPr="00E23F7F">
      <w:t xml:space="preserve">                           </w:t>
    </w:r>
  </w:p>
  <w:p w14:paraId="506AB959" w14:textId="77777777" w:rsidR="00137AF4" w:rsidRPr="00CB1756" w:rsidRDefault="00137AF4" w:rsidP="007E4308">
    <w:pPr>
      <w:pStyle w:val="SubtituloguiaUNP"/>
    </w:pPr>
    <w:r>
      <w:t xml:space="preserve">                                                  </w:t>
    </w:r>
  </w:p>
  <w:p w14:paraId="295574D5" w14:textId="77777777" w:rsidR="00137AF4" w:rsidRDefault="00137A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59D"/>
    <w:multiLevelType w:val="hybridMultilevel"/>
    <w:tmpl w:val="E95AD2D4"/>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1ED1016"/>
    <w:multiLevelType w:val="multilevel"/>
    <w:tmpl w:val="9DD09F24"/>
    <w:lvl w:ilvl="0">
      <w:start w:val="6"/>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31E4BC2"/>
    <w:multiLevelType w:val="hybridMultilevel"/>
    <w:tmpl w:val="13AC2010"/>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B073C0A"/>
    <w:multiLevelType w:val="multilevel"/>
    <w:tmpl w:val="CD2C9AE0"/>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836FD0"/>
    <w:multiLevelType w:val="hybridMultilevel"/>
    <w:tmpl w:val="2260063E"/>
    <w:lvl w:ilvl="0" w:tplc="8CAE607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07B75E9"/>
    <w:multiLevelType w:val="hybridMultilevel"/>
    <w:tmpl w:val="7416F870"/>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3060F76"/>
    <w:multiLevelType w:val="hybridMultilevel"/>
    <w:tmpl w:val="AF6A273E"/>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60C7B05"/>
    <w:multiLevelType w:val="multilevel"/>
    <w:tmpl w:val="2C24D8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rPr>
    </w:lvl>
    <w:lvl w:ilvl="2">
      <w:start w:val="1"/>
      <w:numFmt w:val="decimal"/>
      <w:isLgl/>
      <w:lvlText w:val="%1.%2.%3"/>
      <w:lvlJc w:val="left"/>
      <w:pPr>
        <w:ind w:left="1080" w:hanging="720"/>
      </w:pPr>
      <w:rPr>
        <w:rFonts w:hint="default"/>
        <w:color w:val="3333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859BF"/>
    <w:multiLevelType w:val="hybridMultilevel"/>
    <w:tmpl w:val="D93C858E"/>
    <w:lvl w:ilvl="0" w:tplc="01C424A2">
      <w:start w:val="27"/>
      <w:numFmt w:val="bullet"/>
      <w:lvlText w:val=""/>
      <w:lvlJc w:val="left"/>
      <w:pPr>
        <w:ind w:left="360" w:hanging="360"/>
      </w:pPr>
      <w:rPr>
        <w:rFonts w:ascii="Symbol" w:eastAsiaTheme="minorHAnsi" w:hAnsi="Symbol" w:cs="Aria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9" w15:restartNumberingAfterBreak="0">
    <w:nsid w:val="190B65B3"/>
    <w:multiLevelType w:val="multilevel"/>
    <w:tmpl w:val="425E8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3333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DAA3BAA"/>
    <w:multiLevelType w:val="hybridMultilevel"/>
    <w:tmpl w:val="4C166450"/>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1E6F43FB"/>
    <w:multiLevelType w:val="hybridMultilevel"/>
    <w:tmpl w:val="8A382A3A"/>
    <w:lvl w:ilvl="0" w:tplc="5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203CD0"/>
    <w:multiLevelType w:val="multilevel"/>
    <w:tmpl w:val="CD2C9AE0"/>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80499"/>
    <w:multiLevelType w:val="multilevel"/>
    <w:tmpl w:val="CD2C9AE0"/>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E932ED"/>
    <w:multiLevelType w:val="hybridMultilevel"/>
    <w:tmpl w:val="BEEE5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387275"/>
    <w:multiLevelType w:val="hybridMultilevel"/>
    <w:tmpl w:val="FBCEABF0"/>
    <w:lvl w:ilvl="0" w:tplc="B366E3A4">
      <w:start w:val="1"/>
      <w:numFmt w:val="bullet"/>
      <w:lvlText w:val=""/>
      <w:lvlJc w:val="left"/>
      <w:pPr>
        <w:ind w:left="720" w:hanging="360"/>
      </w:pPr>
      <w:rPr>
        <w:rFonts w:ascii="Symbol" w:hAnsi="Symbol" w:hint="default"/>
        <w:color w:val="33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C5D24C4"/>
    <w:multiLevelType w:val="hybridMultilevel"/>
    <w:tmpl w:val="72D83F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165284B"/>
    <w:multiLevelType w:val="hybridMultilevel"/>
    <w:tmpl w:val="F57E83C2"/>
    <w:lvl w:ilvl="0" w:tplc="B366E3A4">
      <w:start w:val="1"/>
      <w:numFmt w:val="bullet"/>
      <w:lvlText w:val=""/>
      <w:lvlJc w:val="left"/>
      <w:pPr>
        <w:ind w:left="720" w:hanging="360"/>
      </w:pPr>
      <w:rPr>
        <w:rFonts w:ascii="Symbol" w:hAnsi="Symbol" w:hint="default"/>
        <w:color w:val="33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E84D3C"/>
    <w:multiLevelType w:val="hybridMultilevel"/>
    <w:tmpl w:val="8D5C81CA"/>
    <w:lvl w:ilvl="0" w:tplc="B366E3A4">
      <w:start w:val="1"/>
      <w:numFmt w:val="bullet"/>
      <w:lvlText w:val=""/>
      <w:lvlJc w:val="left"/>
      <w:pPr>
        <w:ind w:left="720" w:hanging="360"/>
      </w:pPr>
      <w:rPr>
        <w:rFonts w:ascii="Symbol" w:hAnsi="Symbol" w:hint="default"/>
        <w:color w:val="33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4E306B"/>
    <w:multiLevelType w:val="hybridMultilevel"/>
    <w:tmpl w:val="54501B9E"/>
    <w:lvl w:ilvl="0" w:tplc="240A000F">
      <w:start w:val="1"/>
      <w:numFmt w:val="decimal"/>
      <w:lvlText w:val="%1."/>
      <w:lvlJc w:val="left"/>
      <w:pPr>
        <w:ind w:left="1571" w:hanging="360"/>
      </w:pPr>
    </w:lvl>
    <w:lvl w:ilvl="1" w:tplc="240A0019" w:tentative="1">
      <w:start w:val="1"/>
      <w:numFmt w:val="lowerLetter"/>
      <w:lvlText w:val="%2."/>
      <w:lvlJc w:val="left"/>
      <w:pPr>
        <w:ind w:left="2291" w:hanging="360"/>
      </w:pPr>
    </w:lvl>
    <w:lvl w:ilvl="2" w:tplc="240A001B" w:tentative="1">
      <w:start w:val="1"/>
      <w:numFmt w:val="lowerRoman"/>
      <w:lvlText w:val="%3."/>
      <w:lvlJc w:val="right"/>
      <w:pPr>
        <w:ind w:left="3011" w:hanging="180"/>
      </w:pPr>
    </w:lvl>
    <w:lvl w:ilvl="3" w:tplc="240A000F" w:tentative="1">
      <w:start w:val="1"/>
      <w:numFmt w:val="decimal"/>
      <w:lvlText w:val="%4."/>
      <w:lvlJc w:val="left"/>
      <w:pPr>
        <w:ind w:left="3731" w:hanging="360"/>
      </w:pPr>
    </w:lvl>
    <w:lvl w:ilvl="4" w:tplc="240A0019" w:tentative="1">
      <w:start w:val="1"/>
      <w:numFmt w:val="lowerLetter"/>
      <w:lvlText w:val="%5."/>
      <w:lvlJc w:val="left"/>
      <w:pPr>
        <w:ind w:left="4451" w:hanging="360"/>
      </w:pPr>
    </w:lvl>
    <w:lvl w:ilvl="5" w:tplc="240A001B" w:tentative="1">
      <w:start w:val="1"/>
      <w:numFmt w:val="lowerRoman"/>
      <w:lvlText w:val="%6."/>
      <w:lvlJc w:val="right"/>
      <w:pPr>
        <w:ind w:left="5171" w:hanging="180"/>
      </w:pPr>
    </w:lvl>
    <w:lvl w:ilvl="6" w:tplc="240A000F" w:tentative="1">
      <w:start w:val="1"/>
      <w:numFmt w:val="decimal"/>
      <w:lvlText w:val="%7."/>
      <w:lvlJc w:val="left"/>
      <w:pPr>
        <w:ind w:left="5891" w:hanging="360"/>
      </w:pPr>
    </w:lvl>
    <w:lvl w:ilvl="7" w:tplc="240A0019" w:tentative="1">
      <w:start w:val="1"/>
      <w:numFmt w:val="lowerLetter"/>
      <w:lvlText w:val="%8."/>
      <w:lvlJc w:val="left"/>
      <w:pPr>
        <w:ind w:left="6611" w:hanging="360"/>
      </w:pPr>
    </w:lvl>
    <w:lvl w:ilvl="8" w:tplc="240A001B" w:tentative="1">
      <w:start w:val="1"/>
      <w:numFmt w:val="lowerRoman"/>
      <w:lvlText w:val="%9."/>
      <w:lvlJc w:val="right"/>
      <w:pPr>
        <w:ind w:left="7331" w:hanging="180"/>
      </w:pPr>
    </w:lvl>
  </w:abstractNum>
  <w:abstractNum w:abstractNumId="20" w15:restartNumberingAfterBreak="0">
    <w:nsid w:val="40DC070A"/>
    <w:multiLevelType w:val="multilevel"/>
    <w:tmpl w:val="72DAA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595EF1"/>
    <w:multiLevelType w:val="hybridMultilevel"/>
    <w:tmpl w:val="930A6534"/>
    <w:lvl w:ilvl="0" w:tplc="9AA07A56">
      <w:start w:val="1"/>
      <w:numFmt w:val="lowerLetter"/>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2" w15:restartNumberingAfterBreak="0">
    <w:nsid w:val="4EC06268"/>
    <w:multiLevelType w:val="multilevel"/>
    <w:tmpl w:val="A47CC4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rPr>
    </w:lvl>
    <w:lvl w:ilvl="2">
      <w:start w:val="1"/>
      <w:numFmt w:val="decimal"/>
      <w:isLgl/>
      <w:lvlText w:val="%1.%2.%3"/>
      <w:lvlJc w:val="left"/>
      <w:pPr>
        <w:ind w:left="1080" w:hanging="720"/>
      </w:pPr>
      <w:rPr>
        <w:rFonts w:hint="default"/>
        <w:color w:val="03233D"/>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1C711B8"/>
    <w:multiLevelType w:val="hybridMultilevel"/>
    <w:tmpl w:val="F85EC6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E90534"/>
    <w:multiLevelType w:val="hybridMultilevel"/>
    <w:tmpl w:val="37FAD4A4"/>
    <w:lvl w:ilvl="0" w:tplc="25884510">
      <w:start w:val="1"/>
      <w:numFmt w:val="bullet"/>
      <w:lvlText w:val=""/>
      <w:lvlJc w:val="left"/>
      <w:pPr>
        <w:ind w:left="720" w:hanging="360"/>
      </w:pPr>
      <w:rPr>
        <w:rFonts w:ascii="Symbol" w:hAnsi="Symbol" w:hint="default"/>
        <w:color w:val="33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204050"/>
    <w:multiLevelType w:val="multilevel"/>
    <w:tmpl w:val="CDF83004"/>
    <w:lvl w:ilvl="0">
      <w:start w:val="1"/>
      <w:numFmt w:val="bullet"/>
      <w:lvlText w:val="●"/>
      <w:lvlJc w:val="left"/>
      <w:pPr>
        <w:ind w:left="360" w:hanging="360"/>
      </w:pPr>
      <w:rPr>
        <w:rFonts w:ascii="Noto Sans Symbols" w:eastAsia="Noto Sans Symbols" w:hAnsi="Noto Sans Symbols" w:cs="Noto Sans Symbols"/>
        <w:color w:val="3333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5A84496"/>
    <w:multiLevelType w:val="multilevel"/>
    <w:tmpl w:val="CA04B94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5BF81461"/>
    <w:multiLevelType w:val="hybridMultilevel"/>
    <w:tmpl w:val="43D817AA"/>
    <w:lvl w:ilvl="0" w:tplc="4FB67F7E">
      <w:start w:val="1"/>
      <w:numFmt w:val="bullet"/>
      <w:lvlText w:val=""/>
      <w:lvlJc w:val="left"/>
      <w:pPr>
        <w:ind w:left="720" w:hanging="360"/>
      </w:pPr>
      <w:rPr>
        <w:rFonts w:ascii="Symbol" w:hAnsi="Symbol" w:hint="default"/>
        <w:color w:val="33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CE33768"/>
    <w:multiLevelType w:val="hybridMultilevel"/>
    <w:tmpl w:val="59709CFA"/>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60892E31"/>
    <w:multiLevelType w:val="hybridMultilevel"/>
    <w:tmpl w:val="949EF4B6"/>
    <w:lvl w:ilvl="0" w:tplc="24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63200F7C"/>
    <w:multiLevelType w:val="multilevel"/>
    <w:tmpl w:val="58C628F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7D0748E"/>
    <w:multiLevelType w:val="hybridMultilevel"/>
    <w:tmpl w:val="BCF45E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7EA479B"/>
    <w:multiLevelType w:val="multilevel"/>
    <w:tmpl w:val="B3B268B2"/>
    <w:lvl w:ilvl="0">
      <w:start w:val="1"/>
      <w:numFmt w:val="decimal"/>
      <w:pStyle w:val="TITULO1GUIAUNP"/>
      <w:lvlText w:val="%1."/>
      <w:lvlJc w:val="left"/>
      <w:pPr>
        <w:ind w:left="360" w:hanging="360"/>
      </w:pPr>
      <w:rPr>
        <w:rFonts w:hint="default"/>
        <w:color w:val="39440B"/>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color w:val="00330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D856713"/>
    <w:multiLevelType w:val="hybridMultilevel"/>
    <w:tmpl w:val="17A2FD40"/>
    <w:lvl w:ilvl="0" w:tplc="0B18DB9E">
      <w:start w:val="1"/>
      <w:numFmt w:val="bullet"/>
      <w:lvlText w:val=""/>
      <w:lvlJc w:val="left"/>
      <w:pPr>
        <w:ind w:left="720" w:hanging="360"/>
      </w:pPr>
      <w:rPr>
        <w:rFonts w:ascii="Symbol" w:hAnsi="Symbol" w:hint="default"/>
        <w:color w:val="33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0803312"/>
    <w:multiLevelType w:val="multilevel"/>
    <w:tmpl w:val="D2AE11C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394D4A"/>
    <w:multiLevelType w:val="hybridMultilevel"/>
    <w:tmpl w:val="0DE6A6A2"/>
    <w:lvl w:ilvl="0" w:tplc="78E45A2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15:restartNumberingAfterBreak="0">
    <w:nsid w:val="7AF73762"/>
    <w:multiLevelType w:val="hybridMultilevel"/>
    <w:tmpl w:val="CB306C74"/>
    <w:lvl w:ilvl="0" w:tplc="580A0003">
      <w:start w:val="1"/>
      <w:numFmt w:val="bullet"/>
      <w:lvlText w:val="o"/>
      <w:lvlJc w:val="left"/>
      <w:pPr>
        <w:ind w:left="720" w:hanging="360"/>
      </w:pPr>
      <w:rPr>
        <w:rFonts w:ascii="Courier New" w:hAnsi="Courier New"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40560F"/>
    <w:multiLevelType w:val="multilevel"/>
    <w:tmpl w:val="4ECA0404"/>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AD688C"/>
    <w:multiLevelType w:val="multilevel"/>
    <w:tmpl w:val="2C24D8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rPr>
    </w:lvl>
    <w:lvl w:ilvl="2">
      <w:start w:val="1"/>
      <w:numFmt w:val="decimal"/>
      <w:isLgl/>
      <w:lvlText w:val="%1.%2.%3"/>
      <w:lvlJc w:val="left"/>
      <w:pPr>
        <w:ind w:left="1080" w:hanging="720"/>
      </w:pPr>
      <w:rPr>
        <w:rFonts w:hint="default"/>
        <w:color w:val="3333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2"/>
  </w:num>
  <w:num w:numId="2">
    <w:abstractNumId w:val="22"/>
  </w:num>
  <w:num w:numId="3">
    <w:abstractNumId w:val="16"/>
  </w:num>
  <w:num w:numId="4">
    <w:abstractNumId w:val="23"/>
  </w:num>
  <w:num w:numId="5">
    <w:abstractNumId w:val="12"/>
  </w:num>
  <w:num w:numId="6">
    <w:abstractNumId w:val="24"/>
  </w:num>
  <w:num w:numId="7">
    <w:abstractNumId w:val="15"/>
  </w:num>
  <w:num w:numId="8">
    <w:abstractNumId w:val="20"/>
  </w:num>
  <w:num w:numId="9">
    <w:abstractNumId w:val="17"/>
  </w:num>
  <w:num w:numId="10">
    <w:abstractNumId w:val="25"/>
  </w:num>
  <w:num w:numId="11">
    <w:abstractNumId w:val="18"/>
  </w:num>
  <w:num w:numId="12">
    <w:abstractNumId w:val="14"/>
  </w:num>
  <w:num w:numId="13">
    <w:abstractNumId w:val="33"/>
  </w:num>
  <w:num w:numId="14">
    <w:abstractNumId w:val="9"/>
  </w:num>
  <w:num w:numId="15">
    <w:abstractNumId w:val="27"/>
  </w:num>
  <w:num w:numId="16">
    <w:abstractNumId w:val="11"/>
  </w:num>
  <w:num w:numId="17">
    <w:abstractNumId w:val="37"/>
  </w:num>
  <w:num w:numId="18">
    <w:abstractNumId w:val="6"/>
  </w:num>
  <w:num w:numId="19">
    <w:abstractNumId w:val="5"/>
  </w:num>
  <w:num w:numId="20">
    <w:abstractNumId w:val="10"/>
  </w:num>
  <w:num w:numId="21">
    <w:abstractNumId w:val="36"/>
  </w:num>
  <w:num w:numId="22">
    <w:abstractNumId w:val="0"/>
  </w:num>
  <w:num w:numId="23">
    <w:abstractNumId w:val="2"/>
  </w:num>
  <w:num w:numId="24">
    <w:abstractNumId w:val="1"/>
  </w:num>
  <w:num w:numId="25">
    <w:abstractNumId w:val="28"/>
  </w:num>
  <w:num w:numId="26">
    <w:abstractNumId w:val="34"/>
  </w:num>
  <w:num w:numId="27">
    <w:abstractNumId w:val="38"/>
  </w:num>
  <w:num w:numId="28">
    <w:abstractNumId w:val="8"/>
  </w:num>
  <w:num w:numId="29">
    <w:abstractNumId w:val="7"/>
  </w:num>
  <w:num w:numId="30">
    <w:abstractNumId w:val="13"/>
  </w:num>
  <w:num w:numId="31">
    <w:abstractNumId w:val="3"/>
  </w:num>
  <w:num w:numId="32">
    <w:abstractNumId w:val="26"/>
  </w:num>
  <w:num w:numId="33">
    <w:abstractNumId w:val="29"/>
  </w:num>
  <w:num w:numId="34">
    <w:abstractNumId w:val="31"/>
  </w:num>
  <w:num w:numId="35">
    <w:abstractNumId w:val="19"/>
  </w:num>
  <w:num w:numId="36">
    <w:abstractNumId w:val="35"/>
  </w:num>
  <w:num w:numId="37">
    <w:abstractNumId w:val="4"/>
  </w:num>
  <w:num w:numId="38">
    <w:abstractNumId w:val="21"/>
  </w:num>
  <w:num w:numId="3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48"/>
    <w:rsid w:val="000006E6"/>
    <w:rsid w:val="000015E5"/>
    <w:rsid w:val="00001D4F"/>
    <w:rsid w:val="000045FA"/>
    <w:rsid w:val="0000608B"/>
    <w:rsid w:val="00006FD7"/>
    <w:rsid w:val="0001047E"/>
    <w:rsid w:val="00010AA9"/>
    <w:rsid w:val="00011423"/>
    <w:rsid w:val="00011541"/>
    <w:rsid w:val="00014374"/>
    <w:rsid w:val="00020243"/>
    <w:rsid w:val="000209BD"/>
    <w:rsid w:val="00022597"/>
    <w:rsid w:val="00023C9E"/>
    <w:rsid w:val="00025378"/>
    <w:rsid w:val="00025520"/>
    <w:rsid w:val="00025ECF"/>
    <w:rsid w:val="000317AA"/>
    <w:rsid w:val="000327CB"/>
    <w:rsid w:val="00032990"/>
    <w:rsid w:val="00034541"/>
    <w:rsid w:val="00034A9B"/>
    <w:rsid w:val="00034E06"/>
    <w:rsid w:val="00034ED6"/>
    <w:rsid w:val="0003556B"/>
    <w:rsid w:val="00035DC6"/>
    <w:rsid w:val="00042933"/>
    <w:rsid w:val="000467B8"/>
    <w:rsid w:val="00055A69"/>
    <w:rsid w:val="000569AC"/>
    <w:rsid w:val="000602AE"/>
    <w:rsid w:val="00060407"/>
    <w:rsid w:val="00060FB7"/>
    <w:rsid w:val="00062E12"/>
    <w:rsid w:val="00062F14"/>
    <w:rsid w:val="0006442D"/>
    <w:rsid w:val="00066E73"/>
    <w:rsid w:val="00067AA4"/>
    <w:rsid w:val="0007132F"/>
    <w:rsid w:val="00072C53"/>
    <w:rsid w:val="00072E98"/>
    <w:rsid w:val="00075F62"/>
    <w:rsid w:val="000828C2"/>
    <w:rsid w:val="00087D66"/>
    <w:rsid w:val="00092D24"/>
    <w:rsid w:val="00093ABA"/>
    <w:rsid w:val="00095059"/>
    <w:rsid w:val="00096E08"/>
    <w:rsid w:val="00097395"/>
    <w:rsid w:val="000A0BCB"/>
    <w:rsid w:val="000A14C4"/>
    <w:rsid w:val="000A2119"/>
    <w:rsid w:val="000A5B1C"/>
    <w:rsid w:val="000A5BC6"/>
    <w:rsid w:val="000A7E73"/>
    <w:rsid w:val="000B0331"/>
    <w:rsid w:val="000B181C"/>
    <w:rsid w:val="000B41E1"/>
    <w:rsid w:val="000B4631"/>
    <w:rsid w:val="000B7A17"/>
    <w:rsid w:val="000C015E"/>
    <w:rsid w:val="000C09E2"/>
    <w:rsid w:val="000C1FEE"/>
    <w:rsid w:val="000C203D"/>
    <w:rsid w:val="000C3D90"/>
    <w:rsid w:val="000C4BD6"/>
    <w:rsid w:val="000C5AE5"/>
    <w:rsid w:val="000D085C"/>
    <w:rsid w:val="000D0CA6"/>
    <w:rsid w:val="000D2D42"/>
    <w:rsid w:val="000D57C4"/>
    <w:rsid w:val="000E1301"/>
    <w:rsid w:val="000E72EF"/>
    <w:rsid w:val="000F0906"/>
    <w:rsid w:val="000F0F86"/>
    <w:rsid w:val="000F3A01"/>
    <w:rsid w:val="000F462C"/>
    <w:rsid w:val="000F51DC"/>
    <w:rsid w:val="000F53BA"/>
    <w:rsid w:val="00102BD9"/>
    <w:rsid w:val="00103107"/>
    <w:rsid w:val="00104EC1"/>
    <w:rsid w:val="00105FDC"/>
    <w:rsid w:val="00106052"/>
    <w:rsid w:val="001079AC"/>
    <w:rsid w:val="0011427A"/>
    <w:rsid w:val="001163F4"/>
    <w:rsid w:val="001213AD"/>
    <w:rsid w:val="001245AA"/>
    <w:rsid w:val="00126467"/>
    <w:rsid w:val="001267CB"/>
    <w:rsid w:val="001329A6"/>
    <w:rsid w:val="001331BE"/>
    <w:rsid w:val="001341D9"/>
    <w:rsid w:val="001343D0"/>
    <w:rsid w:val="001352DB"/>
    <w:rsid w:val="0013579B"/>
    <w:rsid w:val="0013702A"/>
    <w:rsid w:val="00137AF4"/>
    <w:rsid w:val="00140786"/>
    <w:rsid w:val="00145454"/>
    <w:rsid w:val="00150EE2"/>
    <w:rsid w:val="00151C7B"/>
    <w:rsid w:val="001521B0"/>
    <w:rsid w:val="00153E48"/>
    <w:rsid w:val="0015430C"/>
    <w:rsid w:val="001550FB"/>
    <w:rsid w:val="0015564C"/>
    <w:rsid w:val="0015716A"/>
    <w:rsid w:val="00157457"/>
    <w:rsid w:val="0016012E"/>
    <w:rsid w:val="00161EF9"/>
    <w:rsid w:val="00163A7A"/>
    <w:rsid w:val="00164522"/>
    <w:rsid w:val="0016771E"/>
    <w:rsid w:val="001719D3"/>
    <w:rsid w:val="00171EC9"/>
    <w:rsid w:val="001761A9"/>
    <w:rsid w:val="00182705"/>
    <w:rsid w:val="00187E3F"/>
    <w:rsid w:val="0019322C"/>
    <w:rsid w:val="00195E46"/>
    <w:rsid w:val="001960AF"/>
    <w:rsid w:val="001970BF"/>
    <w:rsid w:val="001A04D3"/>
    <w:rsid w:val="001A2BFB"/>
    <w:rsid w:val="001A2E8D"/>
    <w:rsid w:val="001A41BA"/>
    <w:rsid w:val="001A5346"/>
    <w:rsid w:val="001B09D5"/>
    <w:rsid w:val="001B1811"/>
    <w:rsid w:val="001B2533"/>
    <w:rsid w:val="001B2C72"/>
    <w:rsid w:val="001B39B4"/>
    <w:rsid w:val="001B4716"/>
    <w:rsid w:val="001B6411"/>
    <w:rsid w:val="001B7280"/>
    <w:rsid w:val="001C1BED"/>
    <w:rsid w:val="001C42A6"/>
    <w:rsid w:val="001C53D9"/>
    <w:rsid w:val="001C5532"/>
    <w:rsid w:val="001D223F"/>
    <w:rsid w:val="001D566F"/>
    <w:rsid w:val="001E10C6"/>
    <w:rsid w:val="001E19DA"/>
    <w:rsid w:val="001E2DCF"/>
    <w:rsid w:val="001E75F5"/>
    <w:rsid w:val="001F0D74"/>
    <w:rsid w:val="001F1E02"/>
    <w:rsid w:val="001F41B1"/>
    <w:rsid w:val="001F4E99"/>
    <w:rsid w:val="001F59D8"/>
    <w:rsid w:val="001F5BC5"/>
    <w:rsid w:val="001F5C02"/>
    <w:rsid w:val="002024AA"/>
    <w:rsid w:val="00202D75"/>
    <w:rsid w:val="00205489"/>
    <w:rsid w:val="00210BA4"/>
    <w:rsid w:val="00214119"/>
    <w:rsid w:val="0021414A"/>
    <w:rsid w:val="00215DF3"/>
    <w:rsid w:val="00222C1D"/>
    <w:rsid w:val="00230DA1"/>
    <w:rsid w:val="0023605F"/>
    <w:rsid w:val="00236F60"/>
    <w:rsid w:val="0024164D"/>
    <w:rsid w:val="00241E74"/>
    <w:rsid w:val="00244BA8"/>
    <w:rsid w:val="00246994"/>
    <w:rsid w:val="002470AA"/>
    <w:rsid w:val="00250A5A"/>
    <w:rsid w:val="00253686"/>
    <w:rsid w:val="002543CF"/>
    <w:rsid w:val="00254C5A"/>
    <w:rsid w:val="00255F2F"/>
    <w:rsid w:val="00256523"/>
    <w:rsid w:val="00256D37"/>
    <w:rsid w:val="00257C21"/>
    <w:rsid w:val="00263363"/>
    <w:rsid w:val="0026401E"/>
    <w:rsid w:val="00266F50"/>
    <w:rsid w:val="00266FA9"/>
    <w:rsid w:val="002738D7"/>
    <w:rsid w:val="002746C2"/>
    <w:rsid w:val="00274CAC"/>
    <w:rsid w:val="002755F8"/>
    <w:rsid w:val="00275A1F"/>
    <w:rsid w:val="002803B7"/>
    <w:rsid w:val="0028132D"/>
    <w:rsid w:val="002814EC"/>
    <w:rsid w:val="00282B6C"/>
    <w:rsid w:val="002830E6"/>
    <w:rsid w:val="0028385A"/>
    <w:rsid w:val="002876C8"/>
    <w:rsid w:val="0029355C"/>
    <w:rsid w:val="00295348"/>
    <w:rsid w:val="00296D4F"/>
    <w:rsid w:val="00297B67"/>
    <w:rsid w:val="002A00D3"/>
    <w:rsid w:val="002A334C"/>
    <w:rsid w:val="002A4A3F"/>
    <w:rsid w:val="002A4F9B"/>
    <w:rsid w:val="002B0D7C"/>
    <w:rsid w:val="002B68A2"/>
    <w:rsid w:val="002C08EE"/>
    <w:rsid w:val="002C1543"/>
    <w:rsid w:val="002C5DB6"/>
    <w:rsid w:val="002C64DD"/>
    <w:rsid w:val="002D2389"/>
    <w:rsid w:val="002D3388"/>
    <w:rsid w:val="002D503F"/>
    <w:rsid w:val="002D7601"/>
    <w:rsid w:val="002E1701"/>
    <w:rsid w:val="002E2BEF"/>
    <w:rsid w:val="002E32B8"/>
    <w:rsid w:val="002E394E"/>
    <w:rsid w:val="002E7788"/>
    <w:rsid w:val="002E7F6A"/>
    <w:rsid w:val="002F16CE"/>
    <w:rsid w:val="002F2D4C"/>
    <w:rsid w:val="002F675D"/>
    <w:rsid w:val="002F6807"/>
    <w:rsid w:val="003004AC"/>
    <w:rsid w:val="003028A0"/>
    <w:rsid w:val="00304BB9"/>
    <w:rsid w:val="00304E1F"/>
    <w:rsid w:val="0030681F"/>
    <w:rsid w:val="00310D8B"/>
    <w:rsid w:val="003119F4"/>
    <w:rsid w:val="0031360A"/>
    <w:rsid w:val="003140B6"/>
    <w:rsid w:val="00314575"/>
    <w:rsid w:val="003242AA"/>
    <w:rsid w:val="00324F72"/>
    <w:rsid w:val="00325BFB"/>
    <w:rsid w:val="00326AA0"/>
    <w:rsid w:val="003304F1"/>
    <w:rsid w:val="00330E72"/>
    <w:rsid w:val="00330F4E"/>
    <w:rsid w:val="00331BFE"/>
    <w:rsid w:val="00331F39"/>
    <w:rsid w:val="003346DF"/>
    <w:rsid w:val="00335C11"/>
    <w:rsid w:val="00337C1C"/>
    <w:rsid w:val="00340093"/>
    <w:rsid w:val="00345383"/>
    <w:rsid w:val="00346F98"/>
    <w:rsid w:val="00353140"/>
    <w:rsid w:val="00357484"/>
    <w:rsid w:val="0035758F"/>
    <w:rsid w:val="00362D4E"/>
    <w:rsid w:val="0036479C"/>
    <w:rsid w:val="00365D6B"/>
    <w:rsid w:val="00370578"/>
    <w:rsid w:val="00372210"/>
    <w:rsid w:val="00374097"/>
    <w:rsid w:val="003744AA"/>
    <w:rsid w:val="00385576"/>
    <w:rsid w:val="00392E9D"/>
    <w:rsid w:val="0039358A"/>
    <w:rsid w:val="00393BDD"/>
    <w:rsid w:val="003A6B06"/>
    <w:rsid w:val="003B4186"/>
    <w:rsid w:val="003B7D5C"/>
    <w:rsid w:val="003C0747"/>
    <w:rsid w:val="003C60D5"/>
    <w:rsid w:val="003C7A79"/>
    <w:rsid w:val="003D28F0"/>
    <w:rsid w:val="003D3250"/>
    <w:rsid w:val="003D3536"/>
    <w:rsid w:val="003D36BB"/>
    <w:rsid w:val="003D6A53"/>
    <w:rsid w:val="003D7113"/>
    <w:rsid w:val="003D73CA"/>
    <w:rsid w:val="003E0871"/>
    <w:rsid w:val="003E0D9F"/>
    <w:rsid w:val="003E1BB5"/>
    <w:rsid w:val="003E57BC"/>
    <w:rsid w:val="003F3D62"/>
    <w:rsid w:val="003F4821"/>
    <w:rsid w:val="003F4991"/>
    <w:rsid w:val="003F6131"/>
    <w:rsid w:val="003F76C9"/>
    <w:rsid w:val="003F7911"/>
    <w:rsid w:val="003F7FAB"/>
    <w:rsid w:val="004012F3"/>
    <w:rsid w:val="00403B00"/>
    <w:rsid w:val="00403C58"/>
    <w:rsid w:val="00413920"/>
    <w:rsid w:val="00415101"/>
    <w:rsid w:val="004172C3"/>
    <w:rsid w:val="00417815"/>
    <w:rsid w:val="004222C7"/>
    <w:rsid w:val="00422DEC"/>
    <w:rsid w:val="00423B5F"/>
    <w:rsid w:val="00424CE6"/>
    <w:rsid w:val="00425776"/>
    <w:rsid w:val="0043253A"/>
    <w:rsid w:val="00437709"/>
    <w:rsid w:val="0044116C"/>
    <w:rsid w:val="00441924"/>
    <w:rsid w:val="00444D2D"/>
    <w:rsid w:val="004455E9"/>
    <w:rsid w:val="004457AF"/>
    <w:rsid w:val="00446328"/>
    <w:rsid w:val="00450BB1"/>
    <w:rsid w:val="00453736"/>
    <w:rsid w:val="00453FAE"/>
    <w:rsid w:val="0045688D"/>
    <w:rsid w:val="00463112"/>
    <w:rsid w:val="00463D38"/>
    <w:rsid w:val="004645DA"/>
    <w:rsid w:val="004670F8"/>
    <w:rsid w:val="00470172"/>
    <w:rsid w:val="00472BFF"/>
    <w:rsid w:val="004752B4"/>
    <w:rsid w:val="0048029E"/>
    <w:rsid w:val="00481DD2"/>
    <w:rsid w:val="004950EB"/>
    <w:rsid w:val="00495B61"/>
    <w:rsid w:val="00496767"/>
    <w:rsid w:val="004A0104"/>
    <w:rsid w:val="004A2E5E"/>
    <w:rsid w:val="004A6291"/>
    <w:rsid w:val="004A7B25"/>
    <w:rsid w:val="004B005E"/>
    <w:rsid w:val="004B2881"/>
    <w:rsid w:val="004B38B4"/>
    <w:rsid w:val="004B3DFE"/>
    <w:rsid w:val="004B409D"/>
    <w:rsid w:val="004C0139"/>
    <w:rsid w:val="004C0B49"/>
    <w:rsid w:val="004C26EA"/>
    <w:rsid w:val="004C34ED"/>
    <w:rsid w:val="004C50E2"/>
    <w:rsid w:val="004C7B44"/>
    <w:rsid w:val="004D4EB2"/>
    <w:rsid w:val="004D7800"/>
    <w:rsid w:val="004D7EDA"/>
    <w:rsid w:val="004E2A96"/>
    <w:rsid w:val="004E4758"/>
    <w:rsid w:val="004E4E0D"/>
    <w:rsid w:val="004E5DFA"/>
    <w:rsid w:val="004E6C0F"/>
    <w:rsid w:val="004F173F"/>
    <w:rsid w:val="004F4289"/>
    <w:rsid w:val="004F4C4E"/>
    <w:rsid w:val="004F4F69"/>
    <w:rsid w:val="004F5CEE"/>
    <w:rsid w:val="004F6134"/>
    <w:rsid w:val="004F69C3"/>
    <w:rsid w:val="00503653"/>
    <w:rsid w:val="0050565C"/>
    <w:rsid w:val="00506BE9"/>
    <w:rsid w:val="00510CB1"/>
    <w:rsid w:val="00510D37"/>
    <w:rsid w:val="0051257C"/>
    <w:rsid w:val="005129FE"/>
    <w:rsid w:val="00512C23"/>
    <w:rsid w:val="005133AB"/>
    <w:rsid w:val="00514608"/>
    <w:rsid w:val="00514633"/>
    <w:rsid w:val="00514B9C"/>
    <w:rsid w:val="00515091"/>
    <w:rsid w:val="00520347"/>
    <w:rsid w:val="00527166"/>
    <w:rsid w:val="00533153"/>
    <w:rsid w:val="00534E7A"/>
    <w:rsid w:val="005376E7"/>
    <w:rsid w:val="00540427"/>
    <w:rsid w:val="0054174C"/>
    <w:rsid w:val="00541CAE"/>
    <w:rsid w:val="00544E7D"/>
    <w:rsid w:val="005500C9"/>
    <w:rsid w:val="00550AF3"/>
    <w:rsid w:val="00551CDF"/>
    <w:rsid w:val="00552046"/>
    <w:rsid w:val="005556B0"/>
    <w:rsid w:val="00556445"/>
    <w:rsid w:val="00560F2E"/>
    <w:rsid w:val="0056157C"/>
    <w:rsid w:val="0056328F"/>
    <w:rsid w:val="0056332B"/>
    <w:rsid w:val="00565827"/>
    <w:rsid w:val="00565EA1"/>
    <w:rsid w:val="005830A6"/>
    <w:rsid w:val="00586144"/>
    <w:rsid w:val="00586C81"/>
    <w:rsid w:val="0059078C"/>
    <w:rsid w:val="00591B9C"/>
    <w:rsid w:val="005925A9"/>
    <w:rsid w:val="00592B97"/>
    <w:rsid w:val="00593153"/>
    <w:rsid w:val="005956F6"/>
    <w:rsid w:val="005A5C0C"/>
    <w:rsid w:val="005B1457"/>
    <w:rsid w:val="005B21A2"/>
    <w:rsid w:val="005B284C"/>
    <w:rsid w:val="005C1B6B"/>
    <w:rsid w:val="005C307E"/>
    <w:rsid w:val="005C4BA9"/>
    <w:rsid w:val="005D02A4"/>
    <w:rsid w:val="005D312F"/>
    <w:rsid w:val="005D3FC3"/>
    <w:rsid w:val="005D49D5"/>
    <w:rsid w:val="005D4E8B"/>
    <w:rsid w:val="005D54F8"/>
    <w:rsid w:val="005D5E92"/>
    <w:rsid w:val="005D6820"/>
    <w:rsid w:val="005E04E6"/>
    <w:rsid w:val="005E2F84"/>
    <w:rsid w:val="005E409B"/>
    <w:rsid w:val="005E56F4"/>
    <w:rsid w:val="005F168E"/>
    <w:rsid w:val="005F1C3C"/>
    <w:rsid w:val="005F4A59"/>
    <w:rsid w:val="005F50CA"/>
    <w:rsid w:val="005F5354"/>
    <w:rsid w:val="005F5B7B"/>
    <w:rsid w:val="005F6C57"/>
    <w:rsid w:val="005F7A03"/>
    <w:rsid w:val="005F7BA3"/>
    <w:rsid w:val="006040F7"/>
    <w:rsid w:val="00604236"/>
    <w:rsid w:val="00604CA2"/>
    <w:rsid w:val="00610009"/>
    <w:rsid w:val="00613866"/>
    <w:rsid w:val="0061470A"/>
    <w:rsid w:val="00614978"/>
    <w:rsid w:val="00616810"/>
    <w:rsid w:val="00624667"/>
    <w:rsid w:val="006253B3"/>
    <w:rsid w:val="00627D91"/>
    <w:rsid w:val="00633704"/>
    <w:rsid w:val="0063607A"/>
    <w:rsid w:val="006412C1"/>
    <w:rsid w:val="00644261"/>
    <w:rsid w:val="00645561"/>
    <w:rsid w:val="00647949"/>
    <w:rsid w:val="00660858"/>
    <w:rsid w:val="00660C6E"/>
    <w:rsid w:val="00662265"/>
    <w:rsid w:val="006624CC"/>
    <w:rsid w:val="00663B02"/>
    <w:rsid w:val="00667C0D"/>
    <w:rsid w:val="00667E39"/>
    <w:rsid w:val="00671F6D"/>
    <w:rsid w:val="006775F0"/>
    <w:rsid w:val="00682ACE"/>
    <w:rsid w:val="00684218"/>
    <w:rsid w:val="00687BDD"/>
    <w:rsid w:val="00690307"/>
    <w:rsid w:val="006963D3"/>
    <w:rsid w:val="006A1733"/>
    <w:rsid w:val="006A5E8A"/>
    <w:rsid w:val="006B0E9D"/>
    <w:rsid w:val="006B3868"/>
    <w:rsid w:val="006B3DEE"/>
    <w:rsid w:val="006B474F"/>
    <w:rsid w:val="006B7AB1"/>
    <w:rsid w:val="006C1438"/>
    <w:rsid w:val="006C1B40"/>
    <w:rsid w:val="006C1B6A"/>
    <w:rsid w:val="006C22FD"/>
    <w:rsid w:val="006C4402"/>
    <w:rsid w:val="006C4FD7"/>
    <w:rsid w:val="006C6EDD"/>
    <w:rsid w:val="006C725B"/>
    <w:rsid w:val="006D77A8"/>
    <w:rsid w:val="006E3BBD"/>
    <w:rsid w:val="006E40BE"/>
    <w:rsid w:val="006E481C"/>
    <w:rsid w:val="006F1203"/>
    <w:rsid w:val="006F30AF"/>
    <w:rsid w:val="007002FE"/>
    <w:rsid w:val="00700381"/>
    <w:rsid w:val="007011FD"/>
    <w:rsid w:val="0070191A"/>
    <w:rsid w:val="00711157"/>
    <w:rsid w:val="0071489B"/>
    <w:rsid w:val="00714A0E"/>
    <w:rsid w:val="00716357"/>
    <w:rsid w:val="00716A6A"/>
    <w:rsid w:val="00720750"/>
    <w:rsid w:val="007208AD"/>
    <w:rsid w:val="007246F3"/>
    <w:rsid w:val="00724E88"/>
    <w:rsid w:val="007250B5"/>
    <w:rsid w:val="00725322"/>
    <w:rsid w:val="00730764"/>
    <w:rsid w:val="007338E5"/>
    <w:rsid w:val="00736E40"/>
    <w:rsid w:val="00740DF8"/>
    <w:rsid w:val="00742D49"/>
    <w:rsid w:val="00743B38"/>
    <w:rsid w:val="007449DE"/>
    <w:rsid w:val="007469B3"/>
    <w:rsid w:val="00746D4F"/>
    <w:rsid w:val="00751EE7"/>
    <w:rsid w:val="00754F65"/>
    <w:rsid w:val="0075692F"/>
    <w:rsid w:val="0076577C"/>
    <w:rsid w:val="00766A58"/>
    <w:rsid w:val="00771EE9"/>
    <w:rsid w:val="00774BD9"/>
    <w:rsid w:val="00775E1D"/>
    <w:rsid w:val="007772B9"/>
    <w:rsid w:val="0078201D"/>
    <w:rsid w:val="00784B15"/>
    <w:rsid w:val="007876DF"/>
    <w:rsid w:val="00792652"/>
    <w:rsid w:val="00793DC1"/>
    <w:rsid w:val="00794583"/>
    <w:rsid w:val="007A0A86"/>
    <w:rsid w:val="007A26E8"/>
    <w:rsid w:val="007A5B22"/>
    <w:rsid w:val="007B3677"/>
    <w:rsid w:val="007B471F"/>
    <w:rsid w:val="007B747F"/>
    <w:rsid w:val="007C0D65"/>
    <w:rsid w:val="007C1796"/>
    <w:rsid w:val="007C18AB"/>
    <w:rsid w:val="007C3A06"/>
    <w:rsid w:val="007C5B45"/>
    <w:rsid w:val="007D248C"/>
    <w:rsid w:val="007D2B73"/>
    <w:rsid w:val="007D3834"/>
    <w:rsid w:val="007D3B6D"/>
    <w:rsid w:val="007D42F5"/>
    <w:rsid w:val="007E2530"/>
    <w:rsid w:val="007E4308"/>
    <w:rsid w:val="007E53F5"/>
    <w:rsid w:val="007E5A82"/>
    <w:rsid w:val="007E63E9"/>
    <w:rsid w:val="007F6220"/>
    <w:rsid w:val="00802F52"/>
    <w:rsid w:val="00805F6B"/>
    <w:rsid w:val="00810900"/>
    <w:rsid w:val="00812EAF"/>
    <w:rsid w:val="008137EE"/>
    <w:rsid w:val="008213FC"/>
    <w:rsid w:val="008247D8"/>
    <w:rsid w:val="00824AA5"/>
    <w:rsid w:val="008307D4"/>
    <w:rsid w:val="00831CAC"/>
    <w:rsid w:val="008339AC"/>
    <w:rsid w:val="008368B8"/>
    <w:rsid w:val="00836A32"/>
    <w:rsid w:val="008416C0"/>
    <w:rsid w:val="00843EBC"/>
    <w:rsid w:val="008454C1"/>
    <w:rsid w:val="0084609C"/>
    <w:rsid w:val="008507DC"/>
    <w:rsid w:val="00855839"/>
    <w:rsid w:val="00856AAD"/>
    <w:rsid w:val="00857614"/>
    <w:rsid w:val="00857859"/>
    <w:rsid w:val="00860F5B"/>
    <w:rsid w:val="00862063"/>
    <w:rsid w:val="00863064"/>
    <w:rsid w:val="00866FD0"/>
    <w:rsid w:val="00871C11"/>
    <w:rsid w:val="008734C6"/>
    <w:rsid w:val="0087759F"/>
    <w:rsid w:val="00882BD3"/>
    <w:rsid w:val="0088318F"/>
    <w:rsid w:val="00887077"/>
    <w:rsid w:val="00891285"/>
    <w:rsid w:val="00894577"/>
    <w:rsid w:val="00895BC5"/>
    <w:rsid w:val="008A0AA1"/>
    <w:rsid w:val="008A5E93"/>
    <w:rsid w:val="008B0276"/>
    <w:rsid w:val="008B2584"/>
    <w:rsid w:val="008C1513"/>
    <w:rsid w:val="008C1903"/>
    <w:rsid w:val="008C3A2A"/>
    <w:rsid w:val="008C5698"/>
    <w:rsid w:val="008D4B11"/>
    <w:rsid w:val="008D5548"/>
    <w:rsid w:val="008D59E0"/>
    <w:rsid w:val="008D5E1E"/>
    <w:rsid w:val="008E063D"/>
    <w:rsid w:val="008E0F7B"/>
    <w:rsid w:val="008E402C"/>
    <w:rsid w:val="008E4A02"/>
    <w:rsid w:val="008E5F09"/>
    <w:rsid w:val="008E7815"/>
    <w:rsid w:val="008F074A"/>
    <w:rsid w:val="008F0FB1"/>
    <w:rsid w:val="008F1FAD"/>
    <w:rsid w:val="008F6031"/>
    <w:rsid w:val="008F7291"/>
    <w:rsid w:val="0090032D"/>
    <w:rsid w:val="00901653"/>
    <w:rsid w:val="00901C8B"/>
    <w:rsid w:val="009021B4"/>
    <w:rsid w:val="009030CE"/>
    <w:rsid w:val="009032FE"/>
    <w:rsid w:val="00913622"/>
    <w:rsid w:val="00913E36"/>
    <w:rsid w:val="00913FB1"/>
    <w:rsid w:val="009161F1"/>
    <w:rsid w:val="0092147D"/>
    <w:rsid w:val="009233C2"/>
    <w:rsid w:val="00926B40"/>
    <w:rsid w:val="009336EF"/>
    <w:rsid w:val="0093401D"/>
    <w:rsid w:val="009407E7"/>
    <w:rsid w:val="0094241C"/>
    <w:rsid w:val="00947E88"/>
    <w:rsid w:val="00950BCD"/>
    <w:rsid w:val="00953987"/>
    <w:rsid w:val="00954AD8"/>
    <w:rsid w:val="00955472"/>
    <w:rsid w:val="00957884"/>
    <w:rsid w:val="00957C4E"/>
    <w:rsid w:val="009601C0"/>
    <w:rsid w:val="009614C7"/>
    <w:rsid w:val="00961F6E"/>
    <w:rsid w:val="00962325"/>
    <w:rsid w:val="00962AC9"/>
    <w:rsid w:val="009636AE"/>
    <w:rsid w:val="00964C1A"/>
    <w:rsid w:val="0096793B"/>
    <w:rsid w:val="0097088C"/>
    <w:rsid w:val="00973415"/>
    <w:rsid w:val="00975546"/>
    <w:rsid w:val="0098381E"/>
    <w:rsid w:val="00983E76"/>
    <w:rsid w:val="00984131"/>
    <w:rsid w:val="00986404"/>
    <w:rsid w:val="00990EF9"/>
    <w:rsid w:val="0099591C"/>
    <w:rsid w:val="009A2774"/>
    <w:rsid w:val="009A4E8D"/>
    <w:rsid w:val="009A7770"/>
    <w:rsid w:val="009B32D3"/>
    <w:rsid w:val="009B35A5"/>
    <w:rsid w:val="009C034E"/>
    <w:rsid w:val="009C09A0"/>
    <w:rsid w:val="009C16D7"/>
    <w:rsid w:val="009C1D2B"/>
    <w:rsid w:val="009C3717"/>
    <w:rsid w:val="009C3EB6"/>
    <w:rsid w:val="009C40C6"/>
    <w:rsid w:val="009C50CA"/>
    <w:rsid w:val="009C7BAE"/>
    <w:rsid w:val="009D0669"/>
    <w:rsid w:val="009D084B"/>
    <w:rsid w:val="009D1240"/>
    <w:rsid w:val="009D201A"/>
    <w:rsid w:val="009E0741"/>
    <w:rsid w:val="009E158B"/>
    <w:rsid w:val="009E1A33"/>
    <w:rsid w:val="009E4482"/>
    <w:rsid w:val="009F3267"/>
    <w:rsid w:val="009F5A10"/>
    <w:rsid w:val="00A010E3"/>
    <w:rsid w:val="00A02539"/>
    <w:rsid w:val="00A03D53"/>
    <w:rsid w:val="00A1125B"/>
    <w:rsid w:val="00A127FF"/>
    <w:rsid w:val="00A12BD9"/>
    <w:rsid w:val="00A14E83"/>
    <w:rsid w:val="00A15163"/>
    <w:rsid w:val="00A17AA7"/>
    <w:rsid w:val="00A20590"/>
    <w:rsid w:val="00A20A32"/>
    <w:rsid w:val="00A21168"/>
    <w:rsid w:val="00A211B5"/>
    <w:rsid w:val="00A24B7F"/>
    <w:rsid w:val="00A259C8"/>
    <w:rsid w:val="00A2773A"/>
    <w:rsid w:val="00A3414E"/>
    <w:rsid w:val="00A37A0E"/>
    <w:rsid w:val="00A37CA4"/>
    <w:rsid w:val="00A404FD"/>
    <w:rsid w:val="00A41F32"/>
    <w:rsid w:val="00A44A02"/>
    <w:rsid w:val="00A44FD5"/>
    <w:rsid w:val="00A47059"/>
    <w:rsid w:val="00A50F68"/>
    <w:rsid w:val="00A517A2"/>
    <w:rsid w:val="00A51AA9"/>
    <w:rsid w:val="00A51DAF"/>
    <w:rsid w:val="00A51E9F"/>
    <w:rsid w:val="00A54C42"/>
    <w:rsid w:val="00A5522E"/>
    <w:rsid w:val="00A57B0C"/>
    <w:rsid w:val="00A6120B"/>
    <w:rsid w:val="00A67EF3"/>
    <w:rsid w:val="00A71945"/>
    <w:rsid w:val="00A77C11"/>
    <w:rsid w:val="00A82A6F"/>
    <w:rsid w:val="00A845CB"/>
    <w:rsid w:val="00A84666"/>
    <w:rsid w:val="00A84B2C"/>
    <w:rsid w:val="00A905E2"/>
    <w:rsid w:val="00A911E3"/>
    <w:rsid w:val="00A91BA1"/>
    <w:rsid w:val="00A91C4A"/>
    <w:rsid w:val="00A92ACD"/>
    <w:rsid w:val="00A95B3D"/>
    <w:rsid w:val="00A96E6D"/>
    <w:rsid w:val="00AA0F12"/>
    <w:rsid w:val="00AA298E"/>
    <w:rsid w:val="00AA30AA"/>
    <w:rsid w:val="00AA52EA"/>
    <w:rsid w:val="00AA5890"/>
    <w:rsid w:val="00AA6761"/>
    <w:rsid w:val="00AB03CC"/>
    <w:rsid w:val="00AB138A"/>
    <w:rsid w:val="00AC0B99"/>
    <w:rsid w:val="00AC0C17"/>
    <w:rsid w:val="00AC6240"/>
    <w:rsid w:val="00AC6617"/>
    <w:rsid w:val="00AD06CD"/>
    <w:rsid w:val="00AD48D0"/>
    <w:rsid w:val="00AD53AB"/>
    <w:rsid w:val="00AD67C5"/>
    <w:rsid w:val="00AD78D6"/>
    <w:rsid w:val="00AD7BEC"/>
    <w:rsid w:val="00AE1F79"/>
    <w:rsid w:val="00AE27CA"/>
    <w:rsid w:val="00AE294C"/>
    <w:rsid w:val="00AE3F1F"/>
    <w:rsid w:val="00AE7790"/>
    <w:rsid w:val="00AF0CB5"/>
    <w:rsid w:val="00AF2640"/>
    <w:rsid w:val="00AF299D"/>
    <w:rsid w:val="00B123FD"/>
    <w:rsid w:val="00B13E91"/>
    <w:rsid w:val="00B154E5"/>
    <w:rsid w:val="00B17209"/>
    <w:rsid w:val="00B20344"/>
    <w:rsid w:val="00B31883"/>
    <w:rsid w:val="00B32722"/>
    <w:rsid w:val="00B364C1"/>
    <w:rsid w:val="00B42CDA"/>
    <w:rsid w:val="00B436B7"/>
    <w:rsid w:val="00B43BAE"/>
    <w:rsid w:val="00B45EE1"/>
    <w:rsid w:val="00B46CDA"/>
    <w:rsid w:val="00B51072"/>
    <w:rsid w:val="00B5238F"/>
    <w:rsid w:val="00B53095"/>
    <w:rsid w:val="00B5557F"/>
    <w:rsid w:val="00B565B0"/>
    <w:rsid w:val="00B56CFB"/>
    <w:rsid w:val="00B57547"/>
    <w:rsid w:val="00B60920"/>
    <w:rsid w:val="00B61319"/>
    <w:rsid w:val="00B61E38"/>
    <w:rsid w:val="00B62639"/>
    <w:rsid w:val="00B64325"/>
    <w:rsid w:val="00B648D2"/>
    <w:rsid w:val="00B65EFF"/>
    <w:rsid w:val="00B70618"/>
    <w:rsid w:val="00B70AAE"/>
    <w:rsid w:val="00B716AC"/>
    <w:rsid w:val="00B774D6"/>
    <w:rsid w:val="00B80298"/>
    <w:rsid w:val="00B9053F"/>
    <w:rsid w:val="00B92130"/>
    <w:rsid w:val="00BA170A"/>
    <w:rsid w:val="00BA1EC8"/>
    <w:rsid w:val="00BA33E5"/>
    <w:rsid w:val="00BA3958"/>
    <w:rsid w:val="00BA4122"/>
    <w:rsid w:val="00BA434D"/>
    <w:rsid w:val="00BB61EE"/>
    <w:rsid w:val="00BC2365"/>
    <w:rsid w:val="00BC3CD2"/>
    <w:rsid w:val="00BC4943"/>
    <w:rsid w:val="00BC745D"/>
    <w:rsid w:val="00BC75DB"/>
    <w:rsid w:val="00BD02BE"/>
    <w:rsid w:val="00BD28CA"/>
    <w:rsid w:val="00BD6026"/>
    <w:rsid w:val="00BD679D"/>
    <w:rsid w:val="00BD6801"/>
    <w:rsid w:val="00BE1582"/>
    <w:rsid w:val="00BE1944"/>
    <w:rsid w:val="00BE1D9D"/>
    <w:rsid w:val="00BE1DA8"/>
    <w:rsid w:val="00BE1FE6"/>
    <w:rsid w:val="00BE2269"/>
    <w:rsid w:val="00BE23FA"/>
    <w:rsid w:val="00BE31F9"/>
    <w:rsid w:val="00BE40BD"/>
    <w:rsid w:val="00BE4CC1"/>
    <w:rsid w:val="00BF1B12"/>
    <w:rsid w:val="00BF2B14"/>
    <w:rsid w:val="00BF3083"/>
    <w:rsid w:val="00BF5AB5"/>
    <w:rsid w:val="00BF657F"/>
    <w:rsid w:val="00BF7A10"/>
    <w:rsid w:val="00C00901"/>
    <w:rsid w:val="00C01597"/>
    <w:rsid w:val="00C01E51"/>
    <w:rsid w:val="00C034A6"/>
    <w:rsid w:val="00C03C3F"/>
    <w:rsid w:val="00C049C3"/>
    <w:rsid w:val="00C05389"/>
    <w:rsid w:val="00C07A61"/>
    <w:rsid w:val="00C07EB5"/>
    <w:rsid w:val="00C13F74"/>
    <w:rsid w:val="00C161A4"/>
    <w:rsid w:val="00C214E8"/>
    <w:rsid w:val="00C2491F"/>
    <w:rsid w:val="00C24DAD"/>
    <w:rsid w:val="00C25AD0"/>
    <w:rsid w:val="00C25BC1"/>
    <w:rsid w:val="00C32373"/>
    <w:rsid w:val="00C37CDE"/>
    <w:rsid w:val="00C4045E"/>
    <w:rsid w:val="00C423E7"/>
    <w:rsid w:val="00C440E4"/>
    <w:rsid w:val="00C46012"/>
    <w:rsid w:val="00C46C5A"/>
    <w:rsid w:val="00C4751C"/>
    <w:rsid w:val="00C479B1"/>
    <w:rsid w:val="00C52C5F"/>
    <w:rsid w:val="00C5386C"/>
    <w:rsid w:val="00C60689"/>
    <w:rsid w:val="00C62067"/>
    <w:rsid w:val="00C62FAD"/>
    <w:rsid w:val="00C6434F"/>
    <w:rsid w:val="00C645B6"/>
    <w:rsid w:val="00C6550B"/>
    <w:rsid w:val="00C70143"/>
    <w:rsid w:val="00C763B0"/>
    <w:rsid w:val="00C76565"/>
    <w:rsid w:val="00C810AA"/>
    <w:rsid w:val="00C817BE"/>
    <w:rsid w:val="00C81836"/>
    <w:rsid w:val="00C819AC"/>
    <w:rsid w:val="00C8238E"/>
    <w:rsid w:val="00C857E5"/>
    <w:rsid w:val="00C87C58"/>
    <w:rsid w:val="00C94C59"/>
    <w:rsid w:val="00C94E48"/>
    <w:rsid w:val="00C96846"/>
    <w:rsid w:val="00C97AB3"/>
    <w:rsid w:val="00CA1340"/>
    <w:rsid w:val="00CA17D6"/>
    <w:rsid w:val="00CA1F78"/>
    <w:rsid w:val="00CA2E4B"/>
    <w:rsid w:val="00CA64C5"/>
    <w:rsid w:val="00CB01E7"/>
    <w:rsid w:val="00CB1756"/>
    <w:rsid w:val="00CB2A7D"/>
    <w:rsid w:val="00CB56FB"/>
    <w:rsid w:val="00CB5FF8"/>
    <w:rsid w:val="00CB62E8"/>
    <w:rsid w:val="00CC1266"/>
    <w:rsid w:val="00CC23A9"/>
    <w:rsid w:val="00CC2580"/>
    <w:rsid w:val="00CC6851"/>
    <w:rsid w:val="00CD02C5"/>
    <w:rsid w:val="00CD1976"/>
    <w:rsid w:val="00CD1C43"/>
    <w:rsid w:val="00CD492A"/>
    <w:rsid w:val="00CD5CDE"/>
    <w:rsid w:val="00CD6795"/>
    <w:rsid w:val="00CD694C"/>
    <w:rsid w:val="00CE02C3"/>
    <w:rsid w:val="00CE11AE"/>
    <w:rsid w:val="00CE174C"/>
    <w:rsid w:val="00CE4756"/>
    <w:rsid w:val="00CF0592"/>
    <w:rsid w:val="00CF0F67"/>
    <w:rsid w:val="00CF1B40"/>
    <w:rsid w:val="00CF3C0C"/>
    <w:rsid w:val="00CF50DA"/>
    <w:rsid w:val="00CF5F15"/>
    <w:rsid w:val="00CF66C9"/>
    <w:rsid w:val="00CF6886"/>
    <w:rsid w:val="00D041D4"/>
    <w:rsid w:val="00D042EB"/>
    <w:rsid w:val="00D052F9"/>
    <w:rsid w:val="00D11D13"/>
    <w:rsid w:val="00D1391E"/>
    <w:rsid w:val="00D161ED"/>
    <w:rsid w:val="00D20375"/>
    <w:rsid w:val="00D2797D"/>
    <w:rsid w:val="00D30FC5"/>
    <w:rsid w:val="00D32808"/>
    <w:rsid w:val="00D36426"/>
    <w:rsid w:val="00D4057B"/>
    <w:rsid w:val="00D471F9"/>
    <w:rsid w:val="00D503C0"/>
    <w:rsid w:val="00D51F92"/>
    <w:rsid w:val="00D52550"/>
    <w:rsid w:val="00D5532A"/>
    <w:rsid w:val="00D579BD"/>
    <w:rsid w:val="00D57B4B"/>
    <w:rsid w:val="00D61A36"/>
    <w:rsid w:val="00D62CB5"/>
    <w:rsid w:val="00D631F2"/>
    <w:rsid w:val="00D66E4C"/>
    <w:rsid w:val="00D67BC8"/>
    <w:rsid w:val="00D76087"/>
    <w:rsid w:val="00D82C5A"/>
    <w:rsid w:val="00D8332F"/>
    <w:rsid w:val="00D84825"/>
    <w:rsid w:val="00D90C27"/>
    <w:rsid w:val="00D91115"/>
    <w:rsid w:val="00D9120B"/>
    <w:rsid w:val="00D974B6"/>
    <w:rsid w:val="00DA28FC"/>
    <w:rsid w:val="00DA42E3"/>
    <w:rsid w:val="00DA683C"/>
    <w:rsid w:val="00DB5A25"/>
    <w:rsid w:val="00DC1EB3"/>
    <w:rsid w:val="00DC48FC"/>
    <w:rsid w:val="00DC5763"/>
    <w:rsid w:val="00DD05C2"/>
    <w:rsid w:val="00DD0BCE"/>
    <w:rsid w:val="00DD1281"/>
    <w:rsid w:val="00DD230F"/>
    <w:rsid w:val="00DE3376"/>
    <w:rsid w:val="00DE4CE3"/>
    <w:rsid w:val="00DE639E"/>
    <w:rsid w:val="00DE6D70"/>
    <w:rsid w:val="00DF38C6"/>
    <w:rsid w:val="00DF4EB1"/>
    <w:rsid w:val="00E01C5B"/>
    <w:rsid w:val="00E0327B"/>
    <w:rsid w:val="00E03450"/>
    <w:rsid w:val="00E0363E"/>
    <w:rsid w:val="00E037DD"/>
    <w:rsid w:val="00E043A2"/>
    <w:rsid w:val="00E05037"/>
    <w:rsid w:val="00E05C27"/>
    <w:rsid w:val="00E11100"/>
    <w:rsid w:val="00E1660B"/>
    <w:rsid w:val="00E17A1D"/>
    <w:rsid w:val="00E201A7"/>
    <w:rsid w:val="00E203E6"/>
    <w:rsid w:val="00E20FB5"/>
    <w:rsid w:val="00E2168D"/>
    <w:rsid w:val="00E21CB5"/>
    <w:rsid w:val="00E23F7F"/>
    <w:rsid w:val="00E25648"/>
    <w:rsid w:val="00E26241"/>
    <w:rsid w:val="00E27747"/>
    <w:rsid w:val="00E305F7"/>
    <w:rsid w:val="00E31171"/>
    <w:rsid w:val="00E31C65"/>
    <w:rsid w:val="00E322E0"/>
    <w:rsid w:val="00E33C86"/>
    <w:rsid w:val="00E343C2"/>
    <w:rsid w:val="00E367C8"/>
    <w:rsid w:val="00E379A4"/>
    <w:rsid w:val="00E43C3B"/>
    <w:rsid w:val="00E50493"/>
    <w:rsid w:val="00E514D2"/>
    <w:rsid w:val="00E53D6C"/>
    <w:rsid w:val="00E610DF"/>
    <w:rsid w:val="00E66481"/>
    <w:rsid w:val="00E671BB"/>
    <w:rsid w:val="00E6791A"/>
    <w:rsid w:val="00E72E3F"/>
    <w:rsid w:val="00E73165"/>
    <w:rsid w:val="00E7591D"/>
    <w:rsid w:val="00E766EC"/>
    <w:rsid w:val="00E82065"/>
    <w:rsid w:val="00E873AB"/>
    <w:rsid w:val="00E91C51"/>
    <w:rsid w:val="00EA0AEF"/>
    <w:rsid w:val="00EA15A0"/>
    <w:rsid w:val="00EA1DE5"/>
    <w:rsid w:val="00EA2981"/>
    <w:rsid w:val="00EA5212"/>
    <w:rsid w:val="00EA672F"/>
    <w:rsid w:val="00EA6F62"/>
    <w:rsid w:val="00EB0E16"/>
    <w:rsid w:val="00EB180F"/>
    <w:rsid w:val="00EB23E7"/>
    <w:rsid w:val="00EB6568"/>
    <w:rsid w:val="00EB75F6"/>
    <w:rsid w:val="00EC074E"/>
    <w:rsid w:val="00EC76B7"/>
    <w:rsid w:val="00ED3AC6"/>
    <w:rsid w:val="00EE0C0E"/>
    <w:rsid w:val="00F020C4"/>
    <w:rsid w:val="00F023B3"/>
    <w:rsid w:val="00F0356C"/>
    <w:rsid w:val="00F045FD"/>
    <w:rsid w:val="00F06849"/>
    <w:rsid w:val="00F07A06"/>
    <w:rsid w:val="00F12F26"/>
    <w:rsid w:val="00F13FD5"/>
    <w:rsid w:val="00F15D02"/>
    <w:rsid w:val="00F16774"/>
    <w:rsid w:val="00F17AA5"/>
    <w:rsid w:val="00F21C4F"/>
    <w:rsid w:val="00F25BB3"/>
    <w:rsid w:val="00F25E0E"/>
    <w:rsid w:val="00F27E2C"/>
    <w:rsid w:val="00F30EA7"/>
    <w:rsid w:val="00F32889"/>
    <w:rsid w:val="00F34380"/>
    <w:rsid w:val="00F36046"/>
    <w:rsid w:val="00F365D0"/>
    <w:rsid w:val="00F36852"/>
    <w:rsid w:val="00F36BC7"/>
    <w:rsid w:val="00F3750B"/>
    <w:rsid w:val="00F45045"/>
    <w:rsid w:val="00F45F4F"/>
    <w:rsid w:val="00F47E0C"/>
    <w:rsid w:val="00F53767"/>
    <w:rsid w:val="00F564B1"/>
    <w:rsid w:val="00F575A4"/>
    <w:rsid w:val="00F74048"/>
    <w:rsid w:val="00F74FEC"/>
    <w:rsid w:val="00F76560"/>
    <w:rsid w:val="00F766CC"/>
    <w:rsid w:val="00F77193"/>
    <w:rsid w:val="00F77C2B"/>
    <w:rsid w:val="00F82241"/>
    <w:rsid w:val="00F82F2E"/>
    <w:rsid w:val="00F84384"/>
    <w:rsid w:val="00F84774"/>
    <w:rsid w:val="00F84DCF"/>
    <w:rsid w:val="00F86C2A"/>
    <w:rsid w:val="00F906E8"/>
    <w:rsid w:val="00F908A7"/>
    <w:rsid w:val="00F91B77"/>
    <w:rsid w:val="00F925A0"/>
    <w:rsid w:val="00F9266B"/>
    <w:rsid w:val="00F92B03"/>
    <w:rsid w:val="00F963AB"/>
    <w:rsid w:val="00F97C32"/>
    <w:rsid w:val="00FA295E"/>
    <w:rsid w:val="00FA4408"/>
    <w:rsid w:val="00FA5596"/>
    <w:rsid w:val="00FA7AD3"/>
    <w:rsid w:val="00FB21ED"/>
    <w:rsid w:val="00FB4D20"/>
    <w:rsid w:val="00FC47F0"/>
    <w:rsid w:val="00FC4C74"/>
    <w:rsid w:val="00FC4DF6"/>
    <w:rsid w:val="00FD1936"/>
    <w:rsid w:val="00FD201F"/>
    <w:rsid w:val="00FD2EE2"/>
    <w:rsid w:val="00FD3845"/>
    <w:rsid w:val="00FD3AB7"/>
    <w:rsid w:val="00FD44EF"/>
    <w:rsid w:val="00FD56E1"/>
    <w:rsid w:val="00FD7072"/>
    <w:rsid w:val="00FD7781"/>
    <w:rsid w:val="00FE094D"/>
    <w:rsid w:val="00FE27AF"/>
    <w:rsid w:val="00FE7431"/>
    <w:rsid w:val="00FF123A"/>
    <w:rsid w:val="00FF4ADA"/>
    <w:rsid w:val="19D54A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62606"/>
  <w15:chartTrackingRefBased/>
  <w15:docId w15:val="{B140802F-6E87-483C-9724-9065F05B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E9"/>
    <w:rPr>
      <w:rFonts w:ascii="Myanmar Text" w:hAnsi="Myanmar Text"/>
      <w:color w:val="808080" w:themeColor="background1" w:themeShade="80"/>
    </w:rPr>
  </w:style>
  <w:style w:type="paragraph" w:styleId="Ttulo1">
    <w:name w:val="heading 1"/>
    <w:basedOn w:val="Normal"/>
    <w:next w:val="Normal"/>
    <w:link w:val="Ttulo1Car"/>
    <w:uiPriority w:val="9"/>
    <w:qFormat/>
    <w:rsid w:val="00AC6240"/>
    <w:pPr>
      <w:keepNext/>
      <w:keepLines/>
      <w:spacing w:before="240"/>
      <w:outlineLvl w:val="0"/>
    </w:pPr>
    <w:rPr>
      <w:rFonts w:eastAsiaTheme="majorEastAsia" w:cstheme="majorBidi"/>
      <w:color w:val="8E183A"/>
      <w:sz w:val="36"/>
      <w:szCs w:val="32"/>
    </w:rPr>
  </w:style>
  <w:style w:type="paragraph" w:styleId="Ttulo2">
    <w:name w:val="heading 2"/>
    <w:basedOn w:val="Normal"/>
    <w:next w:val="Normal"/>
    <w:link w:val="Ttulo2Car"/>
    <w:uiPriority w:val="9"/>
    <w:unhideWhenUsed/>
    <w:qFormat/>
    <w:rsid w:val="00AC6240"/>
    <w:pPr>
      <w:keepNext/>
      <w:keepLines/>
      <w:spacing w:before="40"/>
      <w:outlineLvl w:val="1"/>
    </w:pPr>
    <w:rPr>
      <w:rFonts w:eastAsiaTheme="majorEastAsia" w:cstheme="majorBidi"/>
      <w:color w:val="380917"/>
      <w:sz w:val="28"/>
      <w:szCs w:val="26"/>
    </w:rPr>
  </w:style>
  <w:style w:type="paragraph" w:styleId="Ttulo3">
    <w:name w:val="heading 3"/>
    <w:basedOn w:val="Normal"/>
    <w:next w:val="Normal"/>
    <w:link w:val="Ttulo3Car"/>
    <w:uiPriority w:val="9"/>
    <w:unhideWhenUsed/>
    <w:qFormat/>
    <w:rsid w:val="00AC6240"/>
    <w:pPr>
      <w:keepNext/>
      <w:keepLines/>
      <w:spacing w:before="40"/>
      <w:outlineLvl w:val="2"/>
    </w:pPr>
    <w:rPr>
      <w:rFonts w:eastAsiaTheme="majorEastAsia" w:cstheme="majorBidi"/>
      <w:color w:val="8E183A"/>
    </w:rPr>
  </w:style>
  <w:style w:type="paragraph" w:styleId="Ttulo4">
    <w:name w:val="heading 4"/>
    <w:basedOn w:val="Normal"/>
    <w:next w:val="Normal"/>
    <w:link w:val="Ttulo4Car"/>
    <w:uiPriority w:val="9"/>
    <w:semiHidden/>
    <w:unhideWhenUsed/>
    <w:qFormat/>
    <w:rsid w:val="00AC6240"/>
    <w:pPr>
      <w:keepNext/>
      <w:keepLines/>
      <w:spacing w:before="40"/>
      <w:outlineLvl w:val="3"/>
    </w:pPr>
    <w:rPr>
      <w:rFonts w:asciiTheme="majorHAnsi" w:eastAsiaTheme="majorEastAsia" w:hAnsiTheme="majorHAnsi" w:cstheme="majorBidi"/>
      <w:i/>
      <w:iCs/>
      <w:color w:val="3809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digotituloguiaUNP">
    <w:name w:val="Codigo titulo guia UNP"/>
    <w:basedOn w:val="SubtituloguiaUNP"/>
    <w:qFormat/>
    <w:rsid w:val="00AC6240"/>
    <w:rPr>
      <w:sz w:val="30"/>
      <w:szCs w:val="30"/>
    </w:rPr>
  </w:style>
  <w:style w:type="paragraph" w:customStyle="1" w:styleId="TituloguiaUNP">
    <w:name w:val="Titulo guia UNP"/>
    <w:basedOn w:val="Normal"/>
    <w:autoRedefine/>
    <w:qFormat/>
    <w:rsid w:val="00AC6240"/>
    <w:rPr>
      <w:rFonts w:ascii="Arial" w:hAnsi="Arial" w:cs="Arial"/>
      <w:color w:val="380917"/>
      <w:sz w:val="36"/>
      <w:szCs w:val="36"/>
      <w:lang w:val="es-ES"/>
    </w:rPr>
  </w:style>
  <w:style w:type="paragraph" w:customStyle="1" w:styleId="SubtituloguiaUNP">
    <w:name w:val="Subtitulo guia UNP"/>
    <w:basedOn w:val="TituloguiaUNP"/>
    <w:autoRedefine/>
    <w:qFormat/>
    <w:rsid w:val="00AC6240"/>
    <w:pPr>
      <w:ind w:right="360"/>
    </w:pPr>
    <w:rPr>
      <w:color w:val="8E183A"/>
      <w:sz w:val="28"/>
      <w:szCs w:val="28"/>
    </w:rPr>
  </w:style>
  <w:style w:type="paragraph" w:customStyle="1" w:styleId="TituloblancoplantillaguiaUNP">
    <w:name w:val="Titulo blanco plantilla guia UNP"/>
    <w:basedOn w:val="SubtituloguiaUNP"/>
    <w:autoRedefine/>
    <w:qFormat/>
    <w:rsid w:val="00096E08"/>
    <w:rPr>
      <w:sz w:val="47"/>
      <w:szCs w:val="47"/>
    </w:rPr>
  </w:style>
  <w:style w:type="paragraph" w:styleId="Encabezado">
    <w:name w:val="header"/>
    <w:basedOn w:val="Normal"/>
    <w:link w:val="EncabezadoCar"/>
    <w:uiPriority w:val="99"/>
    <w:unhideWhenUsed/>
    <w:rsid w:val="004D7EDA"/>
    <w:pPr>
      <w:tabs>
        <w:tab w:val="center" w:pos="4419"/>
        <w:tab w:val="right" w:pos="8838"/>
      </w:tabs>
    </w:pPr>
  </w:style>
  <w:style w:type="character" w:customStyle="1" w:styleId="EncabezadoCar">
    <w:name w:val="Encabezado Car"/>
    <w:basedOn w:val="Fuentedeprrafopredeter"/>
    <w:link w:val="Encabezado"/>
    <w:uiPriority w:val="99"/>
    <w:rsid w:val="004D7EDA"/>
  </w:style>
  <w:style w:type="character" w:styleId="Nmerodepgina">
    <w:name w:val="page number"/>
    <w:basedOn w:val="Fuentedeprrafopredeter"/>
    <w:uiPriority w:val="99"/>
    <w:semiHidden/>
    <w:unhideWhenUsed/>
    <w:rsid w:val="004D7EDA"/>
  </w:style>
  <w:style w:type="paragraph" w:styleId="Piedepgina">
    <w:name w:val="footer"/>
    <w:basedOn w:val="Normal"/>
    <w:link w:val="PiedepginaCar"/>
    <w:uiPriority w:val="99"/>
    <w:unhideWhenUsed/>
    <w:rsid w:val="004D7EDA"/>
    <w:pPr>
      <w:tabs>
        <w:tab w:val="center" w:pos="4419"/>
        <w:tab w:val="right" w:pos="8838"/>
      </w:tabs>
    </w:pPr>
  </w:style>
  <w:style w:type="character" w:customStyle="1" w:styleId="PiedepginaCar">
    <w:name w:val="Pie de página Car"/>
    <w:basedOn w:val="Fuentedeprrafopredeter"/>
    <w:link w:val="Piedepgina"/>
    <w:uiPriority w:val="99"/>
    <w:rsid w:val="004D7EDA"/>
  </w:style>
  <w:style w:type="paragraph" w:customStyle="1" w:styleId="TituloTabladecontenido">
    <w:name w:val="Titulo Tabla de contenido"/>
    <w:basedOn w:val="SubtituloguiaUNP"/>
    <w:autoRedefine/>
    <w:qFormat/>
    <w:rsid w:val="003242AA"/>
    <w:rPr>
      <w:sz w:val="64"/>
      <w:szCs w:val="64"/>
    </w:rPr>
  </w:style>
  <w:style w:type="paragraph" w:styleId="TDC1">
    <w:name w:val="toc 1"/>
    <w:basedOn w:val="Normal"/>
    <w:next w:val="Normal"/>
    <w:autoRedefine/>
    <w:uiPriority w:val="39"/>
    <w:unhideWhenUsed/>
    <w:rsid w:val="00FA5596"/>
    <w:pPr>
      <w:spacing w:before="240" w:after="120"/>
    </w:pPr>
    <w:rPr>
      <w:b/>
      <w:bCs/>
      <w:sz w:val="20"/>
      <w:szCs w:val="20"/>
    </w:rPr>
  </w:style>
  <w:style w:type="paragraph" w:styleId="TDC2">
    <w:name w:val="toc 2"/>
    <w:basedOn w:val="Normal"/>
    <w:next w:val="Normal"/>
    <w:autoRedefine/>
    <w:uiPriority w:val="39"/>
    <w:unhideWhenUsed/>
    <w:rsid w:val="003242AA"/>
    <w:pPr>
      <w:spacing w:before="120"/>
      <w:ind w:left="240"/>
    </w:pPr>
    <w:rPr>
      <w:i/>
      <w:iCs/>
      <w:sz w:val="20"/>
      <w:szCs w:val="20"/>
    </w:rPr>
  </w:style>
  <w:style w:type="paragraph" w:styleId="TDC3">
    <w:name w:val="toc 3"/>
    <w:basedOn w:val="Normal"/>
    <w:next w:val="Normal"/>
    <w:autoRedefine/>
    <w:uiPriority w:val="39"/>
    <w:unhideWhenUsed/>
    <w:rsid w:val="003242AA"/>
    <w:pPr>
      <w:ind w:left="480"/>
    </w:pPr>
    <w:rPr>
      <w:sz w:val="20"/>
      <w:szCs w:val="20"/>
    </w:rPr>
  </w:style>
  <w:style w:type="paragraph" w:styleId="TDC4">
    <w:name w:val="toc 4"/>
    <w:basedOn w:val="Normal"/>
    <w:next w:val="Normal"/>
    <w:autoRedefine/>
    <w:uiPriority w:val="39"/>
    <w:unhideWhenUsed/>
    <w:rsid w:val="003242AA"/>
    <w:pPr>
      <w:ind w:left="720"/>
    </w:pPr>
    <w:rPr>
      <w:sz w:val="20"/>
      <w:szCs w:val="20"/>
    </w:rPr>
  </w:style>
  <w:style w:type="paragraph" w:styleId="TDC5">
    <w:name w:val="toc 5"/>
    <w:basedOn w:val="Normal"/>
    <w:next w:val="Normal"/>
    <w:autoRedefine/>
    <w:uiPriority w:val="39"/>
    <w:unhideWhenUsed/>
    <w:rsid w:val="003242AA"/>
    <w:pPr>
      <w:ind w:left="960"/>
    </w:pPr>
    <w:rPr>
      <w:sz w:val="20"/>
      <w:szCs w:val="20"/>
    </w:rPr>
  </w:style>
  <w:style w:type="paragraph" w:styleId="TDC6">
    <w:name w:val="toc 6"/>
    <w:basedOn w:val="Normal"/>
    <w:next w:val="Normal"/>
    <w:autoRedefine/>
    <w:uiPriority w:val="39"/>
    <w:unhideWhenUsed/>
    <w:rsid w:val="003242AA"/>
    <w:pPr>
      <w:ind w:left="1200"/>
    </w:pPr>
    <w:rPr>
      <w:sz w:val="20"/>
      <w:szCs w:val="20"/>
    </w:rPr>
  </w:style>
  <w:style w:type="paragraph" w:styleId="TDC7">
    <w:name w:val="toc 7"/>
    <w:basedOn w:val="Normal"/>
    <w:next w:val="Normal"/>
    <w:autoRedefine/>
    <w:uiPriority w:val="39"/>
    <w:unhideWhenUsed/>
    <w:rsid w:val="003242AA"/>
    <w:pPr>
      <w:ind w:left="1440"/>
    </w:pPr>
    <w:rPr>
      <w:sz w:val="20"/>
      <w:szCs w:val="20"/>
    </w:rPr>
  </w:style>
  <w:style w:type="paragraph" w:styleId="TDC8">
    <w:name w:val="toc 8"/>
    <w:basedOn w:val="Normal"/>
    <w:next w:val="Normal"/>
    <w:autoRedefine/>
    <w:uiPriority w:val="39"/>
    <w:unhideWhenUsed/>
    <w:rsid w:val="003242AA"/>
    <w:pPr>
      <w:ind w:left="1680"/>
    </w:pPr>
    <w:rPr>
      <w:sz w:val="20"/>
      <w:szCs w:val="20"/>
    </w:rPr>
  </w:style>
  <w:style w:type="paragraph" w:styleId="TDC9">
    <w:name w:val="toc 9"/>
    <w:basedOn w:val="Normal"/>
    <w:next w:val="Normal"/>
    <w:autoRedefine/>
    <w:uiPriority w:val="39"/>
    <w:unhideWhenUsed/>
    <w:rsid w:val="003242AA"/>
    <w:pPr>
      <w:ind w:left="1920"/>
    </w:pPr>
    <w:rPr>
      <w:sz w:val="20"/>
      <w:szCs w:val="20"/>
    </w:rPr>
  </w:style>
  <w:style w:type="paragraph" w:customStyle="1" w:styleId="TITULO1GUIAUNP">
    <w:name w:val="TITULO 1 GUIA UNP"/>
    <w:basedOn w:val="SubtituloguiaUNP"/>
    <w:qFormat/>
    <w:rsid w:val="004172C3"/>
    <w:pPr>
      <w:numPr>
        <w:numId w:val="1"/>
      </w:numPr>
    </w:pPr>
    <w:rPr>
      <w:sz w:val="36"/>
      <w:szCs w:val="36"/>
    </w:rPr>
  </w:style>
  <w:style w:type="paragraph" w:customStyle="1" w:styleId="TEXTOGUIAUNP">
    <w:name w:val="TEXTO GUIA UNP"/>
    <w:basedOn w:val="SubtituloguiaUNP"/>
    <w:autoRedefine/>
    <w:qFormat/>
    <w:rsid w:val="004172C3"/>
    <w:pPr>
      <w:jc w:val="both"/>
    </w:pPr>
    <w:rPr>
      <w:sz w:val="24"/>
      <w:szCs w:val="24"/>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6412C1"/>
    <w:pPr>
      <w:ind w:left="720"/>
      <w:contextualSpacing/>
    </w:pPr>
  </w:style>
  <w:style w:type="character" w:customStyle="1" w:styleId="Ttulo2Car">
    <w:name w:val="Título 2 Car"/>
    <w:basedOn w:val="Fuentedeprrafopredeter"/>
    <w:link w:val="Ttulo2"/>
    <w:uiPriority w:val="9"/>
    <w:rsid w:val="00AC6240"/>
    <w:rPr>
      <w:rFonts w:ascii="Myanmar Text" w:eastAsiaTheme="majorEastAsia" w:hAnsi="Myanmar Text" w:cstheme="majorBidi"/>
      <w:color w:val="380917"/>
      <w:sz w:val="28"/>
      <w:szCs w:val="26"/>
    </w:rPr>
  </w:style>
  <w:style w:type="character" w:customStyle="1" w:styleId="Ttulo3Car">
    <w:name w:val="Título 3 Car"/>
    <w:basedOn w:val="Fuentedeprrafopredeter"/>
    <w:link w:val="Ttulo3"/>
    <w:uiPriority w:val="9"/>
    <w:rsid w:val="00AC6240"/>
    <w:rPr>
      <w:rFonts w:ascii="Myanmar Text" w:eastAsiaTheme="majorEastAsia" w:hAnsi="Myanmar Text" w:cstheme="majorBidi"/>
      <w:color w:val="8E183A"/>
    </w:rPr>
  </w:style>
  <w:style w:type="character" w:customStyle="1" w:styleId="Ttulo1Car">
    <w:name w:val="Título 1 Car"/>
    <w:basedOn w:val="Fuentedeprrafopredeter"/>
    <w:link w:val="Ttulo1"/>
    <w:uiPriority w:val="9"/>
    <w:rsid w:val="00AC6240"/>
    <w:rPr>
      <w:rFonts w:ascii="Myanmar Text" w:eastAsiaTheme="majorEastAsia" w:hAnsi="Myanmar Text" w:cstheme="majorBidi"/>
      <w:color w:val="8E183A"/>
      <w:sz w:val="36"/>
      <w:szCs w:val="32"/>
    </w:rPr>
  </w:style>
  <w:style w:type="paragraph" w:styleId="TtuloTDC">
    <w:name w:val="TOC Heading"/>
    <w:basedOn w:val="Ttulo1"/>
    <w:next w:val="Normal"/>
    <w:uiPriority w:val="39"/>
    <w:unhideWhenUsed/>
    <w:qFormat/>
    <w:rsid w:val="00CC2580"/>
    <w:pPr>
      <w:spacing w:line="259" w:lineRule="auto"/>
      <w:outlineLvl w:val="9"/>
    </w:pPr>
    <w:rPr>
      <w:lang w:val="es-ES" w:eastAsia="es-ES"/>
    </w:rPr>
  </w:style>
  <w:style w:type="character" w:styleId="Hipervnculo">
    <w:name w:val="Hyperlink"/>
    <w:basedOn w:val="Fuentedeprrafopredeter"/>
    <w:uiPriority w:val="99"/>
    <w:unhideWhenUsed/>
    <w:rsid w:val="00CC2580"/>
    <w:rPr>
      <w:color w:val="0563C1" w:themeColor="hyperlink"/>
      <w:u w:val="single"/>
    </w:rPr>
  </w:style>
  <w:style w:type="paragraph" w:styleId="NormalWeb">
    <w:name w:val="Normal (Web)"/>
    <w:basedOn w:val="Normal"/>
    <w:uiPriority w:val="99"/>
    <w:semiHidden/>
    <w:unhideWhenUsed/>
    <w:rsid w:val="00BA170A"/>
    <w:pPr>
      <w:spacing w:before="100" w:beforeAutospacing="1" w:after="100" w:afterAutospacing="1"/>
    </w:pPr>
    <w:rPr>
      <w:rFonts w:ascii="Times New Roman" w:eastAsiaTheme="minorEastAsia" w:hAnsi="Times New Roman" w:cs="Calibri"/>
      <w:color w:val="auto"/>
      <w:lang w:eastAsia="es-CO"/>
    </w:rPr>
  </w:style>
  <w:style w:type="paragraph" w:styleId="Textodeglobo">
    <w:name w:val="Balloon Text"/>
    <w:basedOn w:val="Normal"/>
    <w:link w:val="TextodegloboCar"/>
    <w:uiPriority w:val="99"/>
    <w:semiHidden/>
    <w:unhideWhenUsed/>
    <w:rsid w:val="00A112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25B"/>
    <w:rPr>
      <w:rFonts w:ascii="Segoe UI" w:hAnsi="Segoe UI" w:cs="Segoe UI"/>
      <w:color w:val="808080" w:themeColor="background1" w:themeShade="80"/>
      <w:sz w:val="18"/>
      <w:szCs w:val="18"/>
    </w:rPr>
  </w:style>
  <w:style w:type="character" w:styleId="Refdecomentario">
    <w:name w:val="annotation reference"/>
    <w:basedOn w:val="Fuentedeprrafopredeter"/>
    <w:uiPriority w:val="99"/>
    <w:semiHidden/>
    <w:unhideWhenUsed/>
    <w:rsid w:val="00DA28FC"/>
    <w:rPr>
      <w:sz w:val="16"/>
      <w:szCs w:val="16"/>
    </w:rPr>
  </w:style>
  <w:style w:type="paragraph" w:styleId="Textocomentario">
    <w:name w:val="annotation text"/>
    <w:basedOn w:val="Normal"/>
    <w:link w:val="TextocomentarioCar"/>
    <w:uiPriority w:val="99"/>
    <w:semiHidden/>
    <w:unhideWhenUsed/>
    <w:rsid w:val="00DA28FC"/>
    <w:rPr>
      <w:sz w:val="20"/>
      <w:szCs w:val="20"/>
    </w:rPr>
  </w:style>
  <w:style w:type="character" w:customStyle="1" w:styleId="TextocomentarioCar">
    <w:name w:val="Texto comentario Car"/>
    <w:basedOn w:val="Fuentedeprrafopredeter"/>
    <w:link w:val="Textocomentario"/>
    <w:uiPriority w:val="99"/>
    <w:semiHidden/>
    <w:rsid w:val="00DA28FC"/>
    <w:rPr>
      <w:rFonts w:ascii="Myanmar Text" w:hAnsi="Myanmar Text"/>
      <w:color w:val="808080" w:themeColor="background1" w:themeShade="80"/>
      <w:sz w:val="20"/>
      <w:szCs w:val="20"/>
    </w:rPr>
  </w:style>
  <w:style w:type="paragraph" w:styleId="Asuntodelcomentario">
    <w:name w:val="annotation subject"/>
    <w:basedOn w:val="Textocomentario"/>
    <w:next w:val="Textocomentario"/>
    <w:link w:val="AsuntodelcomentarioCar"/>
    <w:uiPriority w:val="99"/>
    <w:semiHidden/>
    <w:unhideWhenUsed/>
    <w:rsid w:val="00DA28FC"/>
    <w:rPr>
      <w:b/>
      <w:bCs/>
    </w:rPr>
  </w:style>
  <w:style w:type="character" w:customStyle="1" w:styleId="AsuntodelcomentarioCar">
    <w:name w:val="Asunto del comentario Car"/>
    <w:basedOn w:val="TextocomentarioCar"/>
    <w:link w:val="Asuntodelcomentario"/>
    <w:uiPriority w:val="99"/>
    <w:semiHidden/>
    <w:rsid w:val="00DA28FC"/>
    <w:rPr>
      <w:rFonts w:ascii="Myanmar Text" w:hAnsi="Myanmar Text"/>
      <w:b/>
      <w:bCs/>
      <w:color w:val="808080" w:themeColor="background1" w:themeShade="80"/>
      <w:sz w:val="20"/>
      <w:szCs w:val="20"/>
    </w:rPr>
  </w:style>
  <w:style w:type="character" w:styleId="Nmerodelnea">
    <w:name w:val="line number"/>
    <w:basedOn w:val="Fuentedeprrafopredeter"/>
    <w:uiPriority w:val="99"/>
    <w:semiHidden/>
    <w:unhideWhenUsed/>
    <w:rsid w:val="00437709"/>
  </w:style>
  <w:style w:type="paragraph" w:styleId="Ttulo">
    <w:name w:val="Title"/>
    <w:basedOn w:val="Normal"/>
    <w:next w:val="Normal"/>
    <w:link w:val="TtuloCar"/>
    <w:uiPriority w:val="10"/>
    <w:qFormat/>
    <w:rsid w:val="007E4308"/>
    <w:pPr>
      <w:contextualSpacing/>
    </w:pPr>
    <w:rPr>
      <w:rFonts w:asciiTheme="majorHAnsi" w:eastAsiaTheme="majorEastAsia" w:hAnsiTheme="majorHAnsi" w:cstheme="majorBidi"/>
      <w:color w:val="03233D"/>
      <w:spacing w:val="-10"/>
      <w:kern w:val="28"/>
      <w:sz w:val="56"/>
      <w:szCs w:val="56"/>
    </w:rPr>
  </w:style>
  <w:style w:type="character" w:customStyle="1" w:styleId="TtuloCar">
    <w:name w:val="Título Car"/>
    <w:basedOn w:val="Fuentedeprrafopredeter"/>
    <w:link w:val="Ttulo"/>
    <w:uiPriority w:val="10"/>
    <w:rsid w:val="007E4308"/>
    <w:rPr>
      <w:rFonts w:asciiTheme="majorHAnsi" w:eastAsiaTheme="majorEastAsia" w:hAnsiTheme="majorHAnsi" w:cstheme="majorBidi"/>
      <w:color w:val="03233D"/>
      <w:spacing w:val="-10"/>
      <w:kern w:val="28"/>
      <w:sz w:val="56"/>
      <w:szCs w:val="56"/>
    </w:rPr>
  </w:style>
  <w:style w:type="character" w:customStyle="1" w:styleId="Ttulo4Car">
    <w:name w:val="Título 4 Car"/>
    <w:basedOn w:val="Fuentedeprrafopredeter"/>
    <w:link w:val="Ttulo4"/>
    <w:uiPriority w:val="9"/>
    <w:semiHidden/>
    <w:rsid w:val="00AC6240"/>
    <w:rPr>
      <w:rFonts w:asciiTheme="majorHAnsi" w:eastAsiaTheme="majorEastAsia" w:hAnsiTheme="majorHAnsi" w:cstheme="majorBidi"/>
      <w:i/>
      <w:iCs/>
      <w:color w:val="380917"/>
    </w:rPr>
  </w:style>
  <w:style w:type="paragraph" w:styleId="Subttulo">
    <w:name w:val="Subtitle"/>
    <w:basedOn w:val="Normal"/>
    <w:next w:val="Normal"/>
    <w:link w:val="SubttuloCar"/>
    <w:uiPriority w:val="11"/>
    <w:qFormat/>
    <w:rsid w:val="007E430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tuloCar">
    <w:name w:val="Subtítulo Car"/>
    <w:basedOn w:val="Fuentedeprrafopredeter"/>
    <w:link w:val="Subttulo"/>
    <w:uiPriority w:val="11"/>
    <w:rsid w:val="007E4308"/>
    <w:rPr>
      <w:rFonts w:eastAsiaTheme="minorEastAsia"/>
      <w:color w:val="5A5A5A" w:themeColor="text1" w:themeTint="A5"/>
      <w:spacing w:val="15"/>
      <w:sz w:val="22"/>
      <w:szCs w:val="22"/>
    </w:rPr>
  </w:style>
  <w:style w:type="character" w:styleId="nfasis">
    <w:name w:val="Emphasis"/>
    <w:basedOn w:val="Fuentedeprrafopredeter"/>
    <w:uiPriority w:val="20"/>
    <w:qFormat/>
    <w:rsid w:val="007E4308"/>
    <w:rPr>
      <w:i/>
      <w:iCs/>
    </w:rPr>
  </w:style>
  <w:style w:type="character" w:styleId="Textoennegrita">
    <w:name w:val="Strong"/>
    <w:basedOn w:val="Fuentedeprrafopredeter"/>
    <w:uiPriority w:val="22"/>
    <w:qFormat/>
    <w:rsid w:val="00D61A36"/>
    <w:rPr>
      <w:b/>
      <w:bCs/>
    </w:rPr>
  </w:style>
  <w:style w:type="paragraph" w:styleId="Sinespaciado">
    <w:name w:val="No Spacing"/>
    <w:uiPriority w:val="1"/>
    <w:qFormat/>
    <w:rsid w:val="00D61A36"/>
    <w:rPr>
      <w:rFonts w:ascii="Myanmar Text" w:hAnsi="Myanmar Text"/>
      <w:color w:val="808080" w:themeColor="background1" w:themeShade="80"/>
    </w:rPr>
  </w:style>
  <w:style w:type="character" w:styleId="Ttulodellibro">
    <w:name w:val="Book Title"/>
    <w:basedOn w:val="Fuentedeprrafopredeter"/>
    <w:uiPriority w:val="33"/>
    <w:qFormat/>
    <w:rsid w:val="00D61A36"/>
    <w:rPr>
      <w:b/>
      <w:bCs/>
      <w:i/>
      <w:iCs/>
      <w:spacing w:val="5"/>
    </w:rPr>
  </w:style>
  <w:style w:type="character" w:customStyle="1" w:styleId="apple-converted-space">
    <w:name w:val="apple-converted-space"/>
    <w:basedOn w:val="Fuentedeprrafopredeter"/>
    <w:rsid w:val="008416C0"/>
  </w:style>
  <w:style w:type="character" w:customStyle="1" w:styleId="PrrafodelistaCar">
    <w:name w:val="Párrafo de lista Car"/>
    <w:link w:val="Prrafodelista"/>
    <w:uiPriority w:val="34"/>
    <w:rsid w:val="00137AF4"/>
    <w:rPr>
      <w:rFonts w:ascii="Myanmar Text" w:hAnsi="Myanmar Text"/>
      <w:color w:val="808080" w:themeColor="background1" w:themeShade="80"/>
    </w:rPr>
  </w:style>
  <w:style w:type="paragraph" w:styleId="Textonotapie">
    <w:name w:val="footnote text"/>
    <w:basedOn w:val="Normal"/>
    <w:link w:val="TextonotapieCar"/>
    <w:uiPriority w:val="99"/>
    <w:semiHidden/>
    <w:unhideWhenUsed/>
    <w:rsid w:val="00137AF4"/>
    <w:rPr>
      <w:sz w:val="20"/>
      <w:szCs w:val="20"/>
    </w:rPr>
  </w:style>
  <w:style w:type="character" w:customStyle="1" w:styleId="TextonotapieCar">
    <w:name w:val="Texto nota pie Car"/>
    <w:basedOn w:val="Fuentedeprrafopredeter"/>
    <w:link w:val="Textonotapie"/>
    <w:uiPriority w:val="99"/>
    <w:semiHidden/>
    <w:rsid w:val="00137AF4"/>
    <w:rPr>
      <w:rFonts w:ascii="Myanmar Text" w:hAnsi="Myanmar Text"/>
      <w:color w:val="808080" w:themeColor="background1" w:themeShade="80"/>
      <w:sz w:val="20"/>
      <w:szCs w:val="20"/>
    </w:rPr>
  </w:style>
  <w:style w:type="character" w:styleId="Refdenotaalpie">
    <w:name w:val="footnote reference"/>
    <w:basedOn w:val="Fuentedeprrafopredeter"/>
    <w:uiPriority w:val="99"/>
    <w:semiHidden/>
    <w:unhideWhenUsed/>
    <w:rsid w:val="00137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5937">
      <w:bodyDiv w:val="1"/>
      <w:marLeft w:val="0"/>
      <w:marRight w:val="0"/>
      <w:marTop w:val="0"/>
      <w:marBottom w:val="0"/>
      <w:divBdr>
        <w:top w:val="none" w:sz="0" w:space="0" w:color="auto"/>
        <w:left w:val="none" w:sz="0" w:space="0" w:color="auto"/>
        <w:bottom w:val="none" w:sz="0" w:space="0" w:color="auto"/>
        <w:right w:val="none" w:sz="0" w:space="0" w:color="auto"/>
      </w:divBdr>
    </w:div>
    <w:div w:id="225068346">
      <w:bodyDiv w:val="1"/>
      <w:marLeft w:val="0"/>
      <w:marRight w:val="0"/>
      <w:marTop w:val="0"/>
      <w:marBottom w:val="0"/>
      <w:divBdr>
        <w:top w:val="none" w:sz="0" w:space="0" w:color="auto"/>
        <w:left w:val="none" w:sz="0" w:space="0" w:color="auto"/>
        <w:bottom w:val="none" w:sz="0" w:space="0" w:color="auto"/>
        <w:right w:val="none" w:sz="0" w:space="0" w:color="auto"/>
      </w:divBdr>
    </w:div>
    <w:div w:id="457376535">
      <w:bodyDiv w:val="1"/>
      <w:marLeft w:val="0"/>
      <w:marRight w:val="0"/>
      <w:marTop w:val="0"/>
      <w:marBottom w:val="0"/>
      <w:divBdr>
        <w:top w:val="none" w:sz="0" w:space="0" w:color="auto"/>
        <w:left w:val="none" w:sz="0" w:space="0" w:color="auto"/>
        <w:bottom w:val="none" w:sz="0" w:space="0" w:color="auto"/>
        <w:right w:val="none" w:sz="0" w:space="0" w:color="auto"/>
      </w:divBdr>
    </w:div>
    <w:div w:id="664937611">
      <w:bodyDiv w:val="1"/>
      <w:marLeft w:val="0"/>
      <w:marRight w:val="0"/>
      <w:marTop w:val="0"/>
      <w:marBottom w:val="0"/>
      <w:divBdr>
        <w:top w:val="none" w:sz="0" w:space="0" w:color="auto"/>
        <w:left w:val="none" w:sz="0" w:space="0" w:color="auto"/>
        <w:bottom w:val="none" w:sz="0" w:space="0" w:color="auto"/>
        <w:right w:val="none" w:sz="0" w:space="0" w:color="auto"/>
      </w:divBdr>
    </w:div>
    <w:div w:id="1108351523">
      <w:bodyDiv w:val="1"/>
      <w:marLeft w:val="0"/>
      <w:marRight w:val="0"/>
      <w:marTop w:val="0"/>
      <w:marBottom w:val="0"/>
      <w:divBdr>
        <w:top w:val="none" w:sz="0" w:space="0" w:color="auto"/>
        <w:left w:val="none" w:sz="0" w:space="0" w:color="auto"/>
        <w:bottom w:val="none" w:sz="0" w:space="0" w:color="auto"/>
        <w:right w:val="none" w:sz="0" w:space="0" w:color="auto"/>
      </w:divBdr>
    </w:div>
    <w:div w:id="1168328864">
      <w:bodyDiv w:val="1"/>
      <w:marLeft w:val="0"/>
      <w:marRight w:val="0"/>
      <w:marTop w:val="0"/>
      <w:marBottom w:val="0"/>
      <w:divBdr>
        <w:top w:val="none" w:sz="0" w:space="0" w:color="auto"/>
        <w:left w:val="none" w:sz="0" w:space="0" w:color="auto"/>
        <w:bottom w:val="none" w:sz="0" w:space="0" w:color="auto"/>
        <w:right w:val="none" w:sz="0" w:space="0" w:color="auto"/>
      </w:divBdr>
    </w:div>
    <w:div w:id="1443768942">
      <w:bodyDiv w:val="1"/>
      <w:marLeft w:val="0"/>
      <w:marRight w:val="0"/>
      <w:marTop w:val="0"/>
      <w:marBottom w:val="0"/>
      <w:divBdr>
        <w:top w:val="none" w:sz="0" w:space="0" w:color="auto"/>
        <w:left w:val="none" w:sz="0" w:space="0" w:color="auto"/>
        <w:bottom w:val="none" w:sz="0" w:space="0" w:color="auto"/>
        <w:right w:val="none" w:sz="0" w:space="0" w:color="auto"/>
      </w:divBdr>
    </w:div>
    <w:div w:id="1628775310">
      <w:bodyDiv w:val="1"/>
      <w:marLeft w:val="0"/>
      <w:marRight w:val="0"/>
      <w:marTop w:val="0"/>
      <w:marBottom w:val="0"/>
      <w:divBdr>
        <w:top w:val="none" w:sz="0" w:space="0" w:color="auto"/>
        <w:left w:val="none" w:sz="0" w:space="0" w:color="auto"/>
        <w:bottom w:val="none" w:sz="0" w:space="0" w:color="auto"/>
        <w:right w:val="none" w:sz="0" w:space="0" w:color="auto"/>
      </w:divBdr>
    </w:div>
    <w:div w:id="1678652499">
      <w:bodyDiv w:val="1"/>
      <w:marLeft w:val="0"/>
      <w:marRight w:val="0"/>
      <w:marTop w:val="0"/>
      <w:marBottom w:val="0"/>
      <w:divBdr>
        <w:top w:val="none" w:sz="0" w:space="0" w:color="auto"/>
        <w:left w:val="none" w:sz="0" w:space="0" w:color="auto"/>
        <w:bottom w:val="none" w:sz="0" w:space="0" w:color="auto"/>
        <w:right w:val="none" w:sz="0" w:space="0" w:color="auto"/>
      </w:divBdr>
    </w:div>
    <w:div w:id="1754862477">
      <w:bodyDiv w:val="1"/>
      <w:marLeft w:val="0"/>
      <w:marRight w:val="0"/>
      <w:marTop w:val="0"/>
      <w:marBottom w:val="0"/>
      <w:divBdr>
        <w:top w:val="none" w:sz="0" w:space="0" w:color="auto"/>
        <w:left w:val="none" w:sz="0" w:space="0" w:color="auto"/>
        <w:bottom w:val="none" w:sz="0" w:space="0" w:color="auto"/>
        <w:right w:val="none" w:sz="0" w:space="0" w:color="auto"/>
      </w:divBdr>
    </w:div>
    <w:div w:id="1968468417">
      <w:bodyDiv w:val="1"/>
      <w:marLeft w:val="0"/>
      <w:marRight w:val="0"/>
      <w:marTop w:val="0"/>
      <w:marBottom w:val="0"/>
      <w:divBdr>
        <w:top w:val="none" w:sz="0" w:space="0" w:color="auto"/>
        <w:left w:val="none" w:sz="0" w:space="0" w:color="auto"/>
        <w:bottom w:val="none" w:sz="0" w:space="0" w:color="auto"/>
        <w:right w:val="none" w:sz="0" w:space="0" w:color="auto"/>
      </w:divBdr>
    </w:div>
    <w:div w:id="21341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5507E7F27A419499D2618D405354938" ma:contentTypeVersion="2" ma:contentTypeDescription="Crear nuevo documento." ma:contentTypeScope="" ma:versionID="401817e57b5d68ebe4a5aea9aea7a57c">
  <xsd:schema xmlns:xsd="http://www.w3.org/2001/XMLSchema" xmlns:xs="http://www.w3.org/2001/XMLSchema" xmlns:p="http://schemas.microsoft.com/office/2006/metadata/properties" xmlns:ns2="2b40a02c-44f8-4bff-a17a-481fc173e1a2" targetNamespace="http://schemas.microsoft.com/office/2006/metadata/properties" ma:root="true" ma:fieldsID="8521326dfc724bcaadee03be8ac8a032" ns2:_="">
    <xsd:import namespace="2b40a02c-44f8-4bff-a17a-481fc173e1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a02c-44f8-4bff-a17a-481fc173e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B2793-F8A9-4BD2-AA42-9D183CEAFA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8985BA-519D-4390-B427-2E539BE0A539}">
  <ds:schemaRefs>
    <ds:schemaRef ds:uri="http://schemas.microsoft.com/sharepoint/v3/contenttype/forms"/>
  </ds:schemaRefs>
</ds:datastoreItem>
</file>

<file path=customXml/itemProps3.xml><?xml version="1.0" encoding="utf-8"?>
<ds:datastoreItem xmlns:ds="http://schemas.openxmlformats.org/officeDocument/2006/customXml" ds:itemID="{6BDA9AB4-B29B-4C87-9774-29AFE02398F9}">
  <ds:schemaRefs>
    <ds:schemaRef ds:uri="http://schemas.openxmlformats.org/officeDocument/2006/bibliography"/>
  </ds:schemaRefs>
</ds:datastoreItem>
</file>

<file path=customXml/itemProps4.xml><?xml version="1.0" encoding="utf-8"?>
<ds:datastoreItem xmlns:ds="http://schemas.openxmlformats.org/officeDocument/2006/customXml" ds:itemID="{258D9080-F54A-4EE3-A015-56198D21E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a02c-44f8-4bff-a17a-481fc173e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5724</Words>
  <Characters>31485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ivonnemorera</dc:creator>
  <cp:keywords/>
  <dc:description/>
  <cp:lastModifiedBy>Luis Alejandro Becerra Rojas</cp:lastModifiedBy>
  <cp:revision>5</cp:revision>
  <cp:lastPrinted>2019-03-04T22:00:00Z</cp:lastPrinted>
  <dcterms:created xsi:type="dcterms:W3CDTF">2021-12-13T18:44:00Z</dcterms:created>
  <dcterms:modified xsi:type="dcterms:W3CDTF">2022-01-13T17:58:00Z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0x01010055507E7F27A419499D2618D405354938</vt:lpwstr>
  </property>
  <property fmtid="{D5CDD505-2E9C-101B-9397-08002B2CF9AE}" pid="3" name="Order">
    <vt:r8>401200</vt:r8>
  </property>
</Properties>
</file>