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047B" w14:textId="77777777" w:rsidR="00205995" w:rsidRDefault="00205995" w:rsidP="00205995">
      <w:pPr>
        <w:rPr>
          <w:rFonts w:ascii="Myriad Pro Condensed" w:hAnsi="Myriad Pro Condensed" w:cs="Miriam"/>
          <w:color w:val="BFBFBF" w:themeColor="background1" w:themeShade="BF"/>
          <w:sz w:val="22"/>
          <w:szCs w:val="22"/>
          <w:lang w:val="es-ES"/>
        </w:rPr>
      </w:pPr>
    </w:p>
    <w:p w14:paraId="3ED8B003" w14:textId="77777777" w:rsidR="00205995" w:rsidRDefault="00205995" w:rsidP="00205995">
      <w:pPr>
        <w:rPr>
          <w:rFonts w:ascii="Myriad Pro Condensed" w:hAnsi="Myriad Pro Condensed" w:cs="Miriam"/>
          <w:color w:val="BFBFBF" w:themeColor="background1" w:themeShade="BF"/>
          <w:sz w:val="22"/>
          <w:szCs w:val="22"/>
          <w:lang w:val="es-ES"/>
        </w:rPr>
      </w:pPr>
    </w:p>
    <w:p w14:paraId="19E527F4" w14:textId="77777777" w:rsidR="00205995" w:rsidRDefault="00205995" w:rsidP="00205995">
      <w:pPr>
        <w:rPr>
          <w:rFonts w:ascii="Myriad Pro Condensed" w:hAnsi="Myriad Pro Condensed" w:cs="Miriam"/>
          <w:color w:val="BFBFBF" w:themeColor="background1" w:themeShade="BF"/>
          <w:sz w:val="22"/>
          <w:szCs w:val="22"/>
          <w:lang w:val="es-ES"/>
        </w:rPr>
      </w:pPr>
    </w:p>
    <w:p w14:paraId="073A6C59" w14:textId="0EA17A3F" w:rsidR="00205995" w:rsidRDefault="00205995" w:rsidP="00205995">
      <w:pPr>
        <w:rPr>
          <w:rFonts w:ascii="Myriad Pro Condensed" w:hAnsi="Myriad Pro Condensed" w:cs="Miriam"/>
          <w:color w:val="BFBFBF" w:themeColor="background1" w:themeShade="BF"/>
          <w:sz w:val="22"/>
          <w:szCs w:val="22"/>
          <w:lang w:val="es-ES"/>
        </w:rPr>
      </w:pPr>
    </w:p>
    <w:p w14:paraId="63DB746A" w14:textId="750DE2D1" w:rsidR="00524923" w:rsidRDefault="00524923" w:rsidP="00205995">
      <w:pPr>
        <w:rPr>
          <w:rFonts w:ascii="Myriad Pro Condensed" w:hAnsi="Myriad Pro Condensed" w:cs="Miriam"/>
          <w:color w:val="BFBFBF" w:themeColor="background1" w:themeShade="BF"/>
          <w:sz w:val="22"/>
          <w:szCs w:val="22"/>
          <w:lang w:val="es-ES"/>
        </w:rPr>
      </w:pPr>
    </w:p>
    <w:p w14:paraId="30C363BD" w14:textId="52D60E38" w:rsidR="00524923" w:rsidRDefault="00524923" w:rsidP="00205995">
      <w:pPr>
        <w:rPr>
          <w:rFonts w:ascii="Myriad Pro Condensed" w:hAnsi="Myriad Pro Condensed" w:cs="Miriam"/>
          <w:color w:val="BFBFBF" w:themeColor="background1" w:themeShade="BF"/>
          <w:sz w:val="22"/>
          <w:szCs w:val="22"/>
          <w:lang w:val="es-ES"/>
        </w:rPr>
      </w:pPr>
    </w:p>
    <w:p w14:paraId="78EC5BE6" w14:textId="1E8E736E" w:rsidR="00524923" w:rsidRDefault="00524923" w:rsidP="00205995">
      <w:pPr>
        <w:rPr>
          <w:rFonts w:ascii="Myriad Pro Condensed" w:hAnsi="Myriad Pro Condensed" w:cs="Miriam"/>
          <w:color w:val="BFBFBF" w:themeColor="background1" w:themeShade="BF"/>
          <w:sz w:val="22"/>
          <w:szCs w:val="22"/>
          <w:lang w:val="es-ES"/>
        </w:rPr>
      </w:pPr>
    </w:p>
    <w:p w14:paraId="59EEF397" w14:textId="77777777" w:rsidR="00524923" w:rsidRDefault="00524923" w:rsidP="00205995">
      <w:pPr>
        <w:rPr>
          <w:rFonts w:ascii="Myriad Pro Condensed" w:hAnsi="Myriad Pro Condensed" w:cs="Miriam"/>
          <w:color w:val="BFBFBF" w:themeColor="background1" w:themeShade="BF"/>
          <w:sz w:val="22"/>
          <w:szCs w:val="22"/>
          <w:lang w:val="es-ES"/>
        </w:rPr>
      </w:pPr>
    </w:p>
    <w:p w14:paraId="675B485A" w14:textId="77777777" w:rsidR="00205995" w:rsidRPr="00E05037" w:rsidRDefault="00205995" w:rsidP="00205995">
      <w:pPr>
        <w:rPr>
          <w:rFonts w:ascii="Myriad Pro Condensed" w:hAnsi="Myriad Pro Condensed" w:cs="Miriam"/>
          <w:color w:val="BFBFBF" w:themeColor="background1" w:themeShade="BF"/>
          <w:sz w:val="22"/>
          <w:szCs w:val="22"/>
          <w:lang w:val="es-ES"/>
        </w:rPr>
      </w:pPr>
      <w:r w:rsidRPr="00E05037">
        <w:rPr>
          <w:noProof/>
          <w:color w:val="FFFFFF" w:themeColor="background1"/>
          <w:sz w:val="22"/>
          <w:szCs w:val="22"/>
        </w:rPr>
        <w:drawing>
          <wp:anchor distT="0" distB="0" distL="114300" distR="114300" simplePos="0" relativeHeight="251658752" behindDoc="1" locked="0" layoutInCell="1" allowOverlap="1" wp14:anchorId="13EAF7BE" wp14:editId="382EF596">
            <wp:simplePos x="0" y="0"/>
            <wp:positionH relativeFrom="column">
              <wp:posOffset>89535</wp:posOffset>
            </wp:positionH>
            <wp:positionV relativeFrom="paragraph">
              <wp:posOffset>13970</wp:posOffset>
            </wp:positionV>
            <wp:extent cx="1524000" cy="149244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unp transparen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492444"/>
                    </a:xfrm>
                    <a:prstGeom prst="rect">
                      <a:avLst/>
                    </a:prstGeom>
                  </pic:spPr>
                </pic:pic>
              </a:graphicData>
            </a:graphic>
            <wp14:sizeRelH relativeFrom="page">
              <wp14:pctWidth>0</wp14:pctWidth>
            </wp14:sizeRelH>
            <wp14:sizeRelV relativeFrom="page">
              <wp14:pctHeight>0</wp14:pctHeight>
            </wp14:sizeRelV>
          </wp:anchor>
        </w:drawing>
      </w:r>
    </w:p>
    <w:p w14:paraId="33F3A37A" w14:textId="77777777" w:rsidR="00205995" w:rsidRPr="00E05037" w:rsidRDefault="00205995" w:rsidP="00205995">
      <w:pPr>
        <w:pStyle w:val="TituloguiaUNP"/>
      </w:pPr>
    </w:p>
    <w:p w14:paraId="24D33FB0" w14:textId="77777777" w:rsidR="00205995" w:rsidRPr="00E05037" w:rsidRDefault="00205995" w:rsidP="00205995">
      <w:pPr>
        <w:pStyle w:val="TituloguiaUNP"/>
      </w:pPr>
    </w:p>
    <w:p w14:paraId="573EF789" w14:textId="77777777" w:rsidR="00205995" w:rsidRPr="00E05037" w:rsidRDefault="00205995" w:rsidP="00205995">
      <w:pPr>
        <w:pStyle w:val="TituloguiaUNP"/>
      </w:pPr>
    </w:p>
    <w:p w14:paraId="25AB303E" w14:textId="77777777" w:rsidR="00205995" w:rsidRPr="00E05037" w:rsidRDefault="00205995" w:rsidP="00205995">
      <w:pPr>
        <w:pStyle w:val="TituloguiaUNP"/>
      </w:pPr>
    </w:p>
    <w:p w14:paraId="33667C76" w14:textId="77777777" w:rsidR="00205995" w:rsidRDefault="00205995" w:rsidP="00205995">
      <w:pPr>
        <w:pStyle w:val="TituloguiaUNP"/>
      </w:pPr>
    </w:p>
    <w:p w14:paraId="7DC18EB5" w14:textId="77777777" w:rsidR="00205995" w:rsidRPr="00E05037" w:rsidRDefault="00205995" w:rsidP="00205995">
      <w:pPr>
        <w:pStyle w:val="TituloguiaUNP"/>
      </w:pPr>
    </w:p>
    <w:p w14:paraId="058CBFC7" w14:textId="5A0074C5" w:rsidR="00205995" w:rsidRPr="00994C73" w:rsidRDefault="00205995" w:rsidP="00205995">
      <w:pPr>
        <w:pStyle w:val="TituloguiaUNP"/>
        <w:rPr>
          <w:color w:val="8BA543"/>
          <w:sz w:val="70"/>
          <w:szCs w:val="70"/>
        </w:rPr>
      </w:pPr>
      <w:r w:rsidRPr="00994C73">
        <w:rPr>
          <w:color w:val="8BA543"/>
          <w:sz w:val="70"/>
          <w:szCs w:val="70"/>
        </w:rPr>
        <w:t>Informe</w:t>
      </w:r>
    </w:p>
    <w:p w14:paraId="03A5D8E3" w14:textId="77777777" w:rsidR="00205995" w:rsidRDefault="00205995" w:rsidP="00205995">
      <w:pPr>
        <w:pStyle w:val="TituloguiaUNP"/>
      </w:pPr>
      <w:r w:rsidRPr="00FA295E">
        <w:rPr>
          <w:noProof/>
          <w:sz w:val="70"/>
          <w:szCs w:val="70"/>
        </w:rPr>
        <mc:AlternateContent>
          <mc:Choice Requires="wpg">
            <w:drawing>
              <wp:anchor distT="0" distB="0" distL="114300" distR="114300" simplePos="0" relativeHeight="251656704" behindDoc="0" locked="0" layoutInCell="1" allowOverlap="1" wp14:anchorId="7C9052DB" wp14:editId="47C793D1">
                <wp:simplePos x="0" y="0"/>
                <wp:positionH relativeFrom="column">
                  <wp:posOffset>-12065</wp:posOffset>
                </wp:positionH>
                <wp:positionV relativeFrom="paragraph">
                  <wp:posOffset>50165</wp:posOffset>
                </wp:positionV>
                <wp:extent cx="3603600" cy="46800"/>
                <wp:effectExtent l="0" t="0" r="3810" b="4445"/>
                <wp:wrapNone/>
                <wp:docPr id="6" name="Grupo 6"/>
                <wp:cNvGraphicFramePr/>
                <a:graphic xmlns:a="http://schemas.openxmlformats.org/drawingml/2006/main">
                  <a:graphicData uri="http://schemas.microsoft.com/office/word/2010/wordprocessingGroup">
                    <wpg:wgp>
                      <wpg:cNvGrpSpPr/>
                      <wpg:grpSpPr>
                        <a:xfrm>
                          <a:off x="0" y="0"/>
                          <a:ext cx="3603600" cy="46800"/>
                          <a:chOff x="0" y="0"/>
                          <a:chExt cx="3604126" cy="45719"/>
                        </a:xfrm>
                      </wpg:grpSpPr>
                      <wps:wsp>
                        <wps:cNvPr id="3" name="Rectángulo 3"/>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746F3" id="Grupo 6" o:spid="_x0000_s1026" style="position:absolute;margin-left:-.95pt;margin-top:3.95pt;width:283.75pt;height:3.7pt;z-index:251656704;mso-width-relative:margin;mso-height-relative:margin" coordsize="3604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">
                <v:rect id="Rectángulo 3" o:spid="_x0000_s1027" style="position:absolute;width:327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oxgAAANoAAAAPAAAAZHJzL2Rvd25yZXYueG1sRI/dasJA&#10;FITvC77DcoTeFLOxgk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EfiRKMYAAADaAAAA&#10;DwAAAAAAAAAAAAAAAAAHAgAAZHJzL2Rvd25yZXYueG1sUEsFBgAAAAADAAMAtwAAAPoCAAAAAA==&#10;" fillcolor="#747070 [1614]" stroked="f" strokeweight="1pt"/>
                <v:rect id="Rectángulo 4" o:spid="_x0000_s1028" style="position:absolute;left:33207;width:1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" fillcolor="#aeaaaa [2414]" stroked="f" strokeweight="1pt"/>
                <v:rect id="Rectángulo 5" o:spid="_x0000_s1029" style="position:absolute;left:34704;width:133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" fillcolor="#aeaaaa [2414]" stroked="f" strokeweight="1pt"/>
              </v:group>
            </w:pict>
          </mc:Fallback>
        </mc:AlternateContent>
      </w:r>
    </w:p>
    <w:p w14:paraId="0C7E3AA9" w14:textId="4616792D" w:rsidR="00205995" w:rsidRDefault="00205995" w:rsidP="00205995">
      <w:pPr>
        <w:pStyle w:val="TituloguiaUNP"/>
        <w:rPr>
          <w:color w:val="8BA543"/>
        </w:rPr>
      </w:pPr>
      <w:r w:rsidRPr="00994C73">
        <w:rPr>
          <w:color w:val="8BA543"/>
        </w:rPr>
        <w:t xml:space="preserve">DE SEGUIMIENTO AL PLAN </w:t>
      </w:r>
      <w:r w:rsidR="00625A55">
        <w:rPr>
          <w:color w:val="8BA543"/>
        </w:rPr>
        <w:t xml:space="preserve">ANUAL DE ADQUISICIONES </w:t>
      </w:r>
    </w:p>
    <w:p w14:paraId="1D05082E" w14:textId="77777777" w:rsidR="00FA7666" w:rsidRPr="00994C73" w:rsidRDefault="00FA7666" w:rsidP="00205995">
      <w:pPr>
        <w:pStyle w:val="TituloguiaUNP"/>
        <w:rPr>
          <w:color w:val="8BA543"/>
        </w:rPr>
      </w:pPr>
    </w:p>
    <w:p w14:paraId="4E293E8C" w14:textId="3D893D65" w:rsidR="00BC24C8" w:rsidRDefault="00BC24C8" w:rsidP="00205995">
      <w:pPr>
        <w:pStyle w:val="TituloguiaUNP"/>
        <w:rPr>
          <w:color w:val="8BA543"/>
        </w:rPr>
      </w:pPr>
      <w:r w:rsidRPr="00994C73">
        <w:rPr>
          <w:color w:val="8BA543"/>
        </w:rPr>
        <w:t>(</w:t>
      </w:r>
      <w:r w:rsidR="00C471BD">
        <w:rPr>
          <w:color w:val="8BA543"/>
        </w:rPr>
        <w:t>Primer Trimestre – Vigencia 2023</w:t>
      </w:r>
      <w:r w:rsidRPr="00994C73">
        <w:rPr>
          <w:color w:val="8BA543"/>
        </w:rPr>
        <w:t>)</w:t>
      </w:r>
    </w:p>
    <w:p w14:paraId="546649E3" w14:textId="5FC72CB0" w:rsidR="002067F2" w:rsidRPr="00994C73" w:rsidRDefault="002067F2" w:rsidP="00205995">
      <w:pPr>
        <w:pStyle w:val="TituloguiaUNP"/>
        <w:rPr>
          <w:color w:val="8BA543"/>
        </w:rPr>
      </w:pPr>
      <w:r>
        <w:rPr>
          <w:color w:val="8BA543"/>
        </w:rPr>
        <w:t>(</w:t>
      </w:r>
      <w:r w:rsidR="00C471BD">
        <w:rPr>
          <w:color w:val="8BA543"/>
        </w:rPr>
        <w:t>11 de abril de 2023</w:t>
      </w:r>
      <w:r>
        <w:rPr>
          <w:color w:val="8BA543"/>
        </w:rPr>
        <w:t>)</w:t>
      </w:r>
    </w:p>
    <w:p w14:paraId="619D0FBA" w14:textId="0E6DC15C" w:rsidR="00205995" w:rsidRPr="00524923" w:rsidRDefault="00A90D21" w:rsidP="00994C73">
      <w:pPr>
        <w:pStyle w:val="TituloguiaUNP"/>
        <w:rPr>
          <w:color w:val="8BA543"/>
          <w:sz w:val="28"/>
          <w:szCs w:val="28"/>
        </w:rPr>
      </w:pPr>
      <w:r>
        <w:rPr>
          <w:color w:val="8BA543"/>
          <w:sz w:val="28"/>
          <w:szCs w:val="28"/>
        </w:rPr>
        <w:t>DEP</w:t>
      </w:r>
      <w:r w:rsidR="00205995" w:rsidRPr="00524923">
        <w:rPr>
          <w:color w:val="8BA543"/>
          <w:sz w:val="28"/>
          <w:szCs w:val="28"/>
        </w:rPr>
        <w:t>-FT-</w:t>
      </w:r>
      <w:r>
        <w:rPr>
          <w:color w:val="8BA543"/>
          <w:sz w:val="28"/>
          <w:szCs w:val="28"/>
        </w:rPr>
        <w:t>11-</w:t>
      </w:r>
      <w:r w:rsidR="00205995" w:rsidRPr="00524923">
        <w:rPr>
          <w:color w:val="8BA543"/>
          <w:sz w:val="28"/>
          <w:szCs w:val="28"/>
        </w:rPr>
        <w:t>V</w:t>
      </w:r>
      <w:r>
        <w:rPr>
          <w:color w:val="8BA543"/>
          <w:sz w:val="28"/>
          <w:szCs w:val="28"/>
        </w:rPr>
        <w:t>2</w:t>
      </w:r>
    </w:p>
    <w:p w14:paraId="61714476" w14:textId="77777777" w:rsidR="00205995" w:rsidRPr="00205995" w:rsidRDefault="00205995" w:rsidP="00205995">
      <w:pPr>
        <w:pStyle w:val="SubtituloguiaUNP"/>
      </w:pPr>
    </w:p>
    <w:p w14:paraId="515C404D" w14:textId="77777777" w:rsidR="00205995" w:rsidRPr="00205995" w:rsidRDefault="00205995" w:rsidP="00205995">
      <w:pPr>
        <w:pStyle w:val="SubtituloguiaUNP"/>
      </w:pPr>
    </w:p>
    <w:p w14:paraId="5B1BB737" w14:textId="77777777" w:rsidR="00205995" w:rsidRPr="00205995" w:rsidRDefault="00205995" w:rsidP="00205995">
      <w:pPr>
        <w:pStyle w:val="SubtituloguiaUNP"/>
      </w:pPr>
    </w:p>
    <w:p w14:paraId="5150B2BD" w14:textId="7A54511C" w:rsidR="00205995" w:rsidRPr="00994C73" w:rsidRDefault="00A90D21" w:rsidP="00205995">
      <w:pPr>
        <w:pStyle w:val="SubtituloguiaUNP"/>
        <w:rPr>
          <w:color w:val="8BA543"/>
          <w:sz w:val="28"/>
          <w:szCs w:val="28"/>
        </w:rPr>
      </w:pPr>
      <w:r>
        <w:rPr>
          <w:color w:val="8BA543"/>
          <w:sz w:val="28"/>
          <w:szCs w:val="28"/>
        </w:rPr>
        <w:t xml:space="preserve">Direccionamiento Estratégico y Planeación </w:t>
      </w:r>
    </w:p>
    <w:p w14:paraId="1FE5DCDF" w14:textId="77777777" w:rsidR="00205995" w:rsidRPr="00994C73" w:rsidRDefault="00205995" w:rsidP="00205995">
      <w:pPr>
        <w:pStyle w:val="SubtituloguiaUNP"/>
        <w:rPr>
          <w:color w:val="8BA543"/>
          <w:sz w:val="28"/>
          <w:szCs w:val="28"/>
        </w:rPr>
      </w:pPr>
      <w:r w:rsidRPr="00994C73">
        <w:rPr>
          <w:color w:val="8BA543"/>
          <w:sz w:val="28"/>
          <w:szCs w:val="28"/>
        </w:rPr>
        <w:t>UNIDAD NACIONAL DE PROTECCIÓN</w:t>
      </w:r>
    </w:p>
    <w:p w14:paraId="5057132E" w14:textId="4707AAA2" w:rsidR="00205995" w:rsidRPr="00994C73" w:rsidRDefault="00A90D21" w:rsidP="00205995">
      <w:pPr>
        <w:pStyle w:val="SubtituloguiaUNP"/>
        <w:rPr>
          <w:color w:val="8BA543"/>
          <w:sz w:val="28"/>
          <w:szCs w:val="28"/>
        </w:rPr>
      </w:pPr>
      <w:r>
        <w:rPr>
          <w:color w:val="8BA543"/>
          <w:sz w:val="28"/>
          <w:szCs w:val="28"/>
        </w:rPr>
        <w:t>21-10-2022</w:t>
      </w:r>
    </w:p>
    <w:p w14:paraId="3787A015" w14:textId="77777777" w:rsidR="00205995" w:rsidRPr="00E05037" w:rsidRDefault="00205995" w:rsidP="00205995">
      <w:pPr>
        <w:pStyle w:val="SubtituloguiaUNP"/>
      </w:pPr>
    </w:p>
    <w:p w14:paraId="69150D55" w14:textId="77777777" w:rsidR="00205995" w:rsidRPr="00E05037" w:rsidRDefault="00205995" w:rsidP="00205995">
      <w:pPr>
        <w:pStyle w:val="SubtituloguiaUNP"/>
      </w:pPr>
    </w:p>
    <w:p w14:paraId="6C38CA88" w14:textId="6C5038ED" w:rsidR="00F03236" w:rsidRDefault="00205995" w:rsidP="00205995">
      <w:pPr>
        <w:pStyle w:val="SubtituloguiaUNP"/>
      </w:pPr>
      <w:r>
        <w:tab/>
      </w:r>
    </w:p>
    <w:p w14:paraId="03F0659E" w14:textId="61C95A79" w:rsidR="00F03236" w:rsidRDefault="00F03236" w:rsidP="00205995">
      <w:pPr>
        <w:pStyle w:val="SubtituloguiaUNP"/>
      </w:pPr>
    </w:p>
    <w:p w14:paraId="48970B56" w14:textId="5CA4D52E" w:rsidR="00F03236" w:rsidRPr="00E05037" w:rsidRDefault="00566ED0" w:rsidP="00205995">
      <w:pPr>
        <w:pStyle w:val="SubtituloguiaUNP"/>
      </w:pPr>
      <w:r>
        <w:rPr>
          <w:noProof/>
        </w:rPr>
        <w:drawing>
          <wp:anchor distT="0" distB="0" distL="114300" distR="114300" simplePos="0" relativeHeight="251657728" behindDoc="0" locked="0" layoutInCell="1" allowOverlap="1" wp14:anchorId="1F435351" wp14:editId="1666DA35">
            <wp:simplePos x="0" y="0"/>
            <wp:positionH relativeFrom="page">
              <wp:posOffset>4536149</wp:posOffset>
            </wp:positionH>
            <wp:positionV relativeFrom="paragraph">
              <wp:posOffset>172720</wp:posOffset>
            </wp:positionV>
            <wp:extent cx="3210560" cy="511175"/>
            <wp:effectExtent l="0" t="0" r="8890" b="317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056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9E33E" w14:textId="05F1732C" w:rsidR="00205995" w:rsidRDefault="00205995">
      <w:pPr>
        <w:rPr>
          <w:rFonts w:cs="Arial"/>
        </w:rPr>
      </w:pPr>
    </w:p>
    <w:p w14:paraId="30AD59F9" w14:textId="3E9CD498" w:rsidR="00205995" w:rsidRDefault="00205995">
      <w:pPr>
        <w:rPr>
          <w:rFonts w:cs="Arial"/>
        </w:rPr>
      </w:pPr>
    </w:p>
    <w:p w14:paraId="05525B55" w14:textId="19B1E33D" w:rsidR="00205995" w:rsidRDefault="00205995">
      <w:pPr>
        <w:rPr>
          <w:rFonts w:cs="Arial"/>
        </w:rPr>
      </w:pPr>
    </w:p>
    <w:p w14:paraId="1A633123" w14:textId="7C20740B" w:rsidR="00205995" w:rsidRDefault="00A90D21">
      <w:pPr>
        <w:rPr>
          <w:rFonts w:cs="Arial"/>
        </w:rPr>
      </w:pPr>
      <w:r>
        <w:rPr>
          <w:noProof/>
        </w:rPr>
        <mc:AlternateContent>
          <mc:Choice Requires="wps">
            <w:drawing>
              <wp:anchor distT="0" distB="0" distL="114300" distR="114300" simplePos="0" relativeHeight="251665920" behindDoc="0" locked="0" layoutInCell="1" allowOverlap="1" wp14:anchorId="69CAE1E0" wp14:editId="31C27E86">
                <wp:simplePos x="0" y="0"/>
                <wp:positionH relativeFrom="column">
                  <wp:posOffset>6219825</wp:posOffset>
                </wp:positionH>
                <wp:positionV relativeFrom="paragraph">
                  <wp:posOffset>156210</wp:posOffset>
                </wp:positionV>
                <wp:extent cx="287683" cy="78777"/>
                <wp:effectExtent l="0" t="0" r="0" b="0"/>
                <wp:wrapNone/>
                <wp:docPr id="12" name="Rectángulo 12"/>
                <wp:cNvGraphicFramePr/>
                <a:graphic xmlns:a="http://schemas.openxmlformats.org/drawingml/2006/main">
                  <a:graphicData uri="http://schemas.microsoft.com/office/word/2010/wordprocessingShape">
                    <wps:wsp>
                      <wps:cNvSpPr/>
                      <wps:spPr>
                        <a:xfrm>
                          <a:off x="0" y="0"/>
                          <a:ext cx="287683" cy="78777"/>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60E49" id="Rectángulo 12" o:spid="_x0000_s1026" style="position:absolute;margin-left:489.75pt;margin-top:12.3pt;width:22.65pt;height:6.2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" fillcolor="#aeaaaa [2414]" stroked="f" strokeweight="1pt"/>
            </w:pict>
          </mc:Fallback>
        </mc:AlternateContent>
      </w:r>
      <w:r>
        <w:rPr>
          <w:noProof/>
        </w:rPr>
        <mc:AlternateContent>
          <mc:Choice Requires="wps">
            <w:drawing>
              <wp:anchor distT="0" distB="0" distL="114300" distR="114300" simplePos="0" relativeHeight="251663872" behindDoc="0" locked="0" layoutInCell="1" allowOverlap="1" wp14:anchorId="5ABEF402" wp14:editId="636B75B7">
                <wp:simplePos x="0" y="0"/>
                <wp:positionH relativeFrom="column">
                  <wp:posOffset>5895975</wp:posOffset>
                </wp:positionH>
                <wp:positionV relativeFrom="paragraph">
                  <wp:posOffset>161925</wp:posOffset>
                </wp:positionV>
                <wp:extent cx="217417" cy="78777"/>
                <wp:effectExtent l="0" t="0" r="0" b="0"/>
                <wp:wrapNone/>
                <wp:docPr id="11" name="Rectángulo 11"/>
                <wp:cNvGraphicFramePr/>
                <a:graphic xmlns:a="http://schemas.openxmlformats.org/drawingml/2006/main">
                  <a:graphicData uri="http://schemas.microsoft.com/office/word/2010/wordprocessingShape">
                    <wps:wsp>
                      <wps:cNvSpPr/>
                      <wps:spPr>
                        <a:xfrm flipV="1">
                          <a:off x="0" y="0"/>
                          <a:ext cx="217417" cy="78777"/>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563CA" id="Rectángulo 11" o:spid="_x0000_s1026" style="position:absolute;margin-left:464.25pt;margin-top:12.75pt;width:17.1pt;height:6.2pt;flip:y;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" fillcolor="#aeaaaa [2414]" stroked="f" strokeweight="1pt"/>
            </w:pict>
          </mc:Fallback>
        </mc:AlternateContent>
      </w:r>
      <w:r w:rsidRPr="00A90D21">
        <w:rPr>
          <w:rFonts w:cs="Arial"/>
          <w:noProof/>
          <w:szCs w:val="24"/>
          <w:lang w:val="es-ES"/>
        </w:rPr>
        <mc:AlternateContent>
          <mc:Choice Requires="wps">
            <w:drawing>
              <wp:anchor distT="0" distB="0" distL="114300" distR="114300" simplePos="0" relativeHeight="251661824" behindDoc="0" locked="0" layoutInCell="1" allowOverlap="1" wp14:anchorId="78249A01" wp14:editId="50BBAFE6">
                <wp:simplePos x="0" y="0"/>
                <wp:positionH relativeFrom="page">
                  <wp:posOffset>58420</wp:posOffset>
                </wp:positionH>
                <wp:positionV relativeFrom="paragraph">
                  <wp:posOffset>156845</wp:posOffset>
                </wp:positionV>
                <wp:extent cx="6847255" cy="76257"/>
                <wp:effectExtent l="0" t="0" r="0" b="0"/>
                <wp:wrapNone/>
                <wp:docPr id="10" name="Rectángulo 10"/>
                <wp:cNvGraphicFramePr/>
                <a:graphic xmlns:a="http://schemas.openxmlformats.org/drawingml/2006/main">
                  <a:graphicData uri="http://schemas.microsoft.com/office/word/2010/wordprocessingShape">
                    <wps:wsp>
                      <wps:cNvSpPr/>
                      <wps:spPr>
                        <a:xfrm flipV="1">
                          <a:off x="0" y="0"/>
                          <a:ext cx="6847255" cy="762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4F4B47" id="Rectángulo 10" o:spid="_x0000_s1026" style="position:absolute;margin-left:4.6pt;margin-top:12.35pt;width:539.15pt;height:6pt;flip:y;z-index:2516618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" fillcolor="#747070 [1614]" stroked="f" strokeweight="1pt">
                <w10:wrap anchorx="page"/>
              </v:rect>
            </w:pict>
          </mc:Fallback>
        </mc:AlternateContent>
      </w:r>
    </w:p>
    <w:p w14:paraId="3BB2981D" w14:textId="5B60EC81" w:rsidR="00524923" w:rsidRDefault="00A90D21" w:rsidP="00D15D36">
      <w:pPr>
        <w:rPr>
          <w:rFonts w:cs="Arial"/>
          <w:szCs w:val="24"/>
          <w:lang w:val="es-ES"/>
        </w:rPr>
      </w:pPr>
      <w:r w:rsidRPr="00A90D21">
        <w:rPr>
          <w:rFonts w:cs="Arial"/>
          <w:noProof/>
          <w:szCs w:val="24"/>
          <w:lang w:val="es-ES"/>
        </w:rPr>
        <w:lastRenderedPageBreak/>
        <mc:AlternateContent>
          <mc:Choice Requires="wps">
            <w:drawing>
              <wp:anchor distT="0" distB="0" distL="114300" distR="114300" simplePos="0" relativeHeight="251660800" behindDoc="0" locked="0" layoutInCell="1" allowOverlap="1" wp14:anchorId="5F9E7FD5" wp14:editId="6E103A26">
                <wp:simplePos x="0" y="0"/>
                <wp:positionH relativeFrom="page">
                  <wp:posOffset>9525</wp:posOffset>
                </wp:positionH>
                <wp:positionV relativeFrom="paragraph">
                  <wp:posOffset>163195</wp:posOffset>
                </wp:positionV>
                <wp:extent cx="7734300" cy="1238250"/>
                <wp:effectExtent l="0" t="0" r="0" b="0"/>
                <wp:wrapNone/>
                <wp:docPr id="8" name="Rectángulo 8"/>
                <wp:cNvGraphicFramePr/>
                <a:graphic xmlns:a="http://schemas.openxmlformats.org/drawingml/2006/main">
                  <a:graphicData uri="http://schemas.microsoft.com/office/word/2010/wordprocessingShape">
                    <wps:wsp>
                      <wps:cNvSpPr/>
                      <wps:spPr>
                        <a:xfrm>
                          <a:off x="0" y="0"/>
                          <a:ext cx="7734300" cy="1238250"/>
                        </a:xfrm>
                        <a:prstGeom prst="rect">
                          <a:avLst/>
                        </a:prstGeom>
                        <a:solidFill>
                          <a:srgbClr val="B2C1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8D926" id="Rectángulo 8" o:spid="_x0000_s1026" style="position:absolute;margin-left:.75pt;margin-top:12.85pt;width:609pt;height:9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" fillcolor="#b2c172" stroked="f" strokeweight="1pt">
                <w10:wrap anchorx="page"/>
              </v:rect>
            </w:pict>
          </mc:Fallback>
        </mc:AlternateContent>
      </w:r>
    </w:p>
    <w:p w14:paraId="1F7F9351" w14:textId="305DEFF3" w:rsidR="00524923" w:rsidRDefault="00A90D21" w:rsidP="00D15D36">
      <w:pPr>
        <w:rPr>
          <w:rFonts w:cs="Arial"/>
          <w:szCs w:val="24"/>
          <w:lang w:val="es-ES"/>
        </w:rPr>
      </w:pPr>
      <w:r w:rsidRPr="00C96AC8">
        <w:rPr>
          <w:noProof/>
        </w:rPr>
        <w:drawing>
          <wp:anchor distT="0" distB="0" distL="114300" distR="114300" simplePos="0" relativeHeight="251667968" behindDoc="0" locked="0" layoutInCell="1" allowOverlap="1" wp14:anchorId="15AEBBA2" wp14:editId="2D8D66C6">
            <wp:simplePos x="0" y="0"/>
            <wp:positionH relativeFrom="column">
              <wp:posOffset>5587365</wp:posOffset>
            </wp:positionH>
            <wp:positionV relativeFrom="paragraph">
              <wp:posOffset>130810</wp:posOffset>
            </wp:positionV>
            <wp:extent cx="990600" cy="9906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14:paraId="3C68248B" w14:textId="7283A795" w:rsidR="00524923" w:rsidRDefault="00524923" w:rsidP="00D15D36">
      <w:pPr>
        <w:rPr>
          <w:rFonts w:cs="Arial"/>
          <w:szCs w:val="24"/>
          <w:lang w:val="es-ES"/>
        </w:rPr>
      </w:pPr>
    </w:p>
    <w:p w14:paraId="0567D7F9" w14:textId="3768EF54" w:rsidR="009F7AA1" w:rsidRDefault="00E9657E" w:rsidP="00D15D36">
      <w:pPr>
        <w:rPr>
          <w:rFonts w:cs="Arial"/>
          <w:szCs w:val="24"/>
          <w:lang w:val="es-ES"/>
        </w:rPr>
      </w:pPr>
      <w:r>
        <w:rPr>
          <w:rFonts w:cs="Arial"/>
          <w:szCs w:val="24"/>
          <w:lang w:val="es-ES"/>
        </w:rPr>
        <w:t xml:space="preserve">Tabla de </w:t>
      </w:r>
      <w:r w:rsidR="009F7AA1" w:rsidRPr="00B30D36">
        <w:rPr>
          <w:rFonts w:cs="Arial"/>
          <w:szCs w:val="24"/>
          <w:lang w:val="es-ES"/>
        </w:rPr>
        <w:t>Contenido</w:t>
      </w:r>
    </w:p>
    <w:p w14:paraId="4FB236B1" w14:textId="77777777" w:rsidR="00670234" w:rsidRPr="00B30D36" w:rsidRDefault="00670234" w:rsidP="00D15D36">
      <w:pPr>
        <w:rPr>
          <w:rFonts w:cs="Arial"/>
          <w:szCs w:val="24"/>
        </w:rPr>
      </w:pPr>
    </w:p>
    <w:p w14:paraId="7E29D6D8" w14:textId="64585C2E" w:rsidR="00670234" w:rsidRDefault="009F7AA1">
      <w:pPr>
        <w:pStyle w:val="TDC1"/>
        <w:tabs>
          <w:tab w:val="left" w:pos="440"/>
          <w:tab w:val="right" w:leader="dot" w:pos="8828"/>
        </w:tabs>
        <w:rPr>
          <w:rFonts w:cstheme="minorBidi"/>
          <w:noProof/>
        </w:rPr>
      </w:pPr>
      <w:r w:rsidRPr="005505EE">
        <w:rPr>
          <w:rStyle w:val="Hipervnculo"/>
          <w:rFonts w:ascii="Arial" w:eastAsiaTheme="minorHAnsi" w:hAnsi="Arial" w:cs="Arial"/>
          <w:noProof/>
          <w:sz w:val="20"/>
          <w:szCs w:val="20"/>
          <w:lang w:eastAsia="en-US"/>
        </w:rPr>
        <w:fldChar w:fldCharType="begin"/>
      </w:r>
      <w:r w:rsidRPr="005505EE">
        <w:rPr>
          <w:rStyle w:val="Hipervnculo"/>
          <w:rFonts w:ascii="Arial" w:eastAsiaTheme="minorHAnsi" w:hAnsi="Arial" w:cs="Arial"/>
          <w:noProof/>
          <w:sz w:val="20"/>
          <w:szCs w:val="20"/>
          <w:lang w:eastAsia="en-US"/>
        </w:rPr>
        <w:instrText xml:space="preserve"> TOC \o "1-3" \h \z \u </w:instrText>
      </w:r>
      <w:r w:rsidRPr="005505EE">
        <w:rPr>
          <w:rStyle w:val="Hipervnculo"/>
          <w:rFonts w:ascii="Arial" w:eastAsiaTheme="minorHAnsi" w:hAnsi="Arial" w:cs="Arial"/>
          <w:noProof/>
          <w:sz w:val="20"/>
          <w:szCs w:val="20"/>
          <w:lang w:eastAsia="en-US"/>
        </w:rPr>
        <w:fldChar w:fldCharType="separate"/>
      </w:r>
      <w:hyperlink w:anchor="_Toc118100800" w:history="1">
        <w:r w:rsidR="00670234" w:rsidRPr="0039633F">
          <w:rPr>
            <w:rStyle w:val="Hipervnculo"/>
            <w:rFonts w:ascii="Arial" w:hAnsi="Arial" w:cs="Arial"/>
            <w:noProof/>
            <w:lang w:eastAsia="en-US"/>
          </w:rPr>
          <w:t>1.</w:t>
        </w:r>
        <w:r w:rsidR="00670234">
          <w:rPr>
            <w:rFonts w:cstheme="minorBidi"/>
            <w:noProof/>
          </w:rPr>
          <w:tab/>
        </w:r>
        <w:r w:rsidR="00670234" w:rsidRPr="0039633F">
          <w:rPr>
            <w:rStyle w:val="Hipervnculo"/>
            <w:rFonts w:ascii="Arial" w:hAnsi="Arial" w:cs="Arial"/>
            <w:noProof/>
            <w:lang w:eastAsia="en-US"/>
          </w:rPr>
          <w:t>INTRODUCCIÓN</w:t>
        </w:r>
        <w:r w:rsidR="00670234">
          <w:rPr>
            <w:noProof/>
            <w:webHidden/>
          </w:rPr>
          <w:tab/>
        </w:r>
        <w:r w:rsidR="00670234">
          <w:rPr>
            <w:noProof/>
            <w:webHidden/>
          </w:rPr>
          <w:fldChar w:fldCharType="begin"/>
        </w:r>
        <w:r w:rsidR="00670234">
          <w:rPr>
            <w:noProof/>
            <w:webHidden/>
          </w:rPr>
          <w:instrText xml:space="preserve"> PAGEREF _Toc118100800 \h </w:instrText>
        </w:r>
        <w:r w:rsidR="00670234">
          <w:rPr>
            <w:noProof/>
            <w:webHidden/>
          </w:rPr>
        </w:r>
        <w:r w:rsidR="00670234">
          <w:rPr>
            <w:noProof/>
            <w:webHidden/>
          </w:rPr>
          <w:fldChar w:fldCharType="separate"/>
        </w:r>
        <w:r w:rsidR="00670234">
          <w:rPr>
            <w:noProof/>
            <w:webHidden/>
          </w:rPr>
          <w:t>2</w:t>
        </w:r>
        <w:r w:rsidR="00670234">
          <w:rPr>
            <w:noProof/>
            <w:webHidden/>
          </w:rPr>
          <w:fldChar w:fldCharType="end"/>
        </w:r>
      </w:hyperlink>
    </w:p>
    <w:p w14:paraId="2624236B" w14:textId="5EF2055C" w:rsidR="00670234" w:rsidRDefault="00000000">
      <w:pPr>
        <w:pStyle w:val="TDC1"/>
        <w:tabs>
          <w:tab w:val="left" w:pos="440"/>
          <w:tab w:val="right" w:leader="dot" w:pos="8828"/>
        </w:tabs>
        <w:rPr>
          <w:rFonts w:cstheme="minorBidi"/>
          <w:noProof/>
        </w:rPr>
      </w:pPr>
      <w:hyperlink w:anchor="_Toc118100801" w:history="1">
        <w:r w:rsidR="00670234" w:rsidRPr="0039633F">
          <w:rPr>
            <w:rStyle w:val="Hipervnculo"/>
            <w:rFonts w:ascii="Arial" w:hAnsi="Arial" w:cs="Arial"/>
            <w:noProof/>
            <w:lang w:eastAsia="en-US"/>
          </w:rPr>
          <w:t>2.</w:t>
        </w:r>
        <w:r w:rsidR="00670234">
          <w:rPr>
            <w:rFonts w:cstheme="minorBidi"/>
            <w:noProof/>
          </w:rPr>
          <w:tab/>
        </w:r>
        <w:r w:rsidR="00670234" w:rsidRPr="0039633F">
          <w:rPr>
            <w:rStyle w:val="Hipervnculo"/>
            <w:rFonts w:ascii="Arial" w:hAnsi="Arial" w:cs="Arial"/>
            <w:noProof/>
            <w:lang w:eastAsia="en-US"/>
          </w:rPr>
          <w:t>OBJETIVO</w:t>
        </w:r>
        <w:r w:rsidR="00670234">
          <w:rPr>
            <w:noProof/>
            <w:webHidden/>
          </w:rPr>
          <w:tab/>
        </w:r>
        <w:r w:rsidR="00670234">
          <w:rPr>
            <w:noProof/>
            <w:webHidden/>
          </w:rPr>
          <w:fldChar w:fldCharType="begin"/>
        </w:r>
        <w:r w:rsidR="00670234">
          <w:rPr>
            <w:noProof/>
            <w:webHidden/>
          </w:rPr>
          <w:instrText xml:space="preserve"> PAGEREF _Toc118100801 \h </w:instrText>
        </w:r>
        <w:r w:rsidR="00670234">
          <w:rPr>
            <w:noProof/>
            <w:webHidden/>
          </w:rPr>
        </w:r>
        <w:r w:rsidR="00670234">
          <w:rPr>
            <w:noProof/>
            <w:webHidden/>
          </w:rPr>
          <w:fldChar w:fldCharType="separate"/>
        </w:r>
        <w:r w:rsidR="00670234">
          <w:rPr>
            <w:noProof/>
            <w:webHidden/>
          </w:rPr>
          <w:t>3</w:t>
        </w:r>
        <w:r w:rsidR="00670234">
          <w:rPr>
            <w:noProof/>
            <w:webHidden/>
          </w:rPr>
          <w:fldChar w:fldCharType="end"/>
        </w:r>
      </w:hyperlink>
    </w:p>
    <w:p w14:paraId="536F7897" w14:textId="6C94B57D" w:rsidR="00670234" w:rsidRDefault="00000000">
      <w:pPr>
        <w:pStyle w:val="TDC1"/>
        <w:tabs>
          <w:tab w:val="left" w:pos="440"/>
          <w:tab w:val="right" w:leader="dot" w:pos="8828"/>
        </w:tabs>
        <w:rPr>
          <w:rFonts w:cstheme="minorBidi"/>
          <w:noProof/>
        </w:rPr>
      </w:pPr>
      <w:hyperlink w:anchor="_Toc118100802" w:history="1">
        <w:r w:rsidR="00670234" w:rsidRPr="0039633F">
          <w:rPr>
            <w:rStyle w:val="Hipervnculo"/>
            <w:rFonts w:ascii="Arial" w:hAnsi="Arial" w:cs="Arial"/>
            <w:noProof/>
            <w:lang w:eastAsia="en-US"/>
          </w:rPr>
          <w:t>3.</w:t>
        </w:r>
        <w:r w:rsidR="00670234">
          <w:rPr>
            <w:rFonts w:cstheme="minorBidi"/>
            <w:noProof/>
          </w:rPr>
          <w:tab/>
        </w:r>
        <w:r w:rsidR="00670234" w:rsidRPr="0039633F">
          <w:rPr>
            <w:rStyle w:val="Hipervnculo"/>
            <w:rFonts w:ascii="Arial" w:hAnsi="Arial" w:cs="Arial"/>
            <w:noProof/>
            <w:lang w:eastAsia="en-US"/>
          </w:rPr>
          <w:t>METODOLOGÍA</w:t>
        </w:r>
        <w:r w:rsidR="00670234">
          <w:rPr>
            <w:noProof/>
            <w:webHidden/>
          </w:rPr>
          <w:tab/>
        </w:r>
        <w:r w:rsidR="00670234">
          <w:rPr>
            <w:noProof/>
            <w:webHidden/>
          </w:rPr>
          <w:fldChar w:fldCharType="begin"/>
        </w:r>
        <w:r w:rsidR="00670234">
          <w:rPr>
            <w:noProof/>
            <w:webHidden/>
          </w:rPr>
          <w:instrText xml:space="preserve"> PAGEREF _Toc118100802 \h </w:instrText>
        </w:r>
        <w:r w:rsidR="00670234">
          <w:rPr>
            <w:noProof/>
            <w:webHidden/>
          </w:rPr>
        </w:r>
        <w:r w:rsidR="00670234">
          <w:rPr>
            <w:noProof/>
            <w:webHidden/>
          </w:rPr>
          <w:fldChar w:fldCharType="separate"/>
        </w:r>
        <w:r w:rsidR="00670234">
          <w:rPr>
            <w:noProof/>
            <w:webHidden/>
          </w:rPr>
          <w:t>3</w:t>
        </w:r>
        <w:r w:rsidR="00670234">
          <w:rPr>
            <w:noProof/>
            <w:webHidden/>
          </w:rPr>
          <w:fldChar w:fldCharType="end"/>
        </w:r>
      </w:hyperlink>
    </w:p>
    <w:p w14:paraId="767225F3" w14:textId="7B70DED2" w:rsidR="00670234" w:rsidRDefault="00000000">
      <w:pPr>
        <w:pStyle w:val="TDC1"/>
        <w:tabs>
          <w:tab w:val="left" w:pos="440"/>
          <w:tab w:val="right" w:leader="dot" w:pos="8828"/>
        </w:tabs>
        <w:rPr>
          <w:rFonts w:cstheme="minorBidi"/>
          <w:noProof/>
        </w:rPr>
      </w:pPr>
      <w:hyperlink w:anchor="_Toc118100803" w:history="1">
        <w:r w:rsidR="00670234" w:rsidRPr="0039633F">
          <w:rPr>
            <w:rStyle w:val="Hipervnculo"/>
            <w:rFonts w:ascii="Arial" w:hAnsi="Arial" w:cs="Arial"/>
            <w:noProof/>
            <w:lang w:eastAsia="en-US"/>
          </w:rPr>
          <w:t>4.</w:t>
        </w:r>
        <w:r w:rsidR="00670234">
          <w:rPr>
            <w:rFonts w:cstheme="minorBidi"/>
            <w:noProof/>
          </w:rPr>
          <w:tab/>
        </w:r>
        <w:r w:rsidR="00670234" w:rsidRPr="0039633F">
          <w:rPr>
            <w:rStyle w:val="Hipervnculo"/>
            <w:rFonts w:ascii="Arial" w:hAnsi="Arial" w:cs="Arial"/>
            <w:noProof/>
            <w:lang w:eastAsia="en-US"/>
          </w:rPr>
          <w:t>ALCANCE</w:t>
        </w:r>
        <w:r w:rsidR="00670234">
          <w:rPr>
            <w:noProof/>
            <w:webHidden/>
          </w:rPr>
          <w:tab/>
        </w:r>
        <w:r w:rsidR="00670234">
          <w:rPr>
            <w:noProof/>
            <w:webHidden/>
          </w:rPr>
          <w:fldChar w:fldCharType="begin"/>
        </w:r>
        <w:r w:rsidR="00670234">
          <w:rPr>
            <w:noProof/>
            <w:webHidden/>
          </w:rPr>
          <w:instrText xml:space="preserve"> PAGEREF _Toc118100803 \h </w:instrText>
        </w:r>
        <w:r w:rsidR="00670234">
          <w:rPr>
            <w:noProof/>
            <w:webHidden/>
          </w:rPr>
        </w:r>
        <w:r w:rsidR="00670234">
          <w:rPr>
            <w:noProof/>
            <w:webHidden/>
          </w:rPr>
          <w:fldChar w:fldCharType="separate"/>
        </w:r>
        <w:r w:rsidR="00670234">
          <w:rPr>
            <w:noProof/>
            <w:webHidden/>
          </w:rPr>
          <w:t>3</w:t>
        </w:r>
        <w:r w:rsidR="00670234">
          <w:rPr>
            <w:noProof/>
            <w:webHidden/>
          </w:rPr>
          <w:fldChar w:fldCharType="end"/>
        </w:r>
      </w:hyperlink>
    </w:p>
    <w:p w14:paraId="1426C71A" w14:textId="0271046C" w:rsidR="00670234" w:rsidRDefault="00000000">
      <w:pPr>
        <w:pStyle w:val="TDC1"/>
        <w:tabs>
          <w:tab w:val="left" w:pos="440"/>
          <w:tab w:val="right" w:leader="dot" w:pos="8828"/>
        </w:tabs>
        <w:rPr>
          <w:rFonts w:cstheme="minorBidi"/>
          <w:noProof/>
        </w:rPr>
      </w:pPr>
      <w:hyperlink w:anchor="_Toc118100804" w:history="1">
        <w:r w:rsidR="00670234" w:rsidRPr="0039633F">
          <w:rPr>
            <w:rStyle w:val="Hipervnculo"/>
            <w:rFonts w:ascii="Arial" w:hAnsi="Arial" w:cs="Arial"/>
            <w:noProof/>
            <w:lang w:eastAsia="en-US"/>
          </w:rPr>
          <w:t>5.</w:t>
        </w:r>
        <w:r w:rsidR="00670234">
          <w:rPr>
            <w:rFonts w:cstheme="minorBidi"/>
            <w:noProof/>
          </w:rPr>
          <w:tab/>
        </w:r>
        <w:r w:rsidR="00670234" w:rsidRPr="0039633F">
          <w:rPr>
            <w:rStyle w:val="Hipervnculo"/>
            <w:rFonts w:ascii="Arial" w:hAnsi="Arial" w:cs="Arial"/>
            <w:noProof/>
            <w:lang w:eastAsia="en-US"/>
          </w:rPr>
          <w:t>FUENTE DE INFORMACIÓN DE DATOS</w:t>
        </w:r>
        <w:r w:rsidR="00670234">
          <w:rPr>
            <w:noProof/>
            <w:webHidden/>
          </w:rPr>
          <w:tab/>
        </w:r>
        <w:r w:rsidR="00670234">
          <w:rPr>
            <w:noProof/>
            <w:webHidden/>
          </w:rPr>
          <w:fldChar w:fldCharType="begin"/>
        </w:r>
        <w:r w:rsidR="00670234">
          <w:rPr>
            <w:noProof/>
            <w:webHidden/>
          </w:rPr>
          <w:instrText xml:space="preserve"> PAGEREF _Toc118100804 \h </w:instrText>
        </w:r>
        <w:r w:rsidR="00670234">
          <w:rPr>
            <w:noProof/>
            <w:webHidden/>
          </w:rPr>
        </w:r>
        <w:r w:rsidR="00670234">
          <w:rPr>
            <w:noProof/>
            <w:webHidden/>
          </w:rPr>
          <w:fldChar w:fldCharType="separate"/>
        </w:r>
        <w:r w:rsidR="00670234">
          <w:rPr>
            <w:noProof/>
            <w:webHidden/>
          </w:rPr>
          <w:t>3</w:t>
        </w:r>
        <w:r w:rsidR="00670234">
          <w:rPr>
            <w:noProof/>
            <w:webHidden/>
          </w:rPr>
          <w:fldChar w:fldCharType="end"/>
        </w:r>
      </w:hyperlink>
    </w:p>
    <w:p w14:paraId="2EB0F29C" w14:textId="5C531B1E" w:rsidR="00670234" w:rsidRDefault="00000000">
      <w:pPr>
        <w:pStyle w:val="TDC1"/>
        <w:tabs>
          <w:tab w:val="left" w:pos="440"/>
          <w:tab w:val="right" w:leader="dot" w:pos="8828"/>
        </w:tabs>
        <w:rPr>
          <w:rFonts w:cstheme="minorBidi"/>
          <w:noProof/>
        </w:rPr>
      </w:pPr>
      <w:hyperlink w:anchor="_Toc118100805" w:history="1">
        <w:r w:rsidR="00670234" w:rsidRPr="0039633F">
          <w:rPr>
            <w:rStyle w:val="Hipervnculo"/>
            <w:rFonts w:ascii="Arial" w:hAnsi="Arial" w:cs="Arial"/>
            <w:noProof/>
            <w:lang w:eastAsia="en-US"/>
          </w:rPr>
          <w:t>6.</w:t>
        </w:r>
        <w:r w:rsidR="00670234">
          <w:rPr>
            <w:rFonts w:cstheme="minorBidi"/>
            <w:noProof/>
          </w:rPr>
          <w:tab/>
        </w:r>
        <w:r w:rsidR="00670234" w:rsidRPr="0039633F">
          <w:rPr>
            <w:rStyle w:val="Hipervnculo"/>
            <w:rFonts w:ascii="Arial" w:hAnsi="Arial" w:cs="Arial"/>
            <w:noProof/>
            <w:lang w:eastAsia="en-US"/>
          </w:rPr>
          <w:t>SEGUIMIENTO</w:t>
        </w:r>
        <w:r w:rsidR="00670234">
          <w:rPr>
            <w:noProof/>
            <w:webHidden/>
          </w:rPr>
          <w:tab/>
        </w:r>
        <w:r w:rsidR="00670234">
          <w:rPr>
            <w:noProof/>
            <w:webHidden/>
          </w:rPr>
          <w:fldChar w:fldCharType="begin"/>
        </w:r>
        <w:r w:rsidR="00670234">
          <w:rPr>
            <w:noProof/>
            <w:webHidden/>
          </w:rPr>
          <w:instrText xml:space="preserve"> PAGEREF _Toc118100805 \h </w:instrText>
        </w:r>
        <w:r w:rsidR="00670234">
          <w:rPr>
            <w:noProof/>
            <w:webHidden/>
          </w:rPr>
        </w:r>
        <w:r w:rsidR="00670234">
          <w:rPr>
            <w:noProof/>
            <w:webHidden/>
          </w:rPr>
          <w:fldChar w:fldCharType="separate"/>
        </w:r>
        <w:r w:rsidR="00670234">
          <w:rPr>
            <w:noProof/>
            <w:webHidden/>
          </w:rPr>
          <w:t>3</w:t>
        </w:r>
        <w:r w:rsidR="00670234">
          <w:rPr>
            <w:noProof/>
            <w:webHidden/>
          </w:rPr>
          <w:fldChar w:fldCharType="end"/>
        </w:r>
      </w:hyperlink>
    </w:p>
    <w:p w14:paraId="55580D0F" w14:textId="0573424B" w:rsidR="00670234" w:rsidRDefault="00000000">
      <w:pPr>
        <w:pStyle w:val="TDC1"/>
        <w:tabs>
          <w:tab w:val="left" w:pos="440"/>
          <w:tab w:val="right" w:leader="dot" w:pos="8828"/>
        </w:tabs>
        <w:rPr>
          <w:rFonts w:cstheme="minorBidi"/>
          <w:noProof/>
        </w:rPr>
      </w:pPr>
      <w:hyperlink w:anchor="_Toc118100806" w:history="1">
        <w:r w:rsidR="00670234" w:rsidRPr="0039633F">
          <w:rPr>
            <w:rStyle w:val="Hipervnculo"/>
            <w:rFonts w:ascii="Arial" w:hAnsi="Arial" w:cs="Arial"/>
            <w:noProof/>
            <w:lang w:eastAsia="en-US"/>
          </w:rPr>
          <w:t>7.</w:t>
        </w:r>
        <w:r w:rsidR="00670234">
          <w:rPr>
            <w:rFonts w:cstheme="minorBidi"/>
            <w:noProof/>
          </w:rPr>
          <w:tab/>
        </w:r>
        <w:r w:rsidR="00670234" w:rsidRPr="0039633F">
          <w:rPr>
            <w:rStyle w:val="Hipervnculo"/>
            <w:rFonts w:ascii="Arial" w:hAnsi="Arial" w:cs="Arial"/>
            <w:noProof/>
            <w:lang w:eastAsia="en-US"/>
          </w:rPr>
          <w:t>RESULTADOS Y AVANCE</w:t>
        </w:r>
        <w:r w:rsidR="00670234">
          <w:rPr>
            <w:noProof/>
            <w:webHidden/>
          </w:rPr>
          <w:tab/>
        </w:r>
        <w:r w:rsidR="00670234">
          <w:rPr>
            <w:noProof/>
            <w:webHidden/>
          </w:rPr>
          <w:fldChar w:fldCharType="begin"/>
        </w:r>
        <w:r w:rsidR="00670234">
          <w:rPr>
            <w:noProof/>
            <w:webHidden/>
          </w:rPr>
          <w:instrText xml:space="preserve"> PAGEREF _Toc118100806 \h </w:instrText>
        </w:r>
        <w:r w:rsidR="00670234">
          <w:rPr>
            <w:noProof/>
            <w:webHidden/>
          </w:rPr>
        </w:r>
        <w:r w:rsidR="00670234">
          <w:rPr>
            <w:noProof/>
            <w:webHidden/>
          </w:rPr>
          <w:fldChar w:fldCharType="separate"/>
        </w:r>
        <w:r w:rsidR="00670234">
          <w:rPr>
            <w:noProof/>
            <w:webHidden/>
          </w:rPr>
          <w:t>3</w:t>
        </w:r>
        <w:r w:rsidR="00670234">
          <w:rPr>
            <w:noProof/>
            <w:webHidden/>
          </w:rPr>
          <w:fldChar w:fldCharType="end"/>
        </w:r>
      </w:hyperlink>
    </w:p>
    <w:p w14:paraId="2DF9CFBE" w14:textId="40EA63B6" w:rsidR="00670234" w:rsidRDefault="00000000">
      <w:pPr>
        <w:pStyle w:val="TDC1"/>
        <w:tabs>
          <w:tab w:val="left" w:pos="440"/>
          <w:tab w:val="right" w:leader="dot" w:pos="8828"/>
        </w:tabs>
        <w:rPr>
          <w:rFonts w:cstheme="minorBidi"/>
          <w:noProof/>
        </w:rPr>
      </w:pPr>
      <w:hyperlink w:anchor="_Toc118100811" w:history="1">
        <w:r w:rsidR="00670234" w:rsidRPr="0039633F">
          <w:rPr>
            <w:rStyle w:val="Hipervnculo"/>
            <w:rFonts w:ascii="Arial" w:hAnsi="Arial" w:cs="Arial"/>
            <w:noProof/>
            <w:lang w:eastAsia="en-US"/>
          </w:rPr>
          <w:t>8.</w:t>
        </w:r>
        <w:r w:rsidR="00670234">
          <w:rPr>
            <w:rFonts w:cstheme="minorBidi"/>
            <w:noProof/>
          </w:rPr>
          <w:tab/>
        </w:r>
        <w:r w:rsidR="00670234" w:rsidRPr="0039633F">
          <w:rPr>
            <w:rStyle w:val="Hipervnculo"/>
            <w:rFonts w:ascii="Arial" w:hAnsi="Arial" w:cs="Arial"/>
            <w:noProof/>
            <w:lang w:eastAsia="en-US"/>
          </w:rPr>
          <w:t>REPRESENTACIONES GRÁFICAS DE LOS RESULTADOS</w:t>
        </w:r>
        <w:r w:rsidR="00670234">
          <w:rPr>
            <w:noProof/>
            <w:webHidden/>
          </w:rPr>
          <w:tab/>
        </w:r>
        <w:r w:rsidR="00670234">
          <w:rPr>
            <w:noProof/>
            <w:webHidden/>
          </w:rPr>
          <w:fldChar w:fldCharType="begin"/>
        </w:r>
        <w:r w:rsidR="00670234">
          <w:rPr>
            <w:noProof/>
            <w:webHidden/>
          </w:rPr>
          <w:instrText xml:space="preserve"> PAGEREF _Toc118100811 \h </w:instrText>
        </w:r>
        <w:r w:rsidR="00670234">
          <w:rPr>
            <w:noProof/>
            <w:webHidden/>
          </w:rPr>
        </w:r>
        <w:r w:rsidR="00670234">
          <w:rPr>
            <w:noProof/>
            <w:webHidden/>
          </w:rPr>
          <w:fldChar w:fldCharType="separate"/>
        </w:r>
        <w:r w:rsidR="00670234">
          <w:rPr>
            <w:noProof/>
            <w:webHidden/>
          </w:rPr>
          <w:t>3</w:t>
        </w:r>
        <w:r w:rsidR="00670234">
          <w:rPr>
            <w:noProof/>
            <w:webHidden/>
          </w:rPr>
          <w:fldChar w:fldCharType="end"/>
        </w:r>
      </w:hyperlink>
    </w:p>
    <w:p w14:paraId="63A376F3" w14:textId="06F5B790" w:rsidR="00670234" w:rsidRDefault="00000000">
      <w:pPr>
        <w:pStyle w:val="TDC1"/>
        <w:tabs>
          <w:tab w:val="left" w:pos="440"/>
          <w:tab w:val="right" w:leader="dot" w:pos="8828"/>
        </w:tabs>
        <w:rPr>
          <w:rFonts w:cstheme="minorBidi"/>
          <w:noProof/>
        </w:rPr>
      </w:pPr>
      <w:hyperlink w:anchor="_Toc118100812" w:history="1">
        <w:r w:rsidR="00670234" w:rsidRPr="0039633F">
          <w:rPr>
            <w:rStyle w:val="Hipervnculo"/>
            <w:rFonts w:ascii="Arial" w:hAnsi="Arial" w:cs="Arial"/>
            <w:noProof/>
            <w:lang w:eastAsia="en-US"/>
          </w:rPr>
          <w:t>9.</w:t>
        </w:r>
        <w:r w:rsidR="00670234">
          <w:rPr>
            <w:rFonts w:cstheme="minorBidi"/>
            <w:noProof/>
          </w:rPr>
          <w:tab/>
        </w:r>
        <w:r w:rsidR="00670234" w:rsidRPr="0039633F">
          <w:rPr>
            <w:rStyle w:val="Hipervnculo"/>
            <w:rFonts w:ascii="Arial" w:hAnsi="Arial" w:cs="Arial"/>
            <w:noProof/>
            <w:lang w:eastAsia="en-US"/>
          </w:rPr>
          <w:t>RECOMENDACIONES</w:t>
        </w:r>
        <w:r w:rsidR="00670234">
          <w:rPr>
            <w:noProof/>
            <w:webHidden/>
          </w:rPr>
          <w:tab/>
        </w:r>
        <w:r w:rsidR="00670234">
          <w:rPr>
            <w:noProof/>
            <w:webHidden/>
          </w:rPr>
          <w:fldChar w:fldCharType="begin"/>
        </w:r>
        <w:r w:rsidR="00670234">
          <w:rPr>
            <w:noProof/>
            <w:webHidden/>
          </w:rPr>
          <w:instrText xml:space="preserve"> PAGEREF _Toc118100812 \h </w:instrText>
        </w:r>
        <w:r w:rsidR="00670234">
          <w:rPr>
            <w:noProof/>
            <w:webHidden/>
          </w:rPr>
        </w:r>
        <w:r w:rsidR="00670234">
          <w:rPr>
            <w:noProof/>
            <w:webHidden/>
          </w:rPr>
          <w:fldChar w:fldCharType="separate"/>
        </w:r>
        <w:r w:rsidR="00670234">
          <w:rPr>
            <w:noProof/>
            <w:webHidden/>
          </w:rPr>
          <w:t>3</w:t>
        </w:r>
        <w:r w:rsidR="00670234">
          <w:rPr>
            <w:noProof/>
            <w:webHidden/>
          </w:rPr>
          <w:fldChar w:fldCharType="end"/>
        </w:r>
      </w:hyperlink>
    </w:p>
    <w:p w14:paraId="11173AB2" w14:textId="36FB7049" w:rsidR="00670234" w:rsidRDefault="00000000">
      <w:pPr>
        <w:pStyle w:val="TDC2"/>
        <w:tabs>
          <w:tab w:val="left" w:pos="880"/>
          <w:tab w:val="right" w:leader="dot" w:pos="8828"/>
        </w:tabs>
        <w:rPr>
          <w:rFonts w:cstheme="minorBidi"/>
          <w:noProof/>
        </w:rPr>
      </w:pPr>
      <w:hyperlink w:anchor="_Toc118100815" w:history="1">
        <w:r w:rsidR="00670234" w:rsidRPr="0039633F">
          <w:rPr>
            <w:rStyle w:val="Hipervnculo"/>
            <w:rFonts w:ascii="Arial" w:eastAsia="Calibri" w:hAnsi="Arial" w:cs="Arial"/>
            <w:i/>
            <w:iCs/>
            <w:noProof/>
            <w:lang w:eastAsia="en-US"/>
          </w:rPr>
          <w:t>9.1</w:t>
        </w:r>
        <w:r w:rsidR="00670234">
          <w:rPr>
            <w:rFonts w:cstheme="minorBidi"/>
            <w:noProof/>
          </w:rPr>
          <w:tab/>
        </w:r>
        <w:r w:rsidR="00670234" w:rsidRPr="0039633F">
          <w:rPr>
            <w:rStyle w:val="Hipervnculo"/>
            <w:rFonts w:ascii="Arial" w:eastAsia="Calibri" w:hAnsi="Arial" w:cs="Arial"/>
            <w:i/>
            <w:iCs/>
            <w:noProof/>
            <w:lang w:eastAsia="en-US"/>
          </w:rPr>
          <w:t>Generales</w:t>
        </w:r>
        <w:r w:rsidR="00670234">
          <w:rPr>
            <w:noProof/>
            <w:webHidden/>
          </w:rPr>
          <w:tab/>
        </w:r>
        <w:r w:rsidR="00670234">
          <w:rPr>
            <w:noProof/>
            <w:webHidden/>
          </w:rPr>
          <w:fldChar w:fldCharType="begin"/>
        </w:r>
        <w:r w:rsidR="00670234">
          <w:rPr>
            <w:noProof/>
            <w:webHidden/>
          </w:rPr>
          <w:instrText xml:space="preserve"> PAGEREF _Toc118100815 \h </w:instrText>
        </w:r>
        <w:r w:rsidR="00670234">
          <w:rPr>
            <w:noProof/>
            <w:webHidden/>
          </w:rPr>
        </w:r>
        <w:r w:rsidR="00670234">
          <w:rPr>
            <w:noProof/>
            <w:webHidden/>
          </w:rPr>
          <w:fldChar w:fldCharType="separate"/>
        </w:r>
        <w:r w:rsidR="00670234">
          <w:rPr>
            <w:noProof/>
            <w:webHidden/>
          </w:rPr>
          <w:t>3</w:t>
        </w:r>
        <w:r w:rsidR="00670234">
          <w:rPr>
            <w:noProof/>
            <w:webHidden/>
          </w:rPr>
          <w:fldChar w:fldCharType="end"/>
        </w:r>
      </w:hyperlink>
    </w:p>
    <w:p w14:paraId="43338027" w14:textId="631C4841" w:rsidR="00670234" w:rsidRDefault="00000000">
      <w:pPr>
        <w:pStyle w:val="TDC2"/>
        <w:tabs>
          <w:tab w:val="left" w:pos="880"/>
          <w:tab w:val="right" w:leader="dot" w:pos="8828"/>
        </w:tabs>
        <w:rPr>
          <w:rFonts w:cstheme="minorBidi"/>
          <w:noProof/>
        </w:rPr>
      </w:pPr>
      <w:hyperlink w:anchor="_Toc118100816" w:history="1">
        <w:r w:rsidR="00670234" w:rsidRPr="0039633F">
          <w:rPr>
            <w:rStyle w:val="Hipervnculo"/>
            <w:rFonts w:ascii="Arial" w:eastAsia="Calibri" w:hAnsi="Arial" w:cs="Arial"/>
            <w:i/>
            <w:iCs/>
            <w:noProof/>
            <w:lang w:eastAsia="en-US"/>
          </w:rPr>
          <w:t>9.2</w:t>
        </w:r>
        <w:r w:rsidR="00670234">
          <w:rPr>
            <w:rFonts w:cstheme="minorBidi"/>
            <w:noProof/>
          </w:rPr>
          <w:tab/>
        </w:r>
        <w:r w:rsidR="00670234" w:rsidRPr="0039633F">
          <w:rPr>
            <w:rStyle w:val="Hipervnculo"/>
            <w:rFonts w:ascii="Arial" w:eastAsia="Calibri" w:hAnsi="Arial" w:cs="Arial"/>
            <w:i/>
            <w:iCs/>
            <w:noProof/>
            <w:lang w:eastAsia="en-US"/>
          </w:rPr>
          <w:t>Específicas</w:t>
        </w:r>
        <w:r w:rsidR="00670234">
          <w:rPr>
            <w:noProof/>
            <w:webHidden/>
          </w:rPr>
          <w:tab/>
        </w:r>
        <w:r w:rsidR="00670234">
          <w:rPr>
            <w:noProof/>
            <w:webHidden/>
          </w:rPr>
          <w:fldChar w:fldCharType="begin"/>
        </w:r>
        <w:r w:rsidR="00670234">
          <w:rPr>
            <w:noProof/>
            <w:webHidden/>
          </w:rPr>
          <w:instrText xml:space="preserve"> PAGEREF _Toc118100816 \h </w:instrText>
        </w:r>
        <w:r w:rsidR="00670234">
          <w:rPr>
            <w:noProof/>
            <w:webHidden/>
          </w:rPr>
        </w:r>
        <w:r w:rsidR="00670234">
          <w:rPr>
            <w:noProof/>
            <w:webHidden/>
          </w:rPr>
          <w:fldChar w:fldCharType="separate"/>
        </w:r>
        <w:r w:rsidR="00670234">
          <w:rPr>
            <w:noProof/>
            <w:webHidden/>
          </w:rPr>
          <w:t>4</w:t>
        </w:r>
        <w:r w:rsidR="00670234">
          <w:rPr>
            <w:noProof/>
            <w:webHidden/>
          </w:rPr>
          <w:fldChar w:fldCharType="end"/>
        </w:r>
      </w:hyperlink>
    </w:p>
    <w:p w14:paraId="29C82891" w14:textId="3535A35F" w:rsidR="00670234" w:rsidRDefault="00000000">
      <w:pPr>
        <w:pStyle w:val="TDC1"/>
        <w:tabs>
          <w:tab w:val="left" w:pos="720"/>
          <w:tab w:val="right" w:leader="dot" w:pos="8828"/>
        </w:tabs>
        <w:rPr>
          <w:rFonts w:cstheme="minorBidi"/>
          <w:noProof/>
        </w:rPr>
      </w:pPr>
      <w:hyperlink w:anchor="_Toc118100817" w:history="1">
        <w:r w:rsidR="00670234" w:rsidRPr="0039633F">
          <w:rPr>
            <w:rStyle w:val="Hipervnculo"/>
            <w:rFonts w:ascii="Arial" w:hAnsi="Arial" w:cs="Arial"/>
            <w:noProof/>
            <w:lang w:eastAsia="en-US"/>
          </w:rPr>
          <w:t>10.</w:t>
        </w:r>
        <w:r w:rsidR="00670234">
          <w:rPr>
            <w:rFonts w:cstheme="minorBidi"/>
            <w:noProof/>
          </w:rPr>
          <w:tab/>
        </w:r>
        <w:r w:rsidR="00670234" w:rsidRPr="0039633F">
          <w:rPr>
            <w:rStyle w:val="Hipervnculo"/>
            <w:rFonts w:ascii="Arial" w:hAnsi="Arial" w:cs="Arial"/>
            <w:noProof/>
            <w:lang w:eastAsia="en-US"/>
          </w:rPr>
          <w:t>RIESGOS IDENTIFICADOS</w:t>
        </w:r>
        <w:r w:rsidR="00670234">
          <w:rPr>
            <w:noProof/>
            <w:webHidden/>
          </w:rPr>
          <w:tab/>
        </w:r>
        <w:r w:rsidR="00670234">
          <w:rPr>
            <w:noProof/>
            <w:webHidden/>
          </w:rPr>
          <w:fldChar w:fldCharType="begin"/>
        </w:r>
        <w:r w:rsidR="00670234">
          <w:rPr>
            <w:noProof/>
            <w:webHidden/>
          </w:rPr>
          <w:instrText xml:space="preserve"> PAGEREF _Toc118100817 \h </w:instrText>
        </w:r>
        <w:r w:rsidR="00670234">
          <w:rPr>
            <w:noProof/>
            <w:webHidden/>
          </w:rPr>
        </w:r>
        <w:r w:rsidR="00670234">
          <w:rPr>
            <w:noProof/>
            <w:webHidden/>
          </w:rPr>
          <w:fldChar w:fldCharType="separate"/>
        </w:r>
        <w:r w:rsidR="00670234">
          <w:rPr>
            <w:noProof/>
            <w:webHidden/>
          </w:rPr>
          <w:t>4</w:t>
        </w:r>
        <w:r w:rsidR="00670234">
          <w:rPr>
            <w:noProof/>
            <w:webHidden/>
          </w:rPr>
          <w:fldChar w:fldCharType="end"/>
        </w:r>
      </w:hyperlink>
    </w:p>
    <w:p w14:paraId="7EC918B1" w14:textId="294EDAD4" w:rsidR="00670234" w:rsidRDefault="00000000">
      <w:pPr>
        <w:pStyle w:val="TDC1"/>
        <w:tabs>
          <w:tab w:val="left" w:pos="720"/>
          <w:tab w:val="right" w:leader="dot" w:pos="8828"/>
        </w:tabs>
        <w:rPr>
          <w:rFonts w:cstheme="minorBidi"/>
          <w:noProof/>
        </w:rPr>
      </w:pPr>
      <w:hyperlink w:anchor="_Toc118100818" w:history="1">
        <w:r w:rsidR="00670234" w:rsidRPr="0039633F">
          <w:rPr>
            <w:rStyle w:val="Hipervnculo"/>
            <w:rFonts w:ascii="Arial" w:hAnsi="Arial" w:cs="Arial"/>
            <w:noProof/>
            <w:lang w:eastAsia="en-US"/>
          </w:rPr>
          <w:t>11.</w:t>
        </w:r>
        <w:r w:rsidR="00670234">
          <w:rPr>
            <w:rFonts w:cstheme="minorBidi"/>
            <w:noProof/>
          </w:rPr>
          <w:tab/>
        </w:r>
        <w:r w:rsidR="00670234" w:rsidRPr="0039633F">
          <w:rPr>
            <w:rStyle w:val="Hipervnculo"/>
            <w:rFonts w:ascii="Arial" w:hAnsi="Arial" w:cs="Arial"/>
            <w:noProof/>
            <w:lang w:eastAsia="en-US"/>
          </w:rPr>
          <w:t>CONCLUSIONES</w:t>
        </w:r>
        <w:r w:rsidR="00670234">
          <w:rPr>
            <w:noProof/>
            <w:webHidden/>
          </w:rPr>
          <w:tab/>
        </w:r>
        <w:r w:rsidR="00670234">
          <w:rPr>
            <w:noProof/>
            <w:webHidden/>
          </w:rPr>
          <w:fldChar w:fldCharType="begin"/>
        </w:r>
        <w:r w:rsidR="00670234">
          <w:rPr>
            <w:noProof/>
            <w:webHidden/>
          </w:rPr>
          <w:instrText xml:space="preserve"> PAGEREF _Toc118100818 \h </w:instrText>
        </w:r>
        <w:r w:rsidR="00670234">
          <w:rPr>
            <w:noProof/>
            <w:webHidden/>
          </w:rPr>
        </w:r>
        <w:r w:rsidR="00670234">
          <w:rPr>
            <w:noProof/>
            <w:webHidden/>
          </w:rPr>
          <w:fldChar w:fldCharType="separate"/>
        </w:r>
        <w:r w:rsidR="00670234">
          <w:rPr>
            <w:noProof/>
            <w:webHidden/>
          </w:rPr>
          <w:t>4</w:t>
        </w:r>
        <w:r w:rsidR="00670234">
          <w:rPr>
            <w:noProof/>
            <w:webHidden/>
          </w:rPr>
          <w:fldChar w:fldCharType="end"/>
        </w:r>
      </w:hyperlink>
    </w:p>
    <w:p w14:paraId="03C52C39" w14:textId="0885C520" w:rsidR="00670234" w:rsidRDefault="00000000">
      <w:pPr>
        <w:pStyle w:val="TDC1"/>
        <w:tabs>
          <w:tab w:val="left" w:pos="720"/>
          <w:tab w:val="right" w:leader="dot" w:pos="8828"/>
        </w:tabs>
        <w:rPr>
          <w:rFonts w:cstheme="minorBidi"/>
          <w:noProof/>
        </w:rPr>
      </w:pPr>
      <w:hyperlink w:anchor="_Toc118100819" w:history="1">
        <w:r w:rsidR="00670234" w:rsidRPr="0039633F">
          <w:rPr>
            <w:rStyle w:val="Hipervnculo"/>
            <w:rFonts w:ascii="Arial" w:hAnsi="Arial" w:cs="Arial"/>
            <w:noProof/>
            <w:lang w:eastAsia="en-US"/>
          </w:rPr>
          <w:t>12.</w:t>
        </w:r>
        <w:r w:rsidR="00670234">
          <w:rPr>
            <w:rFonts w:cstheme="minorBidi"/>
            <w:noProof/>
          </w:rPr>
          <w:tab/>
        </w:r>
        <w:r w:rsidR="00670234" w:rsidRPr="0039633F">
          <w:rPr>
            <w:rStyle w:val="Hipervnculo"/>
            <w:rFonts w:ascii="Arial" w:hAnsi="Arial" w:cs="Arial"/>
            <w:noProof/>
            <w:lang w:eastAsia="en-US"/>
          </w:rPr>
          <w:t>ANEXOS Y SOPORTES</w:t>
        </w:r>
        <w:r w:rsidR="00670234">
          <w:rPr>
            <w:noProof/>
            <w:webHidden/>
          </w:rPr>
          <w:tab/>
        </w:r>
        <w:r w:rsidR="00670234">
          <w:rPr>
            <w:noProof/>
            <w:webHidden/>
          </w:rPr>
          <w:fldChar w:fldCharType="begin"/>
        </w:r>
        <w:r w:rsidR="00670234">
          <w:rPr>
            <w:noProof/>
            <w:webHidden/>
          </w:rPr>
          <w:instrText xml:space="preserve"> PAGEREF _Toc118100819 \h </w:instrText>
        </w:r>
        <w:r w:rsidR="00670234">
          <w:rPr>
            <w:noProof/>
            <w:webHidden/>
          </w:rPr>
        </w:r>
        <w:r w:rsidR="00670234">
          <w:rPr>
            <w:noProof/>
            <w:webHidden/>
          </w:rPr>
          <w:fldChar w:fldCharType="separate"/>
        </w:r>
        <w:r w:rsidR="00670234">
          <w:rPr>
            <w:noProof/>
            <w:webHidden/>
          </w:rPr>
          <w:t>4</w:t>
        </w:r>
        <w:r w:rsidR="00670234">
          <w:rPr>
            <w:noProof/>
            <w:webHidden/>
          </w:rPr>
          <w:fldChar w:fldCharType="end"/>
        </w:r>
      </w:hyperlink>
    </w:p>
    <w:p w14:paraId="3E3E4C2A" w14:textId="10BE2E3C" w:rsidR="00670234" w:rsidRDefault="00000000">
      <w:pPr>
        <w:pStyle w:val="TDC1"/>
        <w:tabs>
          <w:tab w:val="left" w:pos="720"/>
          <w:tab w:val="right" w:leader="dot" w:pos="8828"/>
        </w:tabs>
        <w:rPr>
          <w:rFonts w:cstheme="minorBidi"/>
          <w:noProof/>
        </w:rPr>
      </w:pPr>
      <w:hyperlink w:anchor="_Toc118100820" w:history="1">
        <w:r w:rsidR="00670234" w:rsidRPr="0039633F">
          <w:rPr>
            <w:rStyle w:val="Hipervnculo"/>
            <w:rFonts w:ascii="Arial" w:hAnsi="Arial" w:cs="Arial"/>
            <w:noProof/>
            <w:lang w:eastAsia="en-US"/>
          </w:rPr>
          <w:t>13.</w:t>
        </w:r>
        <w:r w:rsidR="00670234">
          <w:rPr>
            <w:rFonts w:cstheme="minorBidi"/>
            <w:noProof/>
          </w:rPr>
          <w:tab/>
        </w:r>
        <w:r w:rsidR="00670234" w:rsidRPr="0039633F">
          <w:rPr>
            <w:rStyle w:val="Hipervnculo"/>
            <w:rFonts w:ascii="Arial" w:hAnsi="Arial" w:cs="Arial"/>
            <w:noProof/>
            <w:lang w:eastAsia="en-US"/>
          </w:rPr>
          <w:t>CONTROL DE CAMBIOS</w:t>
        </w:r>
        <w:r w:rsidR="00670234">
          <w:rPr>
            <w:noProof/>
            <w:webHidden/>
          </w:rPr>
          <w:tab/>
        </w:r>
        <w:r w:rsidR="00670234">
          <w:rPr>
            <w:noProof/>
            <w:webHidden/>
          </w:rPr>
          <w:fldChar w:fldCharType="begin"/>
        </w:r>
        <w:r w:rsidR="00670234">
          <w:rPr>
            <w:noProof/>
            <w:webHidden/>
          </w:rPr>
          <w:instrText xml:space="preserve"> PAGEREF _Toc118100820 \h </w:instrText>
        </w:r>
        <w:r w:rsidR="00670234">
          <w:rPr>
            <w:noProof/>
            <w:webHidden/>
          </w:rPr>
        </w:r>
        <w:r w:rsidR="00670234">
          <w:rPr>
            <w:noProof/>
            <w:webHidden/>
          </w:rPr>
          <w:fldChar w:fldCharType="separate"/>
        </w:r>
        <w:r w:rsidR="00670234">
          <w:rPr>
            <w:noProof/>
            <w:webHidden/>
          </w:rPr>
          <w:t>5</w:t>
        </w:r>
        <w:r w:rsidR="00670234">
          <w:rPr>
            <w:noProof/>
            <w:webHidden/>
          </w:rPr>
          <w:fldChar w:fldCharType="end"/>
        </w:r>
      </w:hyperlink>
    </w:p>
    <w:p w14:paraId="7BD5181C" w14:textId="76FCCFB4" w:rsidR="009F7AA1" w:rsidRPr="005505EE" w:rsidRDefault="009F7AA1" w:rsidP="00E9657E">
      <w:pPr>
        <w:pStyle w:val="TDC1"/>
        <w:tabs>
          <w:tab w:val="left" w:pos="480"/>
          <w:tab w:val="right" w:leader="dot" w:pos="9962"/>
        </w:tabs>
        <w:spacing w:before="240" w:after="120" w:line="240" w:lineRule="auto"/>
        <w:rPr>
          <w:rStyle w:val="Hipervnculo"/>
          <w:rFonts w:ascii="Arial" w:eastAsiaTheme="minorHAnsi" w:hAnsi="Arial" w:cs="Arial"/>
          <w:noProof/>
          <w:sz w:val="20"/>
          <w:szCs w:val="20"/>
          <w:lang w:eastAsia="en-US"/>
        </w:rPr>
      </w:pPr>
      <w:r w:rsidRPr="005505EE">
        <w:rPr>
          <w:rStyle w:val="Hipervnculo"/>
          <w:rFonts w:ascii="Arial" w:eastAsiaTheme="minorHAnsi" w:hAnsi="Arial" w:cs="Arial"/>
          <w:noProof/>
          <w:sz w:val="20"/>
          <w:szCs w:val="20"/>
          <w:lang w:eastAsia="en-US"/>
        </w:rPr>
        <w:fldChar w:fldCharType="end"/>
      </w:r>
    </w:p>
    <w:sdt>
      <w:sdtPr>
        <w:rPr>
          <w:rStyle w:val="Hipervnculo"/>
          <w:rFonts w:ascii="Arial" w:eastAsiaTheme="minorHAnsi" w:hAnsi="Arial" w:cs="Arial"/>
          <w:noProof/>
          <w:sz w:val="24"/>
          <w:szCs w:val="24"/>
          <w:lang w:eastAsia="en-US"/>
        </w:rPr>
        <w:id w:val="-1936652675"/>
        <w:docPartObj>
          <w:docPartGallery w:val="Table of Contents"/>
          <w:docPartUnique/>
        </w:docPartObj>
      </w:sdtPr>
      <w:sdtContent>
        <w:p w14:paraId="3FDAE149" w14:textId="390AF444" w:rsidR="00802352" w:rsidRPr="00E9657E" w:rsidRDefault="00802352" w:rsidP="00E9657E">
          <w:pPr>
            <w:pStyle w:val="TDC1"/>
            <w:tabs>
              <w:tab w:val="left" w:pos="480"/>
              <w:tab w:val="right" w:leader="dot" w:pos="9962"/>
            </w:tabs>
            <w:spacing w:before="240" w:after="120" w:line="240" w:lineRule="auto"/>
            <w:rPr>
              <w:rStyle w:val="Hipervnculo"/>
              <w:rFonts w:ascii="Arial" w:eastAsiaTheme="minorHAnsi" w:hAnsi="Arial" w:cs="Arial"/>
              <w:noProof/>
              <w:sz w:val="24"/>
              <w:szCs w:val="24"/>
              <w:lang w:eastAsia="en-US"/>
            </w:rPr>
          </w:pPr>
        </w:p>
        <w:p w14:paraId="4B018077" w14:textId="77777777" w:rsidR="00802352" w:rsidRPr="00E9657E" w:rsidRDefault="00000000" w:rsidP="00E9657E">
          <w:pPr>
            <w:pStyle w:val="TDC1"/>
            <w:tabs>
              <w:tab w:val="left" w:pos="480"/>
              <w:tab w:val="right" w:leader="dot" w:pos="9962"/>
            </w:tabs>
            <w:spacing w:before="240" w:after="120" w:line="240" w:lineRule="auto"/>
            <w:rPr>
              <w:rStyle w:val="Hipervnculo"/>
              <w:rFonts w:ascii="Arial" w:eastAsiaTheme="minorHAnsi" w:hAnsi="Arial" w:cs="Arial"/>
              <w:noProof/>
              <w:sz w:val="24"/>
              <w:szCs w:val="24"/>
              <w:lang w:eastAsia="en-US"/>
            </w:rPr>
          </w:pPr>
        </w:p>
      </w:sdtContent>
    </w:sdt>
    <w:p w14:paraId="13AA31FF" w14:textId="77777777" w:rsidR="00F34B4A" w:rsidRPr="00FD289E" w:rsidRDefault="00F34B4A" w:rsidP="00F34B4A">
      <w:pPr>
        <w:jc w:val="center"/>
        <w:rPr>
          <w:rFonts w:cs="Arial"/>
          <w:b/>
          <w:szCs w:val="24"/>
        </w:rPr>
      </w:pPr>
    </w:p>
    <w:p w14:paraId="034CB22C" w14:textId="2712BE0C" w:rsidR="00F34B4A" w:rsidRDefault="00F34B4A" w:rsidP="00F34B4A">
      <w:pPr>
        <w:jc w:val="center"/>
        <w:rPr>
          <w:rFonts w:cs="Arial"/>
          <w:b/>
          <w:szCs w:val="24"/>
        </w:rPr>
      </w:pPr>
    </w:p>
    <w:p w14:paraId="15119D5E" w14:textId="5FCECBCE" w:rsidR="00524923" w:rsidRDefault="00524923" w:rsidP="00F34B4A">
      <w:pPr>
        <w:jc w:val="center"/>
        <w:rPr>
          <w:rFonts w:cs="Arial"/>
          <w:b/>
          <w:szCs w:val="24"/>
        </w:rPr>
      </w:pPr>
    </w:p>
    <w:p w14:paraId="1B6D8191" w14:textId="53106873" w:rsidR="00524923" w:rsidRDefault="00524923" w:rsidP="00F34B4A">
      <w:pPr>
        <w:jc w:val="center"/>
        <w:rPr>
          <w:rFonts w:cs="Arial"/>
          <w:b/>
          <w:szCs w:val="24"/>
        </w:rPr>
      </w:pPr>
    </w:p>
    <w:p w14:paraId="3783D646" w14:textId="57C014BE" w:rsidR="00524923" w:rsidRDefault="00524923" w:rsidP="00F34B4A">
      <w:pPr>
        <w:jc w:val="center"/>
        <w:rPr>
          <w:rFonts w:cs="Arial"/>
          <w:b/>
          <w:szCs w:val="24"/>
        </w:rPr>
      </w:pPr>
    </w:p>
    <w:p w14:paraId="7EE8AAA4" w14:textId="77777777" w:rsidR="00524923" w:rsidRPr="00FD289E" w:rsidRDefault="00524923" w:rsidP="00F34B4A">
      <w:pPr>
        <w:jc w:val="center"/>
        <w:rPr>
          <w:rFonts w:cs="Arial"/>
          <w:b/>
          <w:szCs w:val="24"/>
        </w:rPr>
      </w:pPr>
    </w:p>
    <w:p w14:paraId="305BEDBE" w14:textId="77777777" w:rsidR="00F34B4A" w:rsidRPr="00FD289E" w:rsidRDefault="00F34B4A" w:rsidP="00F34B4A">
      <w:pPr>
        <w:jc w:val="center"/>
        <w:rPr>
          <w:rFonts w:cs="Arial"/>
          <w:b/>
          <w:szCs w:val="24"/>
        </w:rPr>
      </w:pPr>
    </w:p>
    <w:p w14:paraId="51BC6EDC" w14:textId="77777777" w:rsidR="00F34B4A" w:rsidRPr="00FD289E" w:rsidRDefault="00F34B4A" w:rsidP="00F34B4A">
      <w:pPr>
        <w:jc w:val="center"/>
        <w:rPr>
          <w:rFonts w:cs="Arial"/>
          <w:b/>
          <w:szCs w:val="24"/>
        </w:rPr>
      </w:pPr>
    </w:p>
    <w:p w14:paraId="44F5E0C9" w14:textId="77777777" w:rsidR="00F34B4A" w:rsidRPr="00FD289E" w:rsidRDefault="00F34B4A" w:rsidP="00F34B4A">
      <w:pPr>
        <w:jc w:val="center"/>
        <w:rPr>
          <w:rFonts w:cs="Arial"/>
          <w:b/>
          <w:szCs w:val="24"/>
        </w:rPr>
      </w:pPr>
    </w:p>
    <w:p w14:paraId="27BD6A52" w14:textId="16E6A5C3" w:rsidR="00F34B4A" w:rsidRPr="00FD289E" w:rsidRDefault="00F34B4A" w:rsidP="00F34B4A">
      <w:pPr>
        <w:jc w:val="center"/>
        <w:rPr>
          <w:rFonts w:cs="Arial"/>
          <w:b/>
          <w:szCs w:val="24"/>
        </w:rPr>
      </w:pPr>
    </w:p>
    <w:p w14:paraId="28A48376" w14:textId="53EAD569" w:rsidR="00F34B4A" w:rsidRDefault="00F34B4A" w:rsidP="00F34B4A">
      <w:pPr>
        <w:jc w:val="center"/>
        <w:rPr>
          <w:rFonts w:cs="Arial"/>
          <w:b/>
          <w:szCs w:val="24"/>
        </w:rPr>
      </w:pPr>
    </w:p>
    <w:p w14:paraId="730A0E0F" w14:textId="37DE2CB7" w:rsidR="005D4741" w:rsidRDefault="005D4741" w:rsidP="00F34B4A">
      <w:pPr>
        <w:jc w:val="center"/>
        <w:rPr>
          <w:rFonts w:cs="Arial"/>
          <w:b/>
          <w:szCs w:val="24"/>
        </w:rPr>
      </w:pPr>
    </w:p>
    <w:p w14:paraId="616647DD" w14:textId="16A1C636" w:rsidR="005D4741" w:rsidRDefault="005D4741" w:rsidP="00F34B4A">
      <w:pPr>
        <w:jc w:val="center"/>
        <w:rPr>
          <w:rFonts w:cs="Arial"/>
          <w:b/>
          <w:szCs w:val="24"/>
        </w:rPr>
      </w:pPr>
    </w:p>
    <w:p w14:paraId="573DB2F3" w14:textId="77777777" w:rsidR="005D4741" w:rsidRPr="00FD289E" w:rsidRDefault="005D4741" w:rsidP="00F34B4A">
      <w:pPr>
        <w:jc w:val="center"/>
        <w:rPr>
          <w:rFonts w:cs="Arial"/>
          <w:b/>
          <w:szCs w:val="24"/>
        </w:rPr>
      </w:pPr>
    </w:p>
    <w:p w14:paraId="4F6F5944" w14:textId="02DBBE06"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0" w:name="_Toc118100800"/>
      <w:bookmarkStart w:id="1" w:name="_Toc480527785"/>
      <w:bookmarkStart w:id="2" w:name="_Toc7680189"/>
      <w:r w:rsidRPr="00524923">
        <w:rPr>
          <w:rFonts w:ascii="Arial" w:hAnsi="Arial" w:cs="Arial"/>
          <w:color w:val="8BA543"/>
          <w:szCs w:val="24"/>
          <w:lang w:val="es-CO" w:eastAsia="en-US"/>
        </w:rPr>
        <w:t>INTRODUCCIÓN</w:t>
      </w:r>
      <w:bookmarkEnd w:id="0"/>
    </w:p>
    <w:p w14:paraId="2D34280A" w14:textId="362DFC39" w:rsidR="009B0285" w:rsidRDefault="009B0285" w:rsidP="00524923">
      <w:pPr>
        <w:jc w:val="both"/>
        <w:rPr>
          <w:rFonts w:eastAsia="Calibri" w:cs="Arial"/>
          <w:szCs w:val="24"/>
          <w:lang w:eastAsia="en-US"/>
        </w:rPr>
      </w:pPr>
    </w:p>
    <w:p w14:paraId="135CEE7B" w14:textId="57E56322" w:rsidR="00AB0898" w:rsidRDefault="00AB0898" w:rsidP="00AB0898">
      <w:pPr>
        <w:jc w:val="both"/>
        <w:rPr>
          <w:rFonts w:cs="Myanmar Text"/>
        </w:rPr>
      </w:pPr>
      <w:r>
        <w:rPr>
          <w:rFonts w:cs="Myanmar Text"/>
        </w:rPr>
        <w:t>C</w:t>
      </w:r>
      <w:r w:rsidRPr="00C03445">
        <w:rPr>
          <w:rFonts w:cs="Myanmar Text"/>
        </w:rPr>
        <w:t>on el propósito de adelantar una gestión eficiente y transparente para</w:t>
      </w:r>
      <w:r w:rsidR="0005350D">
        <w:rPr>
          <w:rFonts w:cs="Myanmar Text"/>
        </w:rPr>
        <w:t xml:space="preserve"> el </w:t>
      </w:r>
      <w:r w:rsidRPr="00C03445">
        <w:rPr>
          <w:rFonts w:cs="Myanmar Text"/>
        </w:rPr>
        <w:t xml:space="preserve">cumplimiento </w:t>
      </w:r>
      <w:r w:rsidR="0005350D">
        <w:rPr>
          <w:rFonts w:cs="Myanmar Text"/>
        </w:rPr>
        <w:t>de</w:t>
      </w:r>
      <w:r w:rsidRPr="00C03445">
        <w:rPr>
          <w:rFonts w:cs="Myanmar Text"/>
        </w:rPr>
        <w:t xml:space="preserve"> las</w:t>
      </w:r>
      <w:r w:rsidRPr="00A04928">
        <w:rPr>
          <w:rFonts w:cs="Myanmar Text"/>
        </w:rPr>
        <w:t xml:space="preserve"> necesidades planteadas </w:t>
      </w:r>
      <w:r>
        <w:rPr>
          <w:rFonts w:cs="Myanmar Text"/>
        </w:rPr>
        <w:t>en</w:t>
      </w:r>
      <w:r w:rsidRPr="00C03445">
        <w:rPr>
          <w:rFonts w:cs="Myanmar Text"/>
        </w:rPr>
        <w:t xml:space="preserve"> el Plan Anual de Adquisiciones (PAA)</w:t>
      </w:r>
      <w:r>
        <w:rPr>
          <w:rFonts w:cs="Myanmar Text"/>
        </w:rPr>
        <w:t xml:space="preserve">, la UNP establece en </w:t>
      </w:r>
      <w:r w:rsidRPr="00D42335">
        <w:rPr>
          <w:rFonts w:cs="Myanmar Text"/>
        </w:rPr>
        <w:t>el marco del modelo de líneas de defensa</w:t>
      </w:r>
      <w:r>
        <w:rPr>
          <w:rFonts w:cs="Myanmar Text"/>
        </w:rPr>
        <w:t>, realizar un informe de</w:t>
      </w:r>
      <w:r w:rsidRPr="00A04928">
        <w:rPr>
          <w:rFonts w:cs="Myanmar Text"/>
        </w:rPr>
        <w:t xml:space="preserve"> seguimiento periódico de ejecución de este, de manera que permita conocer el avance de su ejecución y así contribuir a la toma de decisiones ante desviaciones o nuevos requerimientos</w:t>
      </w:r>
      <w:r>
        <w:rPr>
          <w:rFonts w:cs="Myanmar Text"/>
        </w:rPr>
        <w:t xml:space="preserve"> y </w:t>
      </w:r>
      <w:r w:rsidRPr="00A04928">
        <w:rPr>
          <w:rFonts w:cs="Myanmar Text"/>
        </w:rPr>
        <w:t>actualizaciones que se puedan presentar</w:t>
      </w:r>
      <w:r>
        <w:rPr>
          <w:rFonts w:cs="Myanmar Text"/>
        </w:rPr>
        <w:t>.</w:t>
      </w:r>
    </w:p>
    <w:p w14:paraId="6F359862" w14:textId="77777777" w:rsidR="00AB0898" w:rsidRDefault="00AB0898" w:rsidP="00AB0898">
      <w:pPr>
        <w:jc w:val="both"/>
        <w:rPr>
          <w:rFonts w:cs="Myanmar Text"/>
        </w:rPr>
      </w:pPr>
    </w:p>
    <w:p w14:paraId="7623CE2D" w14:textId="77777777" w:rsidR="00AB0898" w:rsidRDefault="00AB0898" w:rsidP="00AB0898">
      <w:pPr>
        <w:jc w:val="both"/>
        <w:rPr>
          <w:rFonts w:cs="Myanmar Text"/>
        </w:rPr>
      </w:pPr>
      <w:r>
        <w:rPr>
          <w:rFonts w:cs="Myanmar Text"/>
        </w:rPr>
        <w:t xml:space="preserve">De acuerdo a lo anterior, este informe </w:t>
      </w:r>
      <w:r w:rsidRPr="00C03445">
        <w:rPr>
          <w:rFonts w:cs="Myanmar Text"/>
        </w:rPr>
        <w:t>estará encaminado a</w:t>
      </w:r>
      <w:r>
        <w:rPr>
          <w:rFonts w:cs="Myanmar Text"/>
        </w:rPr>
        <w:t xml:space="preserve"> identificar y poner a disposición toda la información relevante acerca del comportamiento en la ejecución del Plan Anual de Adquisiciones, a través de la presentación de las necesidades proyectadas y contratadas en el periodo y las modalidades de contratación desarrolladas; para tomar decisiones, evaluar riesgos y/o implementar los ajustes requeridos para el </w:t>
      </w:r>
      <w:r w:rsidRPr="00C03445">
        <w:rPr>
          <w:rFonts w:cs="Myanmar Text"/>
        </w:rPr>
        <w:t>logro efectivo de los objetivos y metas enunciadas en el Plan Estratégico, orientados hacia el cumplimiento de las estrategias de la Entidad</w:t>
      </w:r>
      <w:r>
        <w:rPr>
          <w:rFonts w:cs="Myanmar Text"/>
        </w:rPr>
        <w:t xml:space="preserve"> y </w:t>
      </w:r>
      <w:r w:rsidRPr="00C03445">
        <w:rPr>
          <w:rFonts w:cs="Myanmar Text"/>
        </w:rPr>
        <w:t xml:space="preserve"> enmarca</w:t>
      </w:r>
      <w:r>
        <w:rPr>
          <w:rFonts w:cs="Myanmar Text"/>
        </w:rPr>
        <w:t xml:space="preserve">dos dentro de </w:t>
      </w:r>
      <w:r w:rsidRPr="00C03445">
        <w:rPr>
          <w:rFonts w:cs="Myanmar Text"/>
        </w:rPr>
        <w:t>la política de Austeridad del Gasto de la Unidad Nacional</w:t>
      </w:r>
      <w:r w:rsidRPr="00662E2E">
        <w:rPr>
          <w:rFonts w:cs="Myanmar Text"/>
        </w:rPr>
        <w:t xml:space="preserve"> de Protección.</w:t>
      </w:r>
    </w:p>
    <w:p w14:paraId="70BED2F7" w14:textId="77777777" w:rsidR="00AB0898" w:rsidRPr="00524923" w:rsidRDefault="00AB0898" w:rsidP="00524923">
      <w:pPr>
        <w:jc w:val="both"/>
        <w:rPr>
          <w:rFonts w:eastAsia="Calibri" w:cs="Arial"/>
          <w:szCs w:val="24"/>
          <w:lang w:eastAsia="en-US"/>
        </w:rPr>
      </w:pPr>
    </w:p>
    <w:p w14:paraId="2707E037" w14:textId="6CD26CA9" w:rsidR="00F34B4A" w:rsidRPr="00524923"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3" w:name="_Toc118100801"/>
      <w:r w:rsidRPr="00524923">
        <w:rPr>
          <w:rFonts w:ascii="Arial" w:hAnsi="Arial" w:cs="Arial"/>
          <w:color w:val="8BA543"/>
          <w:szCs w:val="24"/>
          <w:lang w:val="es-CO" w:eastAsia="en-US"/>
        </w:rPr>
        <w:t>OBJETIVO</w:t>
      </w:r>
      <w:bookmarkEnd w:id="1"/>
      <w:bookmarkEnd w:id="2"/>
      <w:bookmarkEnd w:id="3"/>
    </w:p>
    <w:p w14:paraId="0C22CC67" w14:textId="1418C865" w:rsidR="00B30D36" w:rsidRDefault="00B30D36" w:rsidP="00B30D36">
      <w:pPr>
        <w:jc w:val="both"/>
        <w:rPr>
          <w:rFonts w:cs="Arial"/>
          <w:szCs w:val="24"/>
          <w:lang w:eastAsia="es-CO"/>
        </w:rPr>
      </w:pPr>
    </w:p>
    <w:p w14:paraId="6FD0C0BE" w14:textId="77777777" w:rsidR="00197F44" w:rsidRDefault="00197F44" w:rsidP="00197F44">
      <w:pPr>
        <w:jc w:val="both"/>
        <w:rPr>
          <w:rFonts w:cs="Myanmar Text"/>
        </w:rPr>
      </w:pPr>
      <w:r>
        <w:rPr>
          <w:rFonts w:cs="Myanmar Text"/>
        </w:rPr>
        <w:t>Conocer toda la información relevante acerca del comportamiento y/o avance en la ejecución del Plan Anual de Adquisiciones, c</w:t>
      </w:r>
      <w:r w:rsidRPr="00A04928">
        <w:rPr>
          <w:rFonts w:cs="Myanmar Text"/>
        </w:rPr>
        <w:t>on el objeto de responder a todas las necesidades</w:t>
      </w:r>
      <w:r>
        <w:rPr>
          <w:rFonts w:cs="Myanmar Text"/>
        </w:rPr>
        <w:t xml:space="preserve"> planteadas y/o requeridas, a través del</w:t>
      </w:r>
      <w:r w:rsidRPr="00A04928">
        <w:rPr>
          <w:rFonts w:cs="Myanmar Text"/>
        </w:rPr>
        <w:t xml:space="preserve"> seguimiento periódico de ejecución de este, de manera que permita </w:t>
      </w:r>
      <w:r>
        <w:rPr>
          <w:rFonts w:cs="Myanmar Text"/>
        </w:rPr>
        <w:t>establecer el estado de</w:t>
      </w:r>
      <w:r w:rsidRPr="00A04928">
        <w:rPr>
          <w:rFonts w:cs="Myanmar Text"/>
        </w:rPr>
        <w:t>l avance de su ejecución y así contribuir a la toma de decisiones ante desviaciones o nuevos requerimientos/actualizaciones que se puedan presentar</w:t>
      </w:r>
      <w:r>
        <w:rPr>
          <w:rFonts w:cs="Myanmar Text"/>
        </w:rPr>
        <w:t>.</w:t>
      </w:r>
    </w:p>
    <w:p w14:paraId="64ECE9C3" w14:textId="77777777" w:rsidR="00197F44" w:rsidRPr="00B30D36" w:rsidRDefault="00197F44" w:rsidP="00B30D36">
      <w:pPr>
        <w:jc w:val="both"/>
        <w:rPr>
          <w:rFonts w:cs="Arial"/>
          <w:szCs w:val="24"/>
          <w:lang w:eastAsia="es-CO"/>
        </w:rPr>
      </w:pPr>
    </w:p>
    <w:p w14:paraId="2B15B25F" w14:textId="33AFAABC"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4" w:name="_Toc118100802"/>
      <w:bookmarkStart w:id="5" w:name="_Toc480527786"/>
      <w:bookmarkStart w:id="6" w:name="_Toc7680190"/>
      <w:r w:rsidRPr="00524923">
        <w:rPr>
          <w:rFonts w:ascii="Arial" w:hAnsi="Arial" w:cs="Arial"/>
          <w:color w:val="8BA543"/>
          <w:szCs w:val="24"/>
          <w:lang w:val="es-CO" w:eastAsia="en-US"/>
        </w:rPr>
        <w:t>METODOLOGÍA</w:t>
      </w:r>
      <w:bookmarkEnd w:id="4"/>
    </w:p>
    <w:p w14:paraId="434DF503" w14:textId="77777777" w:rsidR="00B30D36" w:rsidRDefault="00B30D36" w:rsidP="00B30D36">
      <w:pPr>
        <w:jc w:val="both"/>
        <w:rPr>
          <w:rFonts w:eastAsia="Calibri" w:cs="Arial"/>
          <w:szCs w:val="24"/>
          <w:lang w:eastAsia="en-US"/>
        </w:rPr>
      </w:pPr>
    </w:p>
    <w:p w14:paraId="5382434E" w14:textId="1EC93181" w:rsidR="001A6557" w:rsidRDefault="001A6557" w:rsidP="001A6557">
      <w:pPr>
        <w:jc w:val="both"/>
        <w:rPr>
          <w:rFonts w:eastAsia="Calibri" w:cs="Arial"/>
          <w:szCs w:val="24"/>
          <w:lang w:eastAsia="en-US"/>
        </w:rPr>
      </w:pPr>
      <w:r>
        <w:rPr>
          <w:rFonts w:eastAsia="Calibri" w:cs="Arial"/>
          <w:szCs w:val="24"/>
          <w:lang w:eastAsia="en-US"/>
        </w:rPr>
        <w:t xml:space="preserve">Para la obtención de la información se tuvo en cuenta los datos generados por el Grupo de Gestión Contractual respecto de los procesos de contratación cargados en el SECOP II y la TVEC, y los datos oficiales contenidos en los sistemas de información de la UNP, todo correspondiente al </w:t>
      </w:r>
      <w:r w:rsidR="006106D7">
        <w:rPr>
          <w:rFonts w:eastAsia="Calibri" w:cs="Arial"/>
          <w:szCs w:val="24"/>
          <w:lang w:eastAsia="en-US"/>
        </w:rPr>
        <w:t>primer</w:t>
      </w:r>
      <w:r>
        <w:rPr>
          <w:rFonts w:eastAsia="Calibri" w:cs="Arial"/>
          <w:szCs w:val="24"/>
          <w:lang w:eastAsia="en-US"/>
        </w:rPr>
        <w:t xml:space="preserve"> trimestre de 202</w:t>
      </w:r>
      <w:r w:rsidR="006106D7">
        <w:rPr>
          <w:rFonts w:eastAsia="Calibri" w:cs="Arial"/>
          <w:szCs w:val="24"/>
          <w:lang w:eastAsia="en-US"/>
        </w:rPr>
        <w:t>3</w:t>
      </w:r>
      <w:r>
        <w:rPr>
          <w:rFonts w:eastAsia="Calibri" w:cs="Arial"/>
          <w:szCs w:val="24"/>
          <w:lang w:eastAsia="en-US"/>
        </w:rPr>
        <w:t xml:space="preserve">. </w:t>
      </w:r>
    </w:p>
    <w:p w14:paraId="4CC37D2B" w14:textId="77777777" w:rsidR="001A6557" w:rsidRPr="00B30D36" w:rsidRDefault="001A6557" w:rsidP="00B30D36">
      <w:pPr>
        <w:jc w:val="both"/>
        <w:rPr>
          <w:rFonts w:eastAsia="Calibri" w:cs="Arial"/>
          <w:szCs w:val="24"/>
          <w:lang w:eastAsia="en-US"/>
        </w:rPr>
      </w:pPr>
    </w:p>
    <w:p w14:paraId="73B1CDCB" w14:textId="6E50C154" w:rsidR="00F34B4A"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7" w:name="_Toc118100803"/>
      <w:r w:rsidRPr="00524923">
        <w:rPr>
          <w:rFonts w:ascii="Arial" w:hAnsi="Arial" w:cs="Arial"/>
          <w:color w:val="8BA543"/>
          <w:szCs w:val="24"/>
          <w:lang w:val="es-CO" w:eastAsia="en-US"/>
        </w:rPr>
        <w:t>ALCANCE</w:t>
      </w:r>
      <w:bookmarkEnd w:id="5"/>
      <w:bookmarkEnd w:id="6"/>
      <w:bookmarkEnd w:id="7"/>
    </w:p>
    <w:p w14:paraId="463AF0B2" w14:textId="77777777" w:rsidR="00AD55E7" w:rsidRDefault="00AD55E7" w:rsidP="00AD55E7">
      <w:pPr>
        <w:rPr>
          <w:lang w:val="es-CO" w:eastAsia="en-US"/>
        </w:rPr>
      </w:pPr>
    </w:p>
    <w:p w14:paraId="2FF0D359" w14:textId="77777777" w:rsidR="00AD55E7" w:rsidRPr="00AD55E7" w:rsidRDefault="00AD55E7" w:rsidP="00AD55E7">
      <w:pPr>
        <w:rPr>
          <w:lang w:val="es-CO" w:eastAsia="en-US"/>
        </w:rPr>
      </w:pPr>
    </w:p>
    <w:p w14:paraId="3298F99C" w14:textId="77777777" w:rsidR="00B30D36" w:rsidRDefault="00B30D36" w:rsidP="00B30D36">
      <w:pPr>
        <w:jc w:val="both"/>
        <w:rPr>
          <w:rFonts w:cs="Arial"/>
          <w:szCs w:val="24"/>
          <w:lang w:eastAsia="es-CO"/>
        </w:rPr>
      </w:pPr>
    </w:p>
    <w:p w14:paraId="225CD6A5" w14:textId="734E369F" w:rsidR="007A448C" w:rsidRDefault="007A448C" w:rsidP="007A448C">
      <w:pPr>
        <w:jc w:val="both"/>
        <w:rPr>
          <w:rFonts w:cs="Arial"/>
          <w:szCs w:val="24"/>
          <w:lang w:eastAsia="es-CO"/>
        </w:rPr>
      </w:pPr>
      <w:bookmarkStart w:id="8" w:name="_Hlk69159128"/>
      <w:r>
        <w:rPr>
          <w:rFonts w:cs="Arial"/>
          <w:szCs w:val="24"/>
          <w:lang w:eastAsia="es-CO"/>
        </w:rPr>
        <w:t>El presente informe se realizará con la información contenida en los sistemas de información durante el periodo comprendido entre el</w:t>
      </w:r>
      <w:r w:rsidR="007B71CD">
        <w:rPr>
          <w:rFonts w:cs="Arial"/>
          <w:szCs w:val="24"/>
          <w:lang w:eastAsia="es-CO"/>
        </w:rPr>
        <w:t xml:space="preserve"> primero</w:t>
      </w:r>
      <w:r>
        <w:rPr>
          <w:rFonts w:cs="Arial"/>
          <w:szCs w:val="24"/>
          <w:lang w:eastAsia="es-CO"/>
        </w:rPr>
        <w:t xml:space="preserve"> </w:t>
      </w:r>
      <w:r w:rsidR="007B71CD">
        <w:rPr>
          <w:rFonts w:cs="Arial"/>
          <w:szCs w:val="24"/>
          <w:lang w:eastAsia="es-CO"/>
        </w:rPr>
        <w:t>(01)</w:t>
      </w:r>
      <w:r>
        <w:rPr>
          <w:rFonts w:cs="Arial"/>
          <w:szCs w:val="24"/>
          <w:lang w:eastAsia="es-CO"/>
        </w:rPr>
        <w:t xml:space="preserve"> de </w:t>
      </w:r>
      <w:r w:rsidR="007B71CD">
        <w:rPr>
          <w:rFonts w:cs="Arial"/>
          <w:szCs w:val="24"/>
          <w:lang w:eastAsia="es-CO"/>
        </w:rPr>
        <w:t>enero</w:t>
      </w:r>
      <w:r>
        <w:rPr>
          <w:rFonts w:cs="Arial"/>
          <w:szCs w:val="24"/>
          <w:lang w:eastAsia="es-CO"/>
        </w:rPr>
        <w:t xml:space="preserve"> y el </w:t>
      </w:r>
      <w:r w:rsidR="007B71CD">
        <w:rPr>
          <w:rFonts w:cs="Arial"/>
          <w:szCs w:val="24"/>
          <w:lang w:eastAsia="es-CO"/>
        </w:rPr>
        <w:t>treinta y uno (</w:t>
      </w:r>
      <w:r>
        <w:rPr>
          <w:rFonts w:cs="Arial"/>
          <w:szCs w:val="24"/>
          <w:lang w:eastAsia="es-CO"/>
        </w:rPr>
        <w:t>31</w:t>
      </w:r>
      <w:r w:rsidR="007B71CD">
        <w:rPr>
          <w:rFonts w:cs="Arial"/>
          <w:szCs w:val="24"/>
          <w:lang w:eastAsia="es-CO"/>
        </w:rPr>
        <w:t>)</w:t>
      </w:r>
      <w:r>
        <w:rPr>
          <w:rFonts w:cs="Arial"/>
          <w:szCs w:val="24"/>
          <w:lang w:eastAsia="es-CO"/>
        </w:rPr>
        <w:t xml:space="preserve"> de </w:t>
      </w:r>
      <w:r w:rsidR="007B71CD">
        <w:rPr>
          <w:rFonts w:cs="Arial"/>
          <w:szCs w:val="24"/>
          <w:lang w:eastAsia="es-CO"/>
        </w:rPr>
        <w:t xml:space="preserve">marzo </w:t>
      </w:r>
      <w:r>
        <w:rPr>
          <w:rFonts w:cs="Arial"/>
          <w:szCs w:val="24"/>
          <w:lang w:eastAsia="es-CO"/>
        </w:rPr>
        <w:t>de 202</w:t>
      </w:r>
      <w:r w:rsidR="007B71CD">
        <w:rPr>
          <w:rFonts w:cs="Arial"/>
          <w:szCs w:val="24"/>
          <w:lang w:eastAsia="es-CO"/>
        </w:rPr>
        <w:t>3</w:t>
      </w:r>
      <w:r>
        <w:rPr>
          <w:rFonts w:cs="Arial"/>
          <w:szCs w:val="24"/>
          <w:lang w:eastAsia="es-CO"/>
        </w:rPr>
        <w:t xml:space="preserve">. Está asociado a la estrategia institucional número </w:t>
      </w:r>
      <w:r w:rsidRPr="00885F94">
        <w:rPr>
          <w:rFonts w:cs="Arial"/>
          <w:szCs w:val="24"/>
          <w:lang w:eastAsia="es-CO"/>
        </w:rPr>
        <w:t>20. Gestionar, administrar y ejecutar eficientemente los recursos financieros necesarios desde la programación, apropiación y ejecución para dar cumplimiento a las metas y obtener los resultados de desempeño institucional planificados.</w:t>
      </w:r>
    </w:p>
    <w:bookmarkEnd w:id="8"/>
    <w:p w14:paraId="51115E55" w14:textId="77777777" w:rsidR="007A448C" w:rsidRPr="00B30D36" w:rsidRDefault="007A448C" w:rsidP="00B30D36">
      <w:pPr>
        <w:jc w:val="both"/>
        <w:rPr>
          <w:rFonts w:cs="Arial"/>
          <w:szCs w:val="24"/>
          <w:lang w:eastAsia="es-CO"/>
        </w:rPr>
      </w:pPr>
    </w:p>
    <w:p w14:paraId="596E52A1" w14:textId="62B71E2D"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9" w:name="_Toc118100804"/>
      <w:r w:rsidRPr="00524923">
        <w:rPr>
          <w:rFonts w:ascii="Arial" w:hAnsi="Arial" w:cs="Arial"/>
          <w:color w:val="8BA543"/>
          <w:szCs w:val="24"/>
          <w:lang w:val="es-CO" w:eastAsia="en-US"/>
        </w:rPr>
        <w:t>FUENTE DE INFORMACIÓN DE DATOS</w:t>
      </w:r>
      <w:bookmarkEnd w:id="9"/>
    </w:p>
    <w:p w14:paraId="490CA3CE" w14:textId="77777777" w:rsidR="00B30D36" w:rsidRDefault="00B30D36" w:rsidP="00B30D36">
      <w:pPr>
        <w:jc w:val="both"/>
        <w:rPr>
          <w:rFonts w:cs="Arial"/>
          <w:szCs w:val="24"/>
          <w:lang w:eastAsia="es-CO"/>
        </w:rPr>
      </w:pPr>
    </w:p>
    <w:p w14:paraId="769DE891" w14:textId="2C370B70" w:rsidR="00867547" w:rsidRDefault="00867547" w:rsidP="00867547">
      <w:pPr>
        <w:jc w:val="both"/>
        <w:rPr>
          <w:rFonts w:cs="Arial"/>
          <w:szCs w:val="24"/>
          <w:lang w:eastAsia="es-CO"/>
        </w:rPr>
      </w:pPr>
      <w:bookmarkStart w:id="10" w:name="_Hlk69159518"/>
      <w:r w:rsidRPr="00B0647A">
        <w:rPr>
          <w:rFonts w:cs="Arial"/>
          <w:szCs w:val="24"/>
          <w:lang w:eastAsia="es-CO"/>
        </w:rPr>
        <w:t xml:space="preserve">Los datos contenidos en el presente informe fueron tomados </w:t>
      </w:r>
      <w:r w:rsidR="009450A9">
        <w:rPr>
          <w:rFonts w:cs="Arial"/>
          <w:szCs w:val="24"/>
          <w:lang w:eastAsia="es-CO"/>
        </w:rPr>
        <w:t>de las plataformas de compra pública las cuáles son</w:t>
      </w:r>
      <w:r>
        <w:rPr>
          <w:rFonts w:cs="Arial"/>
          <w:szCs w:val="24"/>
          <w:lang w:eastAsia="es-CO"/>
        </w:rPr>
        <w:t>:</w:t>
      </w:r>
    </w:p>
    <w:p w14:paraId="22F005BA" w14:textId="77777777" w:rsidR="00867547" w:rsidRDefault="00867547" w:rsidP="00867547">
      <w:pPr>
        <w:jc w:val="both"/>
        <w:rPr>
          <w:rFonts w:cs="Arial"/>
          <w:szCs w:val="24"/>
          <w:lang w:eastAsia="es-CO"/>
        </w:rPr>
      </w:pPr>
    </w:p>
    <w:p w14:paraId="6D187E91" w14:textId="1952B568" w:rsidR="00867547" w:rsidRDefault="00867547" w:rsidP="00867547">
      <w:pPr>
        <w:rPr>
          <w:rFonts w:cs="Arial"/>
          <w:color w:val="auto"/>
          <w:szCs w:val="24"/>
          <w:lang w:eastAsia="es-CO"/>
        </w:rPr>
      </w:pPr>
      <w:r w:rsidRPr="00B0647A">
        <w:rPr>
          <w:rFonts w:cs="Arial"/>
          <w:color w:val="auto"/>
          <w:szCs w:val="24"/>
          <w:lang w:eastAsia="es-CO"/>
        </w:rPr>
        <w:t>S</w:t>
      </w:r>
      <w:r>
        <w:rPr>
          <w:rFonts w:cs="Arial"/>
          <w:color w:val="auto"/>
          <w:szCs w:val="24"/>
          <w:lang w:eastAsia="es-CO"/>
        </w:rPr>
        <w:t>ECOP</w:t>
      </w:r>
      <w:r w:rsidRPr="00B0647A">
        <w:rPr>
          <w:rFonts w:cs="Arial"/>
          <w:color w:val="auto"/>
          <w:szCs w:val="24"/>
          <w:lang w:eastAsia="es-CO"/>
        </w:rPr>
        <w:t xml:space="preserve"> II</w:t>
      </w:r>
    </w:p>
    <w:p w14:paraId="5FBC8440" w14:textId="77777777" w:rsidR="00867547" w:rsidRDefault="00867547" w:rsidP="00867547">
      <w:pPr>
        <w:rPr>
          <w:rFonts w:cs="Arial"/>
          <w:color w:val="auto"/>
          <w:szCs w:val="24"/>
          <w:lang w:eastAsia="es-CO"/>
        </w:rPr>
      </w:pPr>
    </w:p>
    <w:p w14:paraId="5E2A6397" w14:textId="77777777" w:rsidR="00867547" w:rsidRDefault="00867547" w:rsidP="00867547">
      <w:pPr>
        <w:rPr>
          <w:rStyle w:val="Hipervnculo"/>
          <w:rFonts w:cs="Arial"/>
          <w:szCs w:val="24"/>
          <w:lang w:eastAsia="es-CO"/>
        </w:rPr>
      </w:pPr>
      <w:hyperlink r:id="rId14" w:history="1">
        <w:r w:rsidRPr="009B6CE0">
          <w:rPr>
            <w:rStyle w:val="Hipervnculo"/>
            <w:rFonts w:cs="Arial"/>
            <w:szCs w:val="24"/>
            <w:lang w:eastAsia="es-CO"/>
          </w:rPr>
          <w:t>https://community.secop.gov.co/Public/App/AnnualPurchasingPlanManagementPublic/Index?currentLanguage=es-CO&amp;Page=login&amp;Country=CO&amp;SkinName=CCE</w:t>
        </w:r>
      </w:hyperlink>
    </w:p>
    <w:p w14:paraId="1B3B779E" w14:textId="77777777" w:rsidR="00867547" w:rsidRDefault="00867547" w:rsidP="00867547">
      <w:pPr>
        <w:jc w:val="both"/>
        <w:rPr>
          <w:rFonts w:cs="Arial"/>
          <w:color w:val="FF0000"/>
          <w:szCs w:val="24"/>
          <w:lang w:eastAsia="es-CO"/>
        </w:rPr>
      </w:pPr>
    </w:p>
    <w:p w14:paraId="5368A11E" w14:textId="150612F4" w:rsidR="00867547" w:rsidRDefault="00867547" w:rsidP="00867547">
      <w:pPr>
        <w:jc w:val="both"/>
        <w:rPr>
          <w:rFonts w:cs="Arial"/>
          <w:szCs w:val="24"/>
          <w:lang w:eastAsia="es-CO"/>
        </w:rPr>
      </w:pPr>
      <w:r w:rsidRPr="001A01D5">
        <w:rPr>
          <w:rFonts w:cs="Arial"/>
          <w:szCs w:val="24"/>
          <w:lang w:eastAsia="es-CO"/>
        </w:rPr>
        <w:t>TVEC</w:t>
      </w:r>
    </w:p>
    <w:p w14:paraId="6FF9E8FE" w14:textId="77777777" w:rsidR="00867547" w:rsidRPr="001A01D5" w:rsidRDefault="00867547" w:rsidP="00867547">
      <w:pPr>
        <w:jc w:val="both"/>
        <w:rPr>
          <w:rFonts w:cs="Arial"/>
          <w:szCs w:val="24"/>
          <w:lang w:eastAsia="es-CO"/>
        </w:rPr>
      </w:pPr>
    </w:p>
    <w:bookmarkEnd w:id="10"/>
    <w:p w14:paraId="616C4418" w14:textId="77777777" w:rsidR="00867547" w:rsidRDefault="00867547" w:rsidP="00867547">
      <w:pPr>
        <w:jc w:val="both"/>
        <w:rPr>
          <w:rFonts w:cs="Arial"/>
          <w:color w:val="FF0000"/>
          <w:szCs w:val="24"/>
          <w:lang w:eastAsia="es-CO"/>
        </w:rPr>
      </w:pPr>
      <w:r>
        <w:rPr>
          <w:rFonts w:cs="Arial"/>
          <w:color w:val="FF0000"/>
          <w:szCs w:val="24"/>
          <w:lang w:eastAsia="es-CO"/>
        </w:rPr>
        <w:fldChar w:fldCharType="begin"/>
      </w:r>
      <w:r>
        <w:rPr>
          <w:rFonts w:cs="Arial"/>
          <w:color w:val="FF0000"/>
          <w:szCs w:val="24"/>
          <w:lang w:eastAsia="es-CO"/>
        </w:rPr>
        <w:instrText xml:space="preserve"> HYPERLINK "</w:instrText>
      </w:r>
      <w:r w:rsidRPr="001A01D5">
        <w:rPr>
          <w:rFonts w:cs="Arial"/>
          <w:color w:val="FF0000"/>
          <w:szCs w:val="24"/>
          <w:lang w:eastAsia="es-CO"/>
        </w:rPr>
        <w:instrText>https://www.colombiacompra.gov.co/tienda-virtual-del-estado-colombiano/ordenes-compra/?number_order=&amp;state=&amp;entity=UNIDAD%20NACIONAL%20DE%20PROTECCION&amp;tool=&amp;date_to=2022-09-30&amp;date_from=2022-07-01</w:instrText>
      </w:r>
      <w:r>
        <w:rPr>
          <w:rFonts w:cs="Arial"/>
          <w:color w:val="FF0000"/>
          <w:szCs w:val="24"/>
          <w:lang w:eastAsia="es-CO"/>
        </w:rPr>
        <w:instrText xml:space="preserve">" </w:instrText>
      </w:r>
      <w:r>
        <w:rPr>
          <w:rFonts w:cs="Arial"/>
          <w:color w:val="FF0000"/>
          <w:szCs w:val="24"/>
          <w:lang w:eastAsia="es-CO"/>
        </w:rPr>
        <w:fldChar w:fldCharType="separate"/>
      </w:r>
      <w:r w:rsidRPr="0051519C">
        <w:rPr>
          <w:rStyle w:val="Hipervnculo"/>
          <w:rFonts w:cs="Arial"/>
          <w:szCs w:val="24"/>
          <w:lang w:eastAsia="es-CO"/>
        </w:rPr>
        <w:t>https://www.colombiacompra.gov.co/tienda-virtual-del-estado-colombiano/ordenes-compra/?number_order=&amp;state=&amp;entity=UNIDAD%20NACIONAL%20DE%20PROTECCION&amp;tool=&amp;date_to=2022-09-30&amp;date_from=2022-07-01</w:t>
      </w:r>
      <w:r>
        <w:rPr>
          <w:rFonts w:cs="Arial"/>
          <w:color w:val="FF0000"/>
          <w:szCs w:val="24"/>
          <w:lang w:eastAsia="es-CO"/>
        </w:rPr>
        <w:fldChar w:fldCharType="end"/>
      </w:r>
    </w:p>
    <w:p w14:paraId="049CEFD0" w14:textId="7CD0F041" w:rsidR="00E234A7" w:rsidRPr="00524923" w:rsidRDefault="00E234A7" w:rsidP="00524923">
      <w:pPr>
        <w:jc w:val="both"/>
        <w:rPr>
          <w:rFonts w:cs="Arial"/>
          <w:szCs w:val="24"/>
          <w:lang w:eastAsia="es-CO"/>
        </w:rPr>
      </w:pPr>
    </w:p>
    <w:p w14:paraId="2E36C5CC" w14:textId="245F2FA5" w:rsidR="00F34B4A"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1" w:name="_Toc118100805"/>
      <w:r w:rsidRPr="00524923">
        <w:rPr>
          <w:rFonts w:ascii="Arial" w:hAnsi="Arial" w:cs="Arial"/>
          <w:color w:val="8BA543"/>
          <w:szCs w:val="24"/>
          <w:lang w:val="es-CO" w:eastAsia="en-US"/>
        </w:rPr>
        <w:t>SEGUIMIENTO</w:t>
      </w:r>
      <w:bookmarkEnd w:id="11"/>
      <w:r w:rsidRPr="00524923">
        <w:rPr>
          <w:rFonts w:ascii="Arial" w:hAnsi="Arial" w:cs="Arial"/>
          <w:color w:val="8BA543"/>
          <w:szCs w:val="24"/>
          <w:lang w:val="es-CO" w:eastAsia="en-US"/>
        </w:rPr>
        <w:t> </w:t>
      </w:r>
    </w:p>
    <w:p w14:paraId="72B38E47" w14:textId="77777777" w:rsidR="00524923" w:rsidRPr="00524923" w:rsidRDefault="00524923" w:rsidP="00524923">
      <w:pPr>
        <w:rPr>
          <w:rFonts w:eastAsia="Calibri"/>
          <w:lang w:val="es-CO" w:eastAsia="en-US"/>
        </w:rPr>
      </w:pPr>
    </w:p>
    <w:p w14:paraId="004B289D" w14:textId="2182FB22" w:rsidR="00CE2D2C" w:rsidRPr="00524923" w:rsidRDefault="00CE2D2C" w:rsidP="00B30D36">
      <w:pPr>
        <w:jc w:val="both"/>
        <w:rPr>
          <w:rFonts w:cs="Arial"/>
          <w:szCs w:val="24"/>
          <w:lang w:eastAsia="es-CO"/>
        </w:rPr>
      </w:pPr>
      <w:r>
        <w:t xml:space="preserve">Se realizó un análisis de los resultados de la ejecución del </w:t>
      </w:r>
      <w:r w:rsidR="00D764E2">
        <w:t>primer</w:t>
      </w:r>
      <w:r>
        <w:t xml:space="preserve"> trimestre de 202</w:t>
      </w:r>
      <w:r w:rsidR="00D764E2">
        <w:t>3</w:t>
      </w:r>
      <w:r>
        <w:t xml:space="preserve"> del PAA, en función de las necesidades y procesos previstos </w:t>
      </w:r>
      <w:r w:rsidR="003B709B">
        <w:t xml:space="preserve">durante el periodo </w:t>
      </w:r>
      <w:r w:rsidR="00655DDF">
        <w:t xml:space="preserve">por la Entidad, </w:t>
      </w:r>
      <w:r>
        <w:t>realizando un</w:t>
      </w:r>
      <w:r w:rsidR="00655DDF">
        <w:t xml:space="preserve"> análisis de la </w:t>
      </w:r>
      <w:r>
        <w:t xml:space="preserve">ejecución del PAA </w:t>
      </w:r>
      <w:r w:rsidR="00655DDF">
        <w:t xml:space="preserve">conforme lo </w:t>
      </w:r>
      <w:r>
        <w:t>publicado en</w:t>
      </w:r>
      <w:r w:rsidR="00C07D14">
        <w:t xml:space="preserve"> el SECOP II </w:t>
      </w:r>
      <w:r>
        <w:t xml:space="preserve">y las proyecciones realizadas </w:t>
      </w:r>
      <w:r w:rsidR="00C07D14">
        <w:t>de</w:t>
      </w:r>
      <w:r>
        <w:t xml:space="preserve"> la presente vigencia. A partir de este seguimiento, se establece el cumplimiento y/o desviaciones en la adecuada gestión del Plan</w:t>
      </w:r>
      <w:r w:rsidR="00B8536D">
        <w:t xml:space="preserve"> Anual de Adquisiciones</w:t>
      </w:r>
      <w:r>
        <w:t>, a fin de contar con la información relevante para la toma de decisiones y</w:t>
      </w:r>
      <w:r w:rsidR="00B8536D">
        <w:t xml:space="preserve"> sus respectivos</w:t>
      </w:r>
      <w:r>
        <w:t xml:space="preserve"> ajustes</w:t>
      </w:r>
      <w:r w:rsidR="00B8536D">
        <w:t>.</w:t>
      </w:r>
    </w:p>
    <w:p w14:paraId="3D17B763" w14:textId="6016990A" w:rsidR="00F34B4A"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2" w:name="_Toc118100806"/>
      <w:r w:rsidRPr="00524923">
        <w:rPr>
          <w:rFonts w:ascii="Arial" w:hAnsi="Arial" w:cs="Arial"/>
          <w:color w:val="8BA543"/>
          <w:szCs w:val="24"/>
          <w:lang w:val="es-CO" w:eastAsia="en-US"/>
        </w:rPr>
        <w:t>RESULTADOS Y AVANCE</w:t>
      </w:r>
      <w:bookmarkEnd w:id="12"/>
    </w:p>
    <w:p w14:paraId="78D6FCAC" w14:textId="77777777" w:rsidR="00B30D36" w:rsidRDefault="00B30D36" w:rsidP="00B30D36">
      <w:pPr>
        <w:overflowPunct/>
        <w:autoSpaceDE/>
        <w:autoSpaceDN/>
        <w:adjustRightInd/>
        <w:jc w:val="both"/>
        <w:rPr>
          <w:rFonts w:cs="Arial"/>
          <w:szCs w:val="24"/>
          <w:lang w:eastAsia="es-CO"/>
        </w:rPr>
      </w:pPr>
    </w:p>
    <w:p w14:paraId="38607B51" w14:textId="5E65FD4A" w:rsidR="004D6635" w:rsidRDefault="00547A86" w:rsidP="00B30D36">
      <w:pPr>
        <w:overflowPunct/>
        <w:autoSpaceDE/>
        <w:autoSpaceDN/>
        <w:adjustRightInd/>
        <w:jc w:val="both"/>
        <w:rPr>
          <w:rFonts w:cs="Arial"/>
          <w:szCs w:val="24"/>
          <w:lang w:eastAsia="es-CO"/>
        </w:rPr>
      </w:pPr>
      <w:r w:rsidRPr="00440317">
        <w:rPr>
          <w:rFonts w:cs="Arial"/>
          <w:szCs w:val="24"/>
          <w:lang w:eastAsia="es-CO"/>
        </w:rPr>
        <w:t>Se realiza el reporte de cada uno de los indicadores para el respectivo seguimiento</w:t>
      </w:r>
      <w:r w:rsidR="00440317" w:rsidRPr="00440317">
        <w:rPr>
          <w:rFonts w:cs="Arial"/>
          <w:szCs w:val="24"/>
          <w:lang w:eastAsia="es-CO"/>
        </w:rPr>
        <w:t>.</w:t>
      </w:r>
    </w:p>
    <w:p w14:paraId="17016B53" w14:textId="77777777" w:rsidR="00253A8F" w:rsidRDefault="00253A8F" w:rsidP="00B30D36">
      <w:pPr>
        <w:overflowPunct/>
        <w:autoSpaceDE/>
        <w:autoSpaceDN/>
        <w:adjustRightInd/>
        <w:jc w:val="both"/>
        <w:rPr>
          <w:rFonts w:cs="Arial"/>
          <w:szCs w:val="24"/>
          <w:lang w:eastAsia="es-CO"/>
        </w:rPr>
      </w:pPr>
    </w:p>
    <w:p w14:paraId="63803135" w14:textId="4FD285FE" w:rsidR="006B4BD1" w:rsidRDefault="006B4BD1" w:rsidP="0048492D">
      <w:pPr>
        <w:overflowPunct/>
        <w:autoSpaceDE/>
        <w:autoSpaceDN/>
        <w:adjustRightInd/>
        <w:jc w:val="both"/>
        <w:rPr>
          <w:rFonts w:cs="Arial"/>
          <w:b/>
          <w:bCs/>
          <w:szCs w:val="24"/>
          <w:lang w:eastAsia="es-CO"/>
        </w:rPr>
      </w:pPr>
      <w:r w:rsidRPr="00BF5CCC">
        <w:rPr>
          <w:rFonts w:cs="Arial"/>
          <w:b/>
          <w:bCs/>
          <w:szCs w:val="24"/>
          <w:lang w:eastAsia="es-CO"/>
        </w:rPr>
        <w:t>Indicador No. 1</w:t>
      </w:r>
      <w:r w:rsidR="00BF5CCC">
        <w:rPr>
          <w:rFonts w:cs="Arial"/>
          <w:b/>
          <w:bCs/>
          <w:szCs w:val="24"/>
          <w:lang w:eastAsia="es-CO"/>
        </w:rPr>
        <w:t xml:space="preserve"> - </w:t>
      </w:r>
      <w:r w:rsidR="00BF5CCC" w:rsidRPr="00BF5CCC">
        <w:rPr>
          <w:rFonts w:cs="Arial"/>
          <w:b/>
          <w:bCs/>
          <w:szCs w:val="24"/>
          <w:lang w:eastAsia="es-CO"/>
        </w:rPr>
        <w:t>Porcentaje de Actualizaciones</w:t>
      </w:r>
      <w:r w:rsidR="00BF5CCC" w:rsidRPr="00BF5CCC">
        <w:rPr>
          <w:rFonts w:cs="Arial"/>
          <w:b/>
          <w:bCs/>
          <w:szCs w:val="24"/>
          <w:lang w:eastAsia="es-CO"/>
        </w:rPr>
        <w:t xml:space="preserve"> </w:t>
      </w:r>
      <w:r w:rsidR="00BF5CCC" w:rsidRPr="00BF5CCC">
        <w:rPr>
          <w:rFonts w:cs="Arial"/>
          <w:b/>
          <w:bCs/>
          <w:szCs w:val="24"/>
          <w:lang w:eastAsia="es-CO"/>
        </w:rPr>
        <w:t>realizadas al Plan Anual de</w:t>
      </w:r>
      <w:r w:rsidR="00BF5CCC" w:rsidRPr="00BF5CCC">
        <w:rPr>
          <w:rFonts w:cs="Arial"/>
          <w:b/>
          <w:bCs/>
          <w:szCs w:val="24"/>
          <w:lang w:eastAsia="es-CO"/>
        </w:rPr>
        <w:t xml:space="preserve"> </w:t>
      </w:r>
      <w:r w:rsidR="00BF5CCC" w:rsidRPr="00BF5CCC">
        <w:rPr>
          <w:rFonts w:cs="Arial"/>
          <w:b/>
          <w:bCs/>
          <w:szCs w:val="24"/>
          <w:lang w:eastAsia="es-CO"/>
        </w:rPr>
        <w:t>Adqui</w:t>
      </w:r>
      <w:r w:rsidR="008E475F">
        <w:rPr>
          <w:rFonts w:cs="Arial"/>
          <w:b/>
          <w:bCs/>
          <w:szCs w:val="24"/>
          <w:lang w:eastAsia="es-CO"/>
        </w:rPr>
        <w:t>sicione</w:t>
      </w:r>
      <w:r w:rsidR="00BF5CCC" w:rsidRPr="00BF5CCC">
        <w:rPr>
          <w:rFonts w:cs="Arial"/>
          <w:b/>
          <w:bCs/>
          <w:szCs w:val="24"/>
          <w:lang w:eastAsia="es-CO"/>
        </w:rPr>
        <w:t>s</w:t>
      </w:r>
    </w:p>
    <w:p w14:paraId="0B3A91F0" w14:textId="77777777" w:rsidR="00BF5CCC" w:rsidRPr="00BF5CCC" w:rsidRDefault="00BF5CCC" w:rsidP="00BF5CCC">
      <w:pPr>
        <w:overflowPunct/>
        <w:autoSpaceDE/>
        <w:autoSpaceDN/>
        <w:adjustRightInd/>
        <w:jc w:val="both"/>
        <w:rPr>
          <w:rFonts w:cs="Arial"/>
          <w:b/>
          <w:bCs/>
          <w:szCs w:val="24"/>
          <w:lang w:eastAsia="es-CO"/>
        </w:rPr>
      </w:pPr>
      <w:bookmarkStart w:id="13" w:name="_Hlk132123805"/>
    </w:p>
    <w:p w14:paraId="1F4CCF65" w14:textId="7C6E68C2" w:rsidR="00253A8F" w:rsidRDefault="00253A8F" w:rsidP="00B30D36">
      <w:pPr>
        <w:overflowPunct/>
        <w:autoSpaceDE/>
        <w:autoSpaceDN/>
        <w:adjustRightInd/>
        <w:jc w:val="both"/>
        <w:rPr>
          <w:rFonts w:cs="Arial"/>
          <w:szCs w:val="24"/>
          <w:lang w:eastAsia="es-CO"/>
        </w:rPr>
      </w:pPr>
      <w:r>
        <w:rPr>
          <w:rFonts w:cs="Arial"/>
          <w:szCs w:val="24"/>
          <w:lang w:eastAsia="es-CO"/>
        </w:rPr>
        <w:t xml:space="preserve">Durante </w:t>
      </w:r>
      <w:bookmarkEnd w:id="13"/>
      <w:r>
        <w:rPr>
          <w:rFonts w:cs="Arial"/>
          <w:szCs w:val="24"/>
          <w:lang w:eastAsia="es-CO"/>
        </w:rPr>
        <w:t xml:space="preserve">el periodo de </w:t>
      </w:r>
      <w:r w:rsidR="00BF5CCC">
        <w:rPr>
          <w:rFonts w:cs="Arial"/>
          <w:szCs w:val="24"/>
          <w:lang w:eastAsia="es-CO"/>
        </w:rPr>
        <w:t xml:space="preserve">análisis </w:t>
      </w:r>
      <w:r w:rsidR="00175938">
        <w:rPr>
          <w:rFonts w:cs="Arial"/>
          <w:szCs w:val="24"/>
          <w:lang w:eastAsia="es-CO"/>
        </w:rPr>
        <w:t>se obtiene que:</w:t>
      </w:r>
    </w:p>
    <w:p w14:paraId="066D8D22" w14:textId="77777777" w:rsidR="00175938" w:rsidRDefault="00175938" w:rsidP="00B30D36">
      <w:pPr>
        <w:overflowPunct/>
        <w:autoSpaceDE/>
        <w:autoSpaceDN/>
        <w:adjustRightInd/>
        <w:jc w:val="both"/>
        <w:rPr>
          <w:rFonts w:cs="Arial"/>
          <w:szCs w:val="24"/>
          <w:lang w:eastAsia="es-CO"/>
        </w:rPr>
      </w:pPr>
    </w:p>
    <w:p w14:paraId="34EAAA4D" w14:textId="00CCEC04" w:rsidR="00175938" w:rsidRDefault="00474363" w:rsidP="007C6BDE">
      <w:pPr>
        <w:overflowPunct/>
        <w:autoSpaceDE/>
        <w:autoSpaceDN/>
        <w:adjustRightInd/>
        <w:jc w:val="center"/>
        <w:rPr>
          <w:rFonts w:cs="Arial"/>
          <w:szCs w:val="24"/>
          <w:lang w:eastAsia="es-CO"/>
        </w:rPr>
      </w:pPr>
      <m:oMath>
        <m:d>
          <m:dPr>
            <m:ctrlPr>
              <w:rPr>
                <w:rFonts w:ascii="Cambria Math" w:hAnsi="Cambria Math" w:cs="Arial"/>
                <w:i/>
                <w:szCs w:val="24"/>
                <w:lang w:eastAsia="es-CO"/>
              </w:rPr>
            </m:ctrlPr>
          </m:dPr>
          <m:e>
            <m:f>
              <m:fPr>
                <m:ctrlPr>
                  <w:rPr>
                    <w:rFonts w:ascii="Cambria Math" w:hAnsi="Cambria Math" w:cs="Arial"/>
                    <w:i/>
                    <w:szCs w:val="24"/>
                    <w:lang w:eastAsia="es-CO"/>
                  </w:rPr>
                </m:ctrlPr>
              </m:fPr>
              <m:num>
                <m:r>
                  <w:rPr>
                    <w:rFonts w:ascii="Cambria Math" w:hAnsi="Cambria Math" w:cs="Arial"/>
                    <w:szCs w:val="24"/>
                    <w:lang w:eastAsia="es-CO"/>
                  </w:rPr>
                  <m:t>Número de actualizaciones realizadas al PAA en el periodo debidamente justificadas</m:t>
                </m:r>
              </m:num>
              <m:den>
                <m:r>
                  <w:rPr>
                    <w:rFonts w:ascii="Cambria Math" w:hAnsi="Cambria Math" w:cs="Arial"/>
                    <w:szCs w:val="24"/>
                    <w:lang w:eastAsia="es-CO"/>
                  </w:rPr>
                  <m:t>Número de actualizaciones realizadas en el periodo</m:t>
                </m:r>
              </m:den>
            </m:f>
          </m:e>
        </m:d>
        <m:r>
          <w:rPr>
            <w:rFonts w:ascii="Cambria Math" w:hAnsi="Cambria Math" w:cs="Arial"/>
            <w:szCs w:val="24"/>
            <w:lang w:eastAsia="es-CO"/>
          </w:rPr>
          <m:t>*100</m:t>
        </m:r>
      </m:oMath>
      <w:r w:rsidR="000713F7">
        <w:rPr>
          <w:rFonts w:cs="Arial"/>
          <w:szCs w:val="24"/>
          <w:lang w:eastAsia="es-CO"/>
        </w:rPr>
        <w:t xml:space="preserve"> </w:t>
      </w:r>
    </w:p>
    <w:p w14:paraId="33ED42D4" w14:textId="77777777" w:rsidR="001A47D7" w:rsidRDefault="001A47D7" w:rsidP="007C6BDE">
      <w:pPr>
        <w:overflowPunct/>
        <w:autoSpaceDE/>
        <w:autoSpaceDN/>
        <w:adjustRightInd/>
        <w:jc w:val="center"/>
        <w:rPr>
          <w:rFonts w:cs="Arial"/>
          <w:szCs w:val="24"/>
          <w:lang w:eastAsia="es-CO"/>
        </w:rPr>
      </w:pPr>
    </w:p>
    <w:p w14:paraId="3D3FFF1E" w14:textId="292529AC" w:rsidR="00EE3F27" w:rsidRPr="00E41027" w:rsidRDefault="00EE3F27" w:rsidP="001A47D7">
      <w:pPr>
        <w:overflowPunct/>
        <w:autoSpaceDE/>
        <w:autoSpaceDN/>
        <w:adjustRightInd/>
        <w:jc w:val="center"/>
        <w:rPr>
          <w:rFonts w:cs="Arial"/>
          <w:szCs w:val="24"/>
          <w:lang w:eastAsia="es-CO"/>
        </w:rPr>
      </w:pPr>
      <m:oMathPara>
        <m:oMath>
          <m:d>
            <m:dPr>
              <m:ctrlPr>
                <w:rPr>
                  <w:rFonts w:ascii="Cambria Math" w:hAnsi="Cambria Math" w:cs="Arial"/>
                  <w:i/>
                  <w:szCs w:val="24"/>
                  <w:lang w:eastAsia="es-CO"/>
                </w:rPr>
              </m:ctrlPr>
            </m:dPr>
            <m:e>
              <m:f>
                <m:fPr>
                  <m:ctrlPr>
                    <w:rPr>
                      <w:rFonts w:ascii="Cambria Math" w:hAnsi="Cambria Math" w:cs="Arial"/>
                      <w:i/>
                      <w:szCs w:val="24"/>
                      <w:lang w:eastAsia="es-CO"/>
                    </w:rPr>
                  </m:ctrlPr>
                </m:fPr>
                <m:num>
                  <m:r>
                    <w:rPr>
                      <w:rFonts w:ascii="Cambria Math" w:hAnsi="Cambria Math" w:cs="Arial"/>
                      <w:szCs w:val="24"/>
                      <w:lang w:eastAsia="es-CO"/>
                    </w:rPr>
                    <m:t>6</m:t>
                  </m:r>
                </m:num>
                <m:den>
                  <m:r>
                    <w:rPr>
                      <w:rFonts w:ascii="Cambria Math" w:hAnsi="Cambria Math" w:cs="Arial"/>
                      <w:szCs w:val="24"/>
                      <w:lang w:eastAsia="es-CO"/>
                    </w:rPr>
                    <m:t>6</m:t>
                  </m:r>
                </m:den>
              </m:f>
            </m:e>
          </m:d>
          <m:r>
            <w:rPr>
              <w:rFonts w:ascii="Cambria Math" w:hAnsi="Cambria Math" w:cs="Arial"/>
              <w:szCs w:val="24"/>
              <w:lang w:eastAsia="es-CO"/>
            </w:rPr>
            <m:t>*100</m:t>
          </m:r>
          <m:r>
            <w:rPr>
              <w:rFonts w:ascii="Cambria Math" w:hAnsi="Cambria Math" w:cs="Arial"/>
              <w:szCs w:val="24"/>
              <w:lang w:eastAsia="es-CO"/>
            </w:rPr>
            <m:t>%</m:t>
          </m:r>
          <m:r>
            <w:rPr>
              <w:rFonts w:ascii="Cambria Math" w:hAnsi="Cambria Math" w:cs="Arial"/>
              <w:szCs w:val="24"/>
              <w:lang w:eastAsia="es-CO"/>
            </w:rPr>
            <m:t>=</m:t>
          </m:r>
          <m:r>
            <w:rPr>
              <w:rFonts w:ascii="Cambria Math" w:hAnsi="Cambria Math" w:cs="Arial"/>
              <w:szCs w:val="24"/>
              <w:lang w:eastAsia="es-CO"/>
            </w:rPr>
            <m:t>100</m:t>
          </m:r>
          <m:r>
            <w:rPr>
              <w:rFonts w:ascii="Cambria Math" w:hAnsi="Cambria Math" w:cs="Arial"/>
              <w:szCs w:val="24"/>
              <w:lang w:eastAsia="es-CO"/>
            </w:rPr>
            <m:t>%</m:t>
          </m:r>
        </m:oMath>
      </m:oMathPara>
    </w:p>
    <w:p w14:paraId="656A469D" w14:textId="77777777" w:rsidR="00E41027" w:rsidRDefault="00E41027" w:rsidP="0048492D">
      <w:pPr>
        <w:overflowPunct/>
        <w:autoSpaceDE/>
        <w:autoSpaceDN/>
        <w:adjustRightInd/>
        <w:jc w:val="both"/>
        <w:rPr>
          <w:rFonts w:cs="Arial"/>
          <w:szCs w:val="24"/>
          <w:lang w:eastAsia="es-CO"/>
        </w:rPr>
      </w:pPr>
    </w:p>
    <w:p w14:paraId="2ABFF7A4" w14:textId="70E99085" w:rsidR="00E41027" w:rsidRDefault="00E504D4" w:rsidP="0048492D">
      <w:pPr>
        <w:overflowPunct/>
        <w:autoSpaceDE/>
        <w:autoSpaceDN/>
        <w:adjustRightInd/>
        <w:jc w:val="both"/>
        <w:rPr>
          <w:rFonts w:cs="Arial"/>
          <w:szCs w:val="24"/>
          <w:lang w:eastAsia="es-CO"/>
        </w:rPr>
      </w:pPr>
      <w:r>
        <w:rPr>
          <w:rFonts w:cs="Arial"/>
          <w:szCs w:val="24"/>
          <w:lang w:eastAsia="es-CO"/>
        </w:rPr>
        <w:t xml:space="preserve">En cumplimiento del </w:t>
      </w:r>
      <w:r w:rsidRPr="00E504D4">
        <w:rPr>
          <w:rFonts w:cs="Arial"/>
          <w:szCs w:val="24"/>
          <w:lang w:eastAsia="es-CO"/>
        </w:rPr>
        <w:t xml:space="preserve">Artículo 2.2.1.1.1.4.3. </w:t>
      </w:r>
      <w:r>
        <w:rPr>
          <w:rFonts w:cs="Arial"/>
          <w:szCs w:val="24"/>
          <w:lang w:eastAsia="es-CO"/>
        </w:rPr>
        <w:t xml:space="preserve">del Decreto </w:t>
      </w:r>
      <w:r w:rsidR="008337A3">
        <w:rPr>
          <w:rFonts w:cs="Arial"/>
          <w:szCs w:val="24"/>
          <w:lang w:eastAsia="es-CO"/>
        </w:rPr>
        <w:t>1082 de 2015, se realizó la p</w:t>
      </w:r>
      <w:r w:rsidRPr="00E504D4">
        <w:rPr>
          <w:rFonts w:cs="Arial"/>
          <w:szCs w:val="24"/>
          <w:lang w:eastAsia="es-CO"/>
        </w:rPr>
        <w:t>ublicación del Plan Anual de Adquisiciones</w:t>
      </w:r>
      <w:r w:rsidR="008337A3">
        <w:rPr>
          <w:rFonts w:cs="Arial"/>
          <w:szCs w:val="24"/>
          <w:lang w:eastAsia="es-CO"/>
        </w:rPr>
        <w:t xml:space="preserve"> </w:t>
      </w:r>
      <w:r w:rsidR="00E47362">
        <w:rPr>
          <w:rFonts w:cs="Arial"/>
          <w:szCs w:val="24"/>
          <w:lang w:eastAsia="es-CO"/>
        </w:rPr>
        <w:t>con sus respectivas actualizaciones las cuales se publicaron en la página web de l</w:t>
      </w:r>
      <w:r w:rsidRPr="00E504D4">
        <w:rPr>
          <w:rFonts w:cs="Arial"/>
          <w:szCs w:val="24"/>
          <w:lang w:eastAsia="es-CO"/>
        </w:rPr>
        <w:t xml:space="preserve">a Entidad </w:t>
      </w:r>
      <w:r w:rsidR="00E47362">
        <w:rPr>
          <w:rFonts w:cs="Arial"/>
          <w:szCs w:val="24"/>
          <w:lang w:eastAsia="es-CO"/>
        </w:rPr>
        <w:t xml:space="preserve">y en la plataforma SECOP II, obteniendo así, </w:t>
      </w:r>
      <w:r w:rsidR="00841917">
        <w:rPr>
          <w:rFonts w:cs="Arial"/>
          <w:szCs w:val="24"/>
          <w:lang w:eastAsia="es-CO"/>
        </w:rPr>
        <w:t>seis (</w:t>
      </w:r>
      <w:r w:rsidR="0064535C">
        <w:rPr>
          <w:rFonts w:cs="Arial"/>
          <w:szCs w:val="24"/>
          <w:lang w:eastAsia="es-CO"/>
        </w:rPr>
        <w:t>6</w:t>
      </w:r>
      <w:r w:rsidR="00841917">
        <w:rPr>
          <w:rFonts w:cs="Arial"/>
          <w:szCs w:val="24"/>
          <w:lang w:eastAsia="es-CO"/>
        </w:rPr>
        <w:t>)</w:t>
      </w:r>
      <w:r w:rsidR="0064535C">
        <w:rPr>
          <w:rFonts w:cs="Arial"/>
          <w:szCs w:val="24"/>
          <w:lang w:eastAsia="es-CO"/>
        </w:rPr>
        <w:t xml:space="preserve"> </w:t>
      </w:r>
      <w:r w:rsidR="00E47362">
        <w:rPr>
          <w:rFonts w:cs="Arial"/>
          <w:szCs w:val="24"/>
          <w:lang w:eastAsia="es-CO"/>
        </w:rPr>
        <w:t>versiones</w:t>
      </w:r>
      <w:r w:rsidR="0064535C">
        <w:rPr>
          <w:rFonts w:cs="Arial"/>
          <w:szCs w:val="24"/>
          <w:lang w:eastAsia="es-CO"/>
        </w:rPr>
        <w:t xml:space="preserve"> del Plan Anual de Adquisiciones</w:t>
      </w:r>
      <w:r w:rsidR="0048492D">
        <w:rPr>
          <w:rFonts w:cs="Arial"/>
          <w:szCs w:val="24"/>
          <w:lang w:eastAsia="es-CO"/>
        </w:rPr>
        <w:t xml:space="preserve">, lo que genera un 100% de cumplimiento del indicador. </w:t>
      </w:r>
    </w:p>
    <w:p w14:paraId="396D1BE1" w14:textId="77777777" w:rsidR="00B17718" w:rsidRDefault="00B17718" w:rsidP="0048492D">
      <w:pPr>
        <w:overflowPunct/>
        <w:autoSpaceDE/>
        <w:autoSpaceDN/>
        <w:adjustRightInd/>
        <w:jc w:val="both"/>
        <w:rPr>
          <w:rFonts w:cs="Arial"/>
          <w:szCs w:val="24"/>
          <w:lang w:eastAsia="es-CO"/>
        </w:rPr>
      </w:pPr>
    </w:p>
    <w:p w14:paraId="2B6993BE" w14:textId="443D16CE" w:rsidR="00B17718" w:rsidRDefault="00531247" w:rsidP="0048492D">
      <w:pPr>
        <w:overflowPunct/>
        <w:autoSpaceDE/>
        <w:autoSpaceDN/>
        <w:adjustRightInd/>
        <w:jc w:val="both"/>
        <w:rPr>
          <w:rFonts w:cs="Arial"/>
          <w:szCs w:val="24"/>
          <w:lang w:eastAsia="es-CO"/>
        </w:rPr>
      </w:pPr>
      <w:r>
        <w:rPr>
          <w:rFonts w:cs="Arial"/>
          <w:szCs w:val="24"/>
          <w:lang w:eastAsia="es-CO"/>
        </w:rPr>
        <w:t>La información se encuentra soportada en la plataforma del SECOP II</w:t>
      </w:r>
      <w:r w:rsidR="004A795E">
        <w:rPr>
          <w:rFonts w:cs="Arial"/>
          <w:szCs w:val="24"/>
          <w:lang w:eastAsia="es-CO"/>
        </w:rPr>
        <w:t xml:space="preserve"> mediante el enlace:</w:t>
      </w:r>
    </w:p>
    <w:p w14:paraId="31B2BEBD" w14:textId="77777777" w:rsidR="005E6DF6" w:rsidRDefault="005E6DF6" w:rsidP="0048492D">
      <w:pPr>
        <w:overflowPunct/>
        <w:autoSpaceDE/>
        <w:autoSpaceDN/>
        <w:adjustRightInd/>
        <w:jc w:val="both"/>
        <w:rPr>
          <w:rFonts w:cs="Arial"/>
          <w:szCs w:val="24"/>
          <w:lang w:eastAsia="es-CO"/>
        </w:rPr>
      </w:pPr>
    </w:p>
    <w:p w14:paraId="5276B2F7" w14:textId="3603B568" w:rsidR="005E6DF6" w:rsidRDefault="004A795E" w:rsidP="0048492D">
      <w:pPr>
        <w:overflowPunct/>
        <w:autoSpaceDE/>
        <w:autoSpaceDN/>
        <w:adjustRightInd/>
        <w:jc w:val="both"/>
        <w:rPr>
          <w:rFonts w:cs="Arial"/>
          <w:szCs w:val="24"/>
          <w:lang w:eastAsia="es-CO"/>
        </w:rPr>
      </w:pPr>
      <w:hyperlink r:id="rId15" w:history="1">
        <w:r w:rsidRPr="006E64B0">
          <w:rPr>
            <w:rStyle w:val="Hipervnculo"/>
            <w:rFonts w:cs="Arial"/>
            <w:szCs w:val="24"/>
            <w:lang w:eastAsia="es-CO"/>
          </w:rPr>
          <w:t>https://www.secop.gov.co/CO1BusinessLine/App/AnnualPurchasingPlanEdit/View?Id=267849</w:t>
        </w:r>
      </w:hyperlink>
    </w:p>
    <w:p w14:paraId="1041C8DD" w14:textId="77777777" w:rsidR="004A795E" w:rsidRDefault="004A795E" w:rsidP="0048492D">
      <w:pPr>
        <w:overflowPunct/>
        <w:autoSpaceDE/>
        <w:autoSpaceDN/>
        <w:adjustRightInd/>
        <w:jc w:val="both"/>
        <w:rPr>
          <w:rFonts w:cs="Arial"/>
          <w:szCs w:val="24"/>
          <w:lang w:eastAsia="es-CO"/>
        </w:rPr>
      </w:pPr>
    </w:p>
    <w:p w14:paraId="1DF8B023" w14:textId="3D079B46" w:rsidR="00D37693" w:rsidRDefault="00D37693" w:rsidP="0048492D">
      <w:pPr>
        <w:overflowPunct/>
        <w:autoSpaceDE/>
        <w:autoSpaceDN/>
        <w:adjustRightInd/>
        <w:jc w:val="both"/>
        <w:rPr>
          <w:rFonts w:cs="Arial"/>
          <w:b/>
          <w:bCs/>
          <w:szCs w:val="24"/>
          <w:lang w:eastAsia="es-CO"/>
        </w:rPr>
      </w:pPr>
      <w:r w:rsidRPr="00BF5CCC">
        <w:rPr>
          <w:rFonts w:cs="Arial"/>
          <w:b/>
          <w:bCs/>
          <w:szCs w:val="24"/>
          <w:lang w:eastAsia="es-CO"/>
        </w:rPr>
        <w:t xml:space="preserve">Indicador No. </w:t>
      </w:r>
      <w:r>
        <w:rPr>
          <w:rFonts w:cs="Arial"/>
          <w:b/>
          <w:bCs/>
          <w:szCs w:val="24"/>
          <w:lang w:eastAsia="es-CO"/>
        </w:rPr>
        <w:t>2</w:t>
      </w:r>
      <w:r>
        <w:rPr>
          <w:rFonts w:cs="Arial"/>
          <w:b/>
          <w:bCs/>
          <w:szCs w:val="24"/>
          <w:lang w:eastAsia="es-CO"/>
        </w:rPr>
        <w:t xml:space="preserve"> - </w:t>
      </w:r>
      <w:r w:rsidR="008E475F" w:rsidRPr="008E475F">
        <w:rPr>
          <w:rFonts w:cs="Arial"/>
          <w:b/>
          <w:bCs/>
          <w:szCs w:val="24"/>
          <w:lang w:eastAsia="es-CO"/>
        </w:rPr>
        <w:t>Porcentaje de Procesos de</w:t>
      </w:r>
      <w:r w:rsidR="008E475F">
        <w:rPr>
          <w:rFonts w:cs="Arial"/>
          <w:b/>
          <w:bCs/>
          <w:szCs w:val="24"/>
          <w:lang w:eastAsia="es-CO"/>
        </w:rPr>
        <w:t xml:space="preserve"> </w:t>
      </w:r>
      <w:r w:rsidR="008E475F" w:rsidRPr="008E475F">
        <w:rPr>
          <w:rFonts w:cs="Arial"/>
          <w:b/>
          <w:bCs/>
          <w:szCs w:val="24"/>
          <w:lang w:eastAsia="es-CO"/>
        </w:rPr>
        <w:t xml:space="preserve">Contratación adelantados por la </w:t>
      </w:r>
      <w:r w:rsidR="008E475F">
        <w:rPr>
          <w:rFonts w:cs="Arial"/>
          <w:b/>
          <w:bCs/>
          <w:szCs w:val="24"/>
          <w:lang w:eastAsia="es-CO"/>
        </w:rPr>
        <w:t>E</w:t>
      </w:r>
      <w:r w:rsidR="008E475F" w:rsidRPr="008E475F">
        <w:rPr>
          <w:rFonts w:cs="Arial"/>
          <w:b/>
          <w:bCs/>
          <w:szCs w:val="24"/>
          <w:lang w:eastAsia="es-CO"/>
        </w:rPr>
        <w:t>ntidad</w:t>
      </w:r>
    </w:p>
    <w:p w14:paraId="72B337D5" w14:textId="77777777" w:rsidR="007D5572" w:rsidRDefault="007D5572" w:rsidP="0048492D">
      <w:pPr>
        <w:overflowPunct/>
        <w:autoSpaceDE/>
        <w:autoSpaceDN/>
        <w:adjustRightInd/>
        <w:jc w:val="both"/>
        <w:rPr>
          <w:rFonts w:cs="Arial"/>
          <w:b/>
          <w:bCs/>
          <w:szCs w:val="24"/>
          <w:lang w:eastAsia="es-CO"/>
        </w:rPr>
      </w:pPr>
    </w:p>
    <w:p w14:paraId="0059A392" w14:textId="3138EB16" w:rsidR="007D5572" w:rsidRDefault="0048492D" w:rsidP="0048492D">
      <w:pPr>
        <w:overflowPunct/>
        <w:autoSpaceDE/>
        <w:autoSpaceDN/>
        <w:adjustRightInd/>
        <w:jc w:val="both"/>
        <w:rPr>
          <w:rFonts w:cs="Arial"/>
          <w:szCs w:val="24"/>
          <w:lang w:eastAsia="es-CO"/>
        </w:rPr>
      </w:pPr>
      <w:r>
        <w:rPr>
          <w:rFonts w:cs="Arial"/>
          <w:szCs w:val="24"/>
          <w:lang w:eastAsia="es-CO"/>
        </w:rPr>
        <w:t>Durante el periodo de análisis de obtiene que:</w:t>
      </w:r>
    </w:p>
    <w:p w14:paraId="09E4C693" w14:textId="77777777" w:rsidR="007D5572" w:rsidRDefault="007D5572" w:rsidP="007D5572">
      <w:pPr>
        <w:overflowPunct/>
        <w:autoSpaceDE/>
        <w:autoSpaceDN/>
        <w:adjustRightInd/>
        <w:jc w:val="both"/>
        <w:rPr>
          <w:rFonts w:cs="Arial"/>
          <w:szCs w:val="24"/>
          <w:lang w:eastAsia="es-CO"/>
        </w:rPr>
      </w:pPr>
    </w:p>
    <w:p w14:paraId="28A2A12A" w14:textId="5087045C" w:rsidR="007D5572" w:rsidRPr="007D5572" w:rsidRDefault="007D5572" w:rsidP="007D5572">
      <w:pPr>
        <w:overflowPunct/>
        <w:autoSpaceDE/>
        <w:autoSpaceDN/>
        <w:adjustRightInd/>
        <w:jc w:val="center"/>
        <w:rPr>
          <w:rFonts w:cs="Arial"/>
          <w:szCs w:val="24"/>
          <w:lang w:eastAsia="es-CO"/>
        </w:rPr>
      </w:pPr>
      <m:oMath>
        <m:d>
          <m:dPr>
            <m:ctrlPr>
              <w:rPr>
                <w:rFonts w:ascii="Cambria Math" w:hAnsi="Cambria Math" w:cs="Arial"/>
                <w:i/>
                <w:szCs w:val="24"/>
                <w:lang w:eastAsia="es-CO"/>
              </w:rPr>
            </m:ctrlPr>
          </m:dPr>
          <m:e>
            <m:f>
              <m:fPr>
                <m:ctrlPr>
                  <w:rPr>
                    <w:rFonts w:ascii="Cambria Math" w:hAnsi="Cambria Math" w:cs="Arial"/>
                    <w:i/>
                    <w:szCs w:val="24"/>
                    <w:lang w:eastAsia="es-CO"/>
                  </w:rPr>
                </m:ctrlPr>
              </m:fPr>
              <m:num>
                <m:r>
                  <w:rPr>
                    <w:rFonts w:ascii="Cambria Math" w:hAnsi="Cambria Math" w:cs="Arial"/>
                    <w:szCs w:val="24"/>
                    <w:lang w:eastAsia="es-CO"/>
                  </w:rPr>
                  <m:t xml:space="preserve">Número de </m:t>
                </m:r>
                <m:r>
                  <w:rPr>
                    <w:rFonts w:ascii="Cambria Math" w:hAnsi="Cambria Math" w:cs="Arial"/>
                    <w:szCs w:val="24"/>
                    <w:lang w:eastAsia="es-CO"/>
                  </w:rPr>
                  <m:t>procesos de contratación adelantados en el periodo</m:t>
                </m:r>
              </m:num>
              <m:den>
                <m:r>
                  <w:rPr>
                    <w:rFonts w:ascii="Cambria Math" w:hAnsi="Cambria Math" w:cs="Arial"/>
                    <w:szCs w:val="24"/>
                    <w:lang w:eastAsia="es-CO"/>
                  </w:rPr>
                  <m:t>Número d</m:t>
                </m:r>
                <m:r>
                  <w:rPr>
                    <w:rFonts w:ascii="Cambria Math" w:hAnsi="Cambria Math" w:cs="Arial"/>
                    <w:szCs w:val="24"/>
                    <w:lang w:eastAsia="es-CO"/>
                  </w:rPr>
                  <m:t xml:space="preserve">e procesos </m:t>
                </m:r>
                <m:r>
                  <w:rPr>
                    <w:rFonts w:ascii="Cambria Math" w:hAnsi="Cambria Math" w:cs="Arial"/>
                    <w:szCs w:val="24"/>
                    <w:lang w:eastAsia="es-CO"/>
                  </w:rPr>
                  <m:t>de contratación proyectados en el periodo</m:t>
                </m:r>
              </m:den>
            </m:f>
          </m:e>
        </m:d>
        <m:r>
          <w:rPr>
            <w:rFonts w:ascii="Cambria Math" w:hAnsi="Cambria Math" w:cs="Arial"/>
            <w:szCs w:val="24"/>
            <w:lang w:eastAsia="es-CO"/>
          </w:rPr>
          <m:t>*10</m:t>
        </m:r>
        <m:r>
          <w:rPr>
            <w:rFonts w:ascii="Cambria Math" w:hAnsi="Cambria Math" w:cs="Arial"/>
            <w:szCs w:val="24"/>
            <w:lang w:eastAsia="es-CO"/>
          </w:rPr>
          <m:t>0</m:t>
        </m:r>
      </m:oMath>
      <w:r>
        <w:rPr>
          <w:rFonts w:cs="Arial"/>
          <w:szCs w:val="24"/>
          <w:lang w:eastAsia="es-CO"/>
        </w:rPr>
        <w:t xml:space="preserve"> </w:t>
      </w:r>
    </w:p>
    <w:p w14:paraId="020D8D1D" w14:textId="77777777" w:rsidR="007D5572" w:rsidRDefault="007D5572" w:rsidP="007D5572">
      <w:pPr>
        <w:overflowPunct/>
        <w:autoSpaceDE/>
        <w:autoSpaceDN/>
        <w:adjustRightInd/>
        <w:jc w:val="center"/>
        <w:rPr>
          <w:rFonts w:cs="Arial"/>
          <w:szCs w:val="24"/>
          <w:lang w:eastAsia="es-CO"/>
        </w:rPr>
      </w:pPr>
    </w:p>
    <w:p w14:paraId="5CEB32FD" w14:textId="770B3C05" w:rsidR="007D5572" w:rsidRPr="00E41027" w:rsidRDefault="007D5572" w:rsidP="007D5572">
      <w:pPr>
        <w:overflowPunct/>
        <w:autoSpaceDE/>
        <w:autoSpaceDN/>
        <w:adjustRightInd/>
        <w:jc w:val="center"/>
        <w:rPr>
          <w:rFonts w:cs="Arial"/>
          <w:szCs w:val="24"/>
          <w:lang w:eastAsia="es-CO"/>
        </w:rPr>
      </w:pPr>
      <m:oMathPara>
        <m:oMath>
          <m:d>
            <m:dPr>
              <m:ctrlPr>
                <w:rPr>
                  <w:rFonts w:ascii="Cambria Math" w:hAnsi="Cambria Math" w:cs="Arial"/>
                  <w:i/>
                  <w:szCs w:val="24"/>
                  <w:lang w:eastAsia="es-CO"/>
                </w:rPr>
              </m:ctrlPr>
            </m:dPr>
            <m:e>
              <m:f>
                <m:fPr>
                  <m:ctrlPr>
                    <w:rPr>
                      <w:rFonts w:ascii="Cambria Math" w:hAnsi="Cambria Math" w:cs="Arial"/>
                      <w:i/>
                      <w:szCs w:val="24"/>
                      <w:lang w:eastAsia="es-CO"/>
                    </w:rPr>
                  </m:ctrlPr>
                </m:fPr>
                <m:num>
                  <m:r>
                    <w:rPr>
                      <w:rFonts w:ascii="Cambria Math" w:hAnsi="Cambria Math" w:cs="Arial"/>
                      <w:szCs w:val="24"/>
                      <w:lang w:eastAsia="es-CO"/>
                    </w:rPr>
                    <m:t>11</m:t>
                  </m:r>
                  <m:r>
                    <w:rPr>
                      <w:rFonts w:ascii="Cambria Math" w:hAnsi="Cambria Math" w:cs="Arial"/>
                      <w:szCs w:val="24"/>
                      <w:lang w:eastAsia="es-CO"/>
                    </w:rPr>
                    <m:t>42</m:t>
                  </m:r>
                </m:num>
                <m:den>
                  <m:r>
                    <w:rPr>
                      <w:rFonts w:ascii="Cambria Math" w:hAnsi="Cambria Math" w:cs="Arial"/>
                      <w:szCs w:val="24"/>
                      <w:lang w:eastAsia="es-CO"/>
                    </w:rPr>
                    <m:t>142</m:t>
                  </m:r>
                  <m:r>
                    <w:rPr>
                      <w:rFonts w:ascii="Cambria Math" w:hAnsi="Cambria Math" w:cs="Arial"/>
                      <w:szCs w:val="24"/>
                      <w:lang w:eastAsia="es-CO"/>
                    </w:rPr>
                    <m:t>3</m:t>
                  </m:r>
                </m:den>
              </m:f>
            </m:e>
          </m:d>
          <m:r>
            <w:rPr>
              <w:rFonts w:ascii="Cambria Math" w:hAnsi="Cambria Math" w:cs="Arial"/>
              <w:szCs w:val="24"/>
              <w:lang w:eastAsia="es-CO"/>
            </w:rPr>
            <m:t>*100</m:t>
          </m:r>
          <m:r>
            <w:rPr>
              <w:rFonts w:ascii="Cambria Math" w:hAnsi="Cambria Math" w:cs="Arial"/>
              <w:szCs w:val="24"/>
              <w:lang w:eastAsia="es-CO"/>
            </w:rPr>
            <m:t>%</m:t>
          </m:r>
          <m:r>
            <w:rPr>
              <w:rFonts w:ascii="Cambria Math" w:hAnsi="Cambria Math" w:cs="Arial"/>
              <w:szCs w:val="24"/>
              <w:lang w:eastAsia="es-CO"/>
            </w:rPr>
            <m:t>=</m:t>
          </m:r>
          <m:r>
            <w:rPr>
              <w:rFonts w:ascii="Cambria Math" w:hAnsi="Cambria Math" w:cs="Arial"/>
              <w:szCs w:val="24"/>
              <w:lang w:eastAsia="es-CO"/>
            </w:rPr>
            <m:t>8</m:t>
          </m:r>
          <m:r>
            <w:rPr>
              <w:rFonts w:ascii="Cambria Math" w:hAnsi="Cambria Math" w:cs="Arial"/>
              <w:szCs w:val="24"/>
              <w:lang w:eastAsia="es-CO"/>
            </w:rPr>
            <m:t>0</m:t>
          </m:r>
          <m:r>
            <w:rPr>
              <w:rFonts w:ascii="Cambria Math" w:hAnsi="Cambria Math" w:cs="Arial"/>
              <w:szCs w:val="24"/>
              <w:lang w:eastAsia="es-CO"/>
            </w:rPr>
            <m:t>%</m:t>
          </m:r>
        </m:oMath>
      </m:oMathPara>
    </w:p>
    <w:p w14:paraId="087A63FD" w14:textId="77777777" w:rsidR="007D5572" w:rsidRPr="007D5572" w:rsidRDefault="007D5572" w:rsidP="008E475F">
      <w:pPr>
        <w:overflowPunct/>
        <w:autoSpaceDE/>
        <w:autoSpaceDN/>
        <w:adjustRightInd/>
        <w:jc w:val="both"/>
        <w:rPr>
          <w:rFonts w:cs="Arial"/>
          <w:szCs w:val="24"/>
          <w:lang w:eastAsia="es-CO"/>
        </w:rPr>
      </w:pPr>
    </w:p>
    <w:p w14:paraId="517099A4" w14:textId="6EFB85B1" w:rsidR="000B0557" w:rsidRPr="00B30D36" w:rsidRDefault="006E7246" w:rsidP="00B30D36">
      <w:pPr>
        <w:overflowPunct/>
        <w:autoSpaceDE/>
        <w:autoSpaceDN/>
        <w:adjustRightInd/>
        <w:jc w:val="both"/>
        <w:rPr>
          <w:rFonts w:cs="Arial"/>
          <w:szCs w:val="24"/>
          <w:lang w:eastAsia="es-CO"/>
        </w:rPr>
      </w:pPr>
      <w:r>
        <w:rPr>
          <w:rFonts w:cs="Arial"/>
          <w:szCs w:val="24"/>
          <w:lang w:eastAsia="es-CO"/>
        </w:rPr>
        <w:t xml:space="preserve">Como resultado </w:t>
      </w:r>
      <w:r w:rsidR="0076343C">
        <w:rPr>
          <w:rFonts w:cs="Arial"/>
          <w:szCs w:val="24"/>
          <w:lang w:eastAsia="es-CO"/>
        </w:rPr>
        <w:t xml:space="preserve">del análisis </w:t>
      </w:r>
      <w:r w:rsidR="00104723">
        <w:rPr>
          <w:rFonts w:cs="Arial"/>
          <w:szCs w:val="24"/>
          <w:lang w:eastAsia="es-CO"/>
        </w:rPr>
        <w:t>de</w:t>
      </w:r>
      <w:r w:rsidR="00440317">
        <w:rPr>
          <w:rFonts w:cs="Arial"/>
          <w:szCs w:val="24"/>
          <w:lang w:eastAsia="es-CO"/>
        </w:rPr>
        <w:t xml:space="preserve"> la variable de</w:t>
      </w:r>
      <w:r w:rsidR="00104723">
        <w:rPr>
          <w:rFonts w:cs="Arial"/>
          <w:szCs w:val="24"/>
          <w:lang w:eastAsia="es-CO"/>
        </w:rPr>
        <w:t xml:space="preserve"> </w:t>
      </w:r>
      <w:r w:rsidR="0076343C">
        <w:rPr>
          <w:rFonts w:cs="Arial"/>
          <w:szCs w:val="24"/>
          <w:lang w:eastAsia="es-CO"/>
        </w:rPr>
        <w:t xml:space="preserve">los procesos </w:t>
      </w:r>
      <w:r w:rsidR="00440317">
        <w:rPr>
          <w:rFonts w:cs="Arial"/>
          <w:szCs w:val="24"/>
          <w:lang w:eastAsia="es-CO"/>
        </w:rPr>
        <w:t>adelantados</w:t>
      </w:r>
      <w:r w:rsidR="0076343C">
        <w:rPr>
          <w:rFonts w:cs="Arial"/>
          <w:szCs w:val="24"/>
          <w:lang w:eastAsia="es-CO"/>
        </w:rPr>
        <w:t xml:space="preserve"> </w:t>
      </w:r>
      <w:r w:rsidR="00104723">
        <w:rPr>
          <w:rFonts w:cs="Arial"/>
          <w:szCs w:val="24"/>
          <w:lang w:eastAsia="es-CO"/>
        </w:rPr>
        <w:t xml:space="preserve">sobre los </w:t>
      </w:r>
      <w:r w:rsidR="00440317">
        <w:rPr>
          <w:rFonts w:cs="Arial"/>
          <w:szCs w:val="24"/>
          <w:lang w:eastAsia="es-CO"/>
        </w:rPr>
        <w:t xml:space="preserve">proyectados durante el </w:t>
      </w:r>
      <w:r w:rsidR="00104723">
        <w:rPr>
          <w:rFonts w:cs="Arial"/>
          <w:szCs w:val="24"/>
          <w:lang w:eastAsia="es-CO"/>
        </w:rPr>
        <w:t xml:space="preserve">primer trimestre, </w:t>
      </w:r>
      <w:r w:rsidR="00440317">
        <w:rPr>
          <w:rFonts w:cs="Arial"/>
          <w:szCs w:val="24"/>
          <w:lang w:eastAsia="es-CO"/>
        </w:rPr>
        <w:t>s</w:t>
      </w:r>
      <w:r w:rsidR="008F77DE">
        <w:rPr>
          <w:rFonts w:cs="Arial"/>
          <w:szCs w:val="24"/>
          <w:lang w:eastAsia="es-CO"/>
        </w:rPr>
        <w:t xml:space="preserve">e obtiene que, </w:t>
      </w:r>
      <w:r w:rsidR="00D91E04">
        <w:rPr>
          <w:rFonts w:cs="Arial"/>
          <w:szCs w:val="24"/>
          <w:lang w:eastAsia="es-CO"/>
        </w:rPr>
        <w:t>el indicador se ejecutó en un 8</w:t>
      </w:r>
      <w:r w:rsidR="000713F7">
        <w:rPr>
          <w:rFonts w:cs="Arial"/>
          <w:szCs w:val="24"/>
          <w:lang w:eastAsia="es-CO"/>
        </w:rPr>
        <w:t>0</w:t>
      </w:r>
      <w:r w:rsidR="00D91E04">
        <w:rPr>
          <w:rFonts w:cs="Arial"/>
          <w:szCs w:val="24"/>
          <w:lang w:eastAsia="es-CO"/>
        </w:rPr>
        <w:t>%.</w:t>
      </w:r>
      <w:r w:rsidR="00440317">
        <w:rPr>
          <w:rFonts w:cs="Arial"/>
          <w:szCs w:val="24"/>
          <w:lang w:eastAsia="es-CO"/>
        </w:rPr>
        <w:t xml:space="preserve"> Es importante aclarar que</w:t>
      </w:r>
      <w:r w:rsidR="002569E4">
        <w:rPr>
          <w:rFonts w:cs="Arial"/>
          <w:szCs w:val="24"/>
          <w:lang w:eastAsia="es-CO"/>
        </w:rPr>
        <w:t>,</w:t>
      </w:r>
      <w:r w:rsidR="00440317">
        <w:rPr>
          <w:rFonts w:cs="Arial"/>
          <w:szCs w:val="24"/>
          <w:lang w:eastAsia="es-CO"/>
        </w:rPr>
        <w:t xml:space="preserve"> </w:t>
      </w:r>
      <w:r w:rsidR="00775BFA">
        <w:rPr>
          <w:rFonts w:cs="Arial"/>
          <w:szCs w:val="24"/>
          <w:lang w:eastAsia="es-CO"/>
        </w:rPr>
        <w:t>en el Plan Anual de Adquisiciones se estimó la publicación de 142</w:t>
      </w:r>
      <w:r w:rsidR="000713F7">
        <w:rPr>
          <w:rFonts w:cs="Arial"/>
          <w:szCs w:val="24"/>
          <w:lang w:eastAsia="es-CO"/>
        </w:rPr>
        <w:t>3</w:t>
      </w:r>
      <w:r w:rsidR="00775BFA">
        <w:rPr>
          <w:rFonts w:cs="Arial"/>
          <w:szCs w:val="24"/>
          <w:lang w:eastAsia="es-CO"/>
        </w:rPr>
        <w:t xml:space="preserve"> procesos entre los cuales se encuentran los procesos de contratación directa y los procesos de </w:t>
      </w:r>
      <w:r w:rsidR="00956931">
        <w:rPr>
          <w:rFonts w:cs="Arial"/>
          <w:szCs w:val="24"/>
          <w:lang w:eastAsia="es-CO"/>
        </w:rPr>
        <w:t>selección</w:t>
      </w:r>
      <w:r w:rsidR="000B0557">
        <w:rPr>
          <w:rFonts w:cs="Arial"/>
          <w:szCs w:val="24"/>
          <w:lang w:eastAsia="es-CO"/>
        </w:rPr>
        <w:t>,</w:t>
      </w:r>
      <w:r w:rsidR="00956931">
        <w:rPr>
          <w:rFonts w:cs="Arial"/>
          <w:szCs w:val="24"/>
          <w:lang w:eastAsia="es-CO"/>
        </w:rPr>
        <w:t xml:space="preserve"> de los cuales se adelantaron</w:t>
      </w:r>
      <w:r w:rsidR="000B0557">
        <w:rPr>
          <w:rFonts w:cs="Arial"/>
          <w:szCs w:val="24"/>
          <w:lang w:eastAsia="es-CO"/>
        </w:rPr>
        <w:t xml:space="preserve"> o se </w:t>
      </w:r>
      <w:r w:rsidR="00956931">
        <w:rPr>
          <w:rFonts w:cs="Arial"/>
          <w:szCs w:val="24"/>
          <w:lang w:eastAsia="es-CO"/>
        </w:rPr>
        <w:t>publicaron en el SECOP II</w:t>
      </w:r>
      <w:r w:rsidR="004648BC">
        <w:rPr>
          <w:rFonts w:cs="Arial"/>
          <w:szCs w:val="24"/>
          <w:lang w:eastAsia="es-CO"/>
        </w:rPr>
        <w:t>,</w:t>
      </w:r>
      <w:r w:rsidR="00956931">
        <w:rPr>
          <w:rFonts w:cs="Arial"/>
          <w:szCs w:val="24"/>
          <w:lang w:eastAsia="es-CO"/>
        </w:rPr>
        <w:t xml:space="preserve"> 11</w:t>
      </w:r>
      <w:r w:rsidR="000713F7">
        <w:rPr>
          <w:rFonts w:cs="Arial"/>
          <w:szCs w:val="24"/>
          <w:lang w:eastAsia="es-CO"/>
        </w:rPr>
        <w:t>40</w:t>
      </w:r>
      <w:r w:rsidR="00956931">
        <w:rPr>
          <w:rFonts w:cs="Arial"/>
          <w:szCs w:val="24"/>
          <w:lang w:eastAsia="es-CO"/>
        </w:rPr>
        <w:t xml:space="preserve"> </w:t>
      </w:r>
      <w:r w:rsidR="000B0557">
        <w:rPr>
          <w:rFonts w:cs="Arial"/>
          <w:szCs w:val="24"/>
          <w:lang w:eastAsia="es-CO"/>
        </w:rPr>
        <w:t xml:space="preserve">procesos </w:t>
      </w:r>
      <w:r w:rsidR="00956931">
        <w:rPr>
          <w:rFonts w:cs="Arial"/>
          <w:szCs w:val="24"/>
          <w:lang w:eastAsia="es-CO"/>
        </w:rPr>
        <w:t>y en la TVEC 2 eventos</w:t>
      </w:r>
      <w:r w:rsidR="004648BC">
        <w:rPr>
          <w:rFonts w:cs="Arial"/>
          <w:szCs w:val="24"/>
          <w:lang w:eastAsia="es-CO"/>
        </w:rPr>
        <w:t xml:space="preserve"> para un total de 1</w:t>
      </w:r>
      <w:r w:rsidR="008A77E0">
        <w:rPr>
          <w:rFonts w:cs="Arial"/>
          <w:szCs w:val="24"/>
          <w:lang w:eastAsia="es-CO"/>
        </w:rPr>
        <w:t>1</w:t>
      </w:r>
      <w:r w:rsidR="000713F7">
        <w:rPr>
          <w:rFonts w:cs="Arial"/>
          <w:szCs w:val="24"/>
          <w:lang w:eastAsia="es-CO"/>
        </w:rPr>
        <w:t>42</w:t>
      </w:r>
      <w:r w:rsidR="004648BC">
        <w:rPr>
          <w:rFonts w:cs="Arial"/>
          <w:szCs w:val="24"/>
          <w:lang w:eastAsia="es-CO"/>
        </w:rPr>
        <w:t xml:space="preserve"> procesos adelantados</w:t>
      </w:r>
      <w:r w:rsidR="00D00F10">
        <w:rPr>
          <w:rFonts w:cs="Arial"/>
          <w:szCs w:val="24"/>
          <w:lang w:eastAsia="es-CO"/>
        </w:rPr>
        <w:t>. Ver Anexo No. 2</w:t>
      </w:r>
    </w:p>
    <w:p w14:paraId="364C402F"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14" w:name="_Toc53490641"/>
      <w:bookmarkStart w:id="15" w:name="_Toc53493119"/>
      <w:bookmarkStart w:id="16" w:name="_Toc53497342"/>
      <w:bookmarkStart w:id="17" w:name="_Toc55584286"/>
      <w:bookmarkStart w:id="18" w:name="_Toc118100807"/>
      <w:bookmarkStart w:id="19" w:name="_Toc7680192"/>
      <w:bookmarkEnd w:id="14"/>
      <w:bookmarkEnd w:id="15"/>
      <w:bookmarkEnd w:id="16"/>
      <w:bookmarkEnd w:id="17"/>
      <w:bookmarkEnd w:id="18"/>
    </w:p>
    <w:p w14:paraId="11EFDBBA"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20" w:name="_Toc53490642"/>
      <w:bookmarkStart w:id="21" w:name="_Toc53493120"/>
      <w:bookmarkStart w:id="22" w:name="_Toc53497343"/>
      <w:bookmarkStart w:id="23" w:name="_Toc55584287"/>
      <w:bookmarkStart w:id="24" w:name="_Toc118100808"/>
      <w:bookmarkEnd w:id="20"/>
      <w:bookmarkEnd w:id="21"/>
      <w:bookmarkEnd w:id="22"/>
      <w:bookmarkEnd w:id="23"/>
      <w:bookmarkEnd w:id="24"/>
    </w:p>
    <w:p w14:paraId="0EA58C44"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25" w:name="_Toc53490643"/>
      <w:bookmarkStart w:id="26" w:name="_Toc53493121"/>
      <w:bookmarkStart w:id="27" w:name="_Toc53497344"/>
      <w:bookmarkStart w:id="28" w:name="_Toc55584288"/>
      <w:bookmarkStart w:id="29" w:name="_Toc118100809"/>
      <w:bookmarkEnd w:id="25"/>
      <w:bookmarkEnd w:id="26"/>
      <w:bookmarkEnd w:id="27"/>
      <w:bookmarkEnd w:id="28"/>
      <w:bookmarkEnd w:id="29"/>
    </w:p>
    <w:p w14:paraId="05CCC84A"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30" w:name="_Toc53490644"/>
      <w:bookmarkStart w:id="31" w:name="_Toc53493122"/>
      <w:bookmarkStart w:id="32" w:name="_Toc53497345"/>
      <w:bookmarkStart w:id="33" w:name="_Toc55584289"/>
      <w:bookmarkStart w:id="34" w:name="_Toc118100810"/>
      <w:bookmarkEnd w:id="30"/>
      <w:bookmarkEnd w:id="31"/>
      <w:bookmarkEnd w:id="32"/>
      <w:bookmarkEnd w:id="33"/>
      <w:bookmarkEnd w:id="34"/>
    </w:p>
    <w:p w14:paraId="4C495326" w14:textId="23B722CE" w:rsidR="00623878" w:rsidRPr="005505EE" w:rsidRDefault="00623878" w:rsidP="00B30D36">
      <w:pPr>
        <w:jc w:val="both"/>
        <w:rPr>
          <w:rFonts w:cs="Arial"/>
          <w:color w:val="538135" w:themeColor="accent6" w:themeShade="BF"/>
          <w:szCs w:val="24"/>
        </w:rPr>
      </w:pPr>
      <w:bookmarkStart w:id="35" w:name="_Hlk21527632"/>
      <w:bookmarkEnd w:id="19"/>
    </w:p>
    <w:p w14:paraId="554D923C" w14:textId="026621AC"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36" w:name="_Toc118100811"/>
      <w:r w:rsidRPr="00524923">
        <w:rPr>
          <w:rFonts w:ascii="Arial" w:hAnsi="Arial" w:cs="Arial"/>
          <w:color w:val="8BA543"/>
          <w:szCs w:val="24"/>
          <w:lang w:val="es-CO" w:eastAsia="en-US"/>
        </w:rPr>
        <w:t>REPRESENTACIONES GRÁFICAS DE LOS RESULTADOS</w:t>
      </w:r>
      <w:bookmarkEnd w:id="36"/>
    </w:p>
    <w:p w14:paraId="53068350" w14:textId="77777777" w:rsidR="00B30D36" w:rsidRDefault="00B30D36" w:rsidP="00B30D36">
      <w:pPr>
        <w:jc w:val="both"/>
        <w:rPr>
          <w:rFonts w:cs="Arial"/>
          <w:szCs w:val="24"/>
          <w:lang w:eastAsia="en-US"/>
        </w:rPr>
      </w:pPr>
    </w:p>
    <w:p w14:paraId="4F578CB9" w14:textId="6A6D55DB" w:rsidR="004D6635" w:rsidRDefault="00D00F10" w:rsidP="00B30D36">
      <w:pPr>
        <w:jc w:val="both"/>
        <w:rPr>
          <w:rFonts w:cs="Arial"/>
          <w:szCs w:val="24"/>
          <w:lang w:eastAsia="en-US"/>
        </w:rPr>
      </w:pPr>
      <w:r>
        <w:rPr>
          <w:rFonts w:cs="Arial"/>
          <w:szCs w:val="24"/>
          <w:lang w:eastAsia="en-US"/>
        </w:rPr>
        <w:t xml:space="preserve">De conformidad con lo anteriormente señalado se realiza </w:t>
      </w:r>
      <w:r w:rsidR="00E95D2B">
        <w:rPr>
          <w:rFonts w:cs="Arial"/>
          <w:szCs w:val="24"/>
          <w:lang w:eastAsia="en-US"/>
        </w:rPr>
        <w:t xml:space="preserve">la respectiva </w:t>
      </w:r>
      <w:r w:rsidR="00ED29EE">
        <w:rPr>
          <w:rFonts w:cs="Arial"/>
          <w:szCs w:val="24"/>
          <w:lang w:eastAsia="en-US"/>
        </w:rPr>
        <w:t xml:space="preserve">visualización de los resultados. </w:t>
      </w:r>
    </w:p>
    <w:p w14:paraId="7E65A06A" w14:textId="77777777" w:rsidR="00AD55E7" w:rsidRDefault="00AD55E7" w:rsidP="00B30D36">
      <w:pPr>
        <w:jc w:val="both"/>
        <w:rPr>
          <w:rFonts w:cs="Arial"/>
          <w:szCs w:val="24"/>
          <w:lang w:eastAsia="en-US"/>
        </w:rPr>
      </w:pPr>
    </w:p>
    <w:p w14:paraId="57A421DA" w14:textId="77777777" w:rsidR="00AD55E7" w:rsidRDefault="00AD55E7" w:rsidP="00AD55E7">
      <w:pPr>
        <w:overflowPunct/>
        <w:autoSpaceDE/>
        <w:autoSpaceDN/>
        <w:adjustRightInd/>
        <w:jc w:val="both"/>
        <w:rPr>
          <w:rFonts w:cs="Arial"/>
          <w:b/>
          <w:bCs/>
          <w:szCs w:val="24"/>
          <w:lang w:eastAsia="es-CO"/>
        </w:rPr>
      </w:pPr>
      <w:r w:rsidRPr="00BF5CCC">
        <w:rPr>
          <w:rFonts w:cs="Arial"/>
          <w:b/>
          <w:bCs/>
          <w:szCs w:val="24"/>
          <w:lang w:eastAsia="es-CO"/>
        </w:rPr>
        <w:lastRenderedPageBreak/>
        <w:t>Indicador No. 1</w:t>
      </w:r>
      <w:r>
        <w:rPr>
          <w:rFonts w:cs="Arial"/>
          <w:b/>
          <w:bCs/>
          <w:szCs w:val="24"/>
          <w:lang w:eastAsia="es-CO"/>
        </w:rPr>
        <w:t xml:space="preserve"> - </w:t>
      </w:r>
      <w:r w:rsidRPr="00BF5CCC">
        <w:rPr>
          <w:rFonts w:cs="Arial"/>
          <w:b/>
          <w:bCs/>
          <w:szCs w:val="24"/>
          <w:lang w:eastAsia="es-CO"/>
        </w:rPr>
        <w:t>Porcentaje de Actualizaciones realizadas al Plan Anual de Adqui</w:t>
      </w:r>
      <w:r>
        <w:rPr>
          <w:rFonts w:cs="Arial"/>
          <w:b/>
          <w:bCs/>
          <w:szCs w:val="24"/>
          <w:lang w:eastAsia="es-CO"/>
        </w:rPr>
        <w:t>sicione</w:t>
      </w:r>
      <w:r w:rsidRPr="00BF5CCC">
        <w:rPr>
          <w:rFonts w:cs="Arial"/>
          <w:b/>
          <w:bCs/>
          <w:szCs w:val="24"/>
          <w:lang w:eastAsia="es-CO"/>
        </w:rPr>
        <w:t>s</w:t>
      </w:r>
    </w:p>
    <w:p w14:paraId="55F60BBA" w14:textId="5B2CB27D" w:rsidR="00566ED0" w:rsidRDefault="00566ED0" w:rsidP="00B30D36">
      <w:pPr>
        <w:jc w:val="both"/>
        <w:rPr>
          <w:rFonts w:cs="Arial"/>
          <w:szCs w:val="24"/>
          <w:lang w:eastAsia="en-US"/>
        </w:rPr>
      </w:pPr>
    </w:p>
    <w:p w14:paraId="6F68F4CE" w14:textId="46573D41" w:rsidR="00AD55E7" w:rsidRDefault="00AD55E7" w:rsidP="00B30D36">
      <w:pPr>
        <w:jc w:val="both"/>
        <w:rPr>
          <w:rFonts w:cs="Arial"/>
          <w:szCs w:val="24"/>
          <w:lang w:eastAsia="en-US"/>
        </w:rPr>
      </w:pPr>
      <w:r>
        <w:rPr>
          <w:rFonts w:cs="Arial"/>
          <w:noProof/>
          <w:szCs w:val="24"/>
          <w:lang w:eastAsia="en-US"/>
        </w:rPr>
        <w:drawing>
          <wp:inline distT="0" distB="0" distL="0" distR="0" wp14:anchorId="1BD5BBBC" wp14:editId="01779191">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7566D8" w14:textId="77777777" w:rsidR="005946A0" w:rsidRDefault="005946A0" w:rsidP="00B30D36">
      <w:pPr>
        <w:jc w:val="both"/>
        <w:rPr>
          <w:rFonts w:cs="Arial"/>
          <w:szCs w:val="24"/>
          <w:lang w:eastAsia="en-US"/>
        </w:rPr>
      </w:pPr>
    </w:p>
    <w:p w14:paraId="3CFFA057" w14:textId="77777777" w:rsidR="00AD55E7" w:rsidRDefault="00AD55E7" w:rsidP="00B30D36">
      <w:pPr>
        <w:jc w:val="both"/>
        <w:rPr>
          <w:rFonts w:cs="Arial"/>
          <w:szCs w:val="24"/>
          <w:lang w:eastAsia="en-US"/>
        </w:rPr>
      </w:pPr>
    </w:p>
    <w:p w14:paraId="02D92EDF" w14:textId="77777777" w:rsidR="003D16A8" w:rsidRDefault="003D16A8" w:rsidP="00AD55E7">
      <w:pPr>
        <w:overflowPunct/>
        <w:autoSpaceDE/>
        <w:autoSpaceDN/>
        <w:adjustRightInd/>
        <w:jc w:val="both"/>
        <w:rPr>
          <w:rFonts w:cs="Arial"/>
          <w:b/>
          <w:bCs/>
          <w:szCs w:val="24"/>
          <w:lang w:eastAsia="es-CO"/>
        </w:rPr>
      </w:pPr>
    </w:p>
    <w:p w14:paraId="41D0AEB5" w14:textId="7E2F97A2" w:rsidR="00AD55E7" w:rsidRDefault="00AD55E7" w:rsidP="00AD55E7">
      <w:pPr>
        <w:overflowPunct/>
        <w:autoSpaceDE/>
        <w:autoSpaceDN/>
        <w:adjustRightInd/>
        <w:jc w:val="both"/>
        <w:rPr>
          <w:rFonts w:cs="Arial"/>
          <w:b/>
          <w:bCs/>
          <w:szCs w:val="24"/>
          <w:lang w:eastAsia="es-CO"/>
        </w:rPr>
      </w:pPr>
      <w:r w:rsidRPr="00BF5CCC">
        <w:rPr>
          <w:rFonts w:cs="Arial"/>
          <w:b/>
          <w:bCs/>
          <w:szCs w:val="24"/>
          <w:lang w:eastAsia="es-CO"/>
        </w:rPr>
        <w:t xml:space="preserve">Indicador No. </w:t>
      </w:r>
      <w:r>
        <w:rPr>
          <w:rFonts w:cs="Arial"/>
          <w:b/>
          <w:bCs/>
          <w:szCs w:val="24"/>
          <w:lang w:eastAsia="es-CO"/>
        </w:rPr>
        <w:t xml:space="preserve">2 - </w:t>
      </w:r>
      <w:r w:rsidRPr="008E475F">
        <w:rPr>
          <w:rFonts w:cs="Arial"/>
          <w:b/>
          <w:bCs/>
          <w:szCs w:val="24"/>
          <w:lang w:eastAsia="es-CO"/>
        </w:rPr>
        <w:t>Porcentaje de Procesos de</w:t>
      </w:r>
      <w:r>
        <w:rPr>
          <w:rFonts w:cs="Arial"/>
          <w:b/>
          <w:bCs/>
          <w:szCs w:val="24"/>
          <w:lang w:eastAsia="es-CO"/>
        </w:rPr>
        <w:t xml:space="preserve"> </w:t>
      </w:r>
      <w:r w:rsidRPr="008E475F">
        <w:rPr>
          <w:rFonts w:cs="Arial"/>
          <w:b/>
          <w:bCs/>
          <w:szCs w:val="24"/>
          <w:lang w:eastAsia="es-CO"/>
        </w:rPr>
        <w:t xml:space="preserve">Contratación adelantados por la </w:t>
      </w:r>
      <w:r>
        <w:rPr>
          <w:rFonts w:cs="Arial"/>
          <w:b/>
          <w:bCs/>
          <w:szCs w:val="24"/>
          <w:lang w:eastAsia="es-CO"/>
        </w:rPr>
        <w:t>E</w:t>
      </w:r>
      <w:r w:rsidRPr="008E475F">
        <w:rPr>
          <w:rFonts w:cs="Arial"/>
          <w:b/>
          <w:bCs/>
          <w:szCs w:val="24"/>
          <w:lang w:eastAsia="es-CO"/>
        </w:rPr>
        <w:t>ntidad</w:t>
      </w:r>
    </w:p>
    <w:p w14:paraId="03F1E0DA" w14:textId="77777777" w:rsidR="00AD55E7" w:rsidRDefault="00AD55E7" w:rsidP="00B30D36">
      <w:pPr>
        <w:jc w:val="both"/>
        <w:rPr>
          <w:rFonts w:cs="Arial"/>
          <w:szCs w:val="24"/>
          <w:lang w:eastAsia="en-US"/>
        </w:rPr>
      </w:pPr>
    </w:p>
    <w:p w14:paraId="681A107B" w14:textId="0594116C" w:rsidR="004632C9" w:rsidRDefault="004632C9" w:rsidP="00B30D36">
      <w:pPr>
        <w:jc w:val="both"/>
        <w:rPr>
          <w:rFonts w:cs="Arial"/>
          <w:szCs w:val="24"/>
          <w:lang w:eastAsia="en-US"/>
        </w:rPr>
      </w:pPr>
      <w:r>
        <w:rPr>
          <w:rFonts w:cs="Arial"/>
          <w:noProof/>
          <w:szCs w:val="24"/>
          <w:lang w:eastAsia="en-US"/>
        </w:rPr>
        <w:lastRenderedPageBreak/>
        <w:drawing>
          <wp:inline distT="0" distB="0" distL="0" distR="0" wp14:anchorId="1C6D1927" wp14:editId="5FFF2429">
            <wp:extent cx="5486400"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9E7FA8" w14:textId="77777777" w:rsidR="00AD55E7" w:rsidRDefault="00AD55E7" w:rsidP="00B30D36">
      <w:pPr>
        <w:jc w:val="both"/>
        <w:rPr>
          <w:rFonts w:cs="Arial"/>
          <w:szCs w:val="24"/>
          <w:lang w:eastAsia="en-US"/>
        </w:rPr>
      </w:pPr>
    </w:p>
    <w:p w14:paraId="6FFC6C39" w14:textId="77777777" w:rsidR="00AD55E7" w:rsidRDefault="00AD55E7" w:rsidP="00B30D36">
      <w:pPr>
        <w:jc w:val="both"/>
        <w:rPr>
          <w:rFonts w:cs="Arial"/>
          <w:szCs w:val="24"/>
          <w:lang w:eastAsia="en-US"/>
        </w:rPr>
      </w:pPr>
    </w:p>
    <w:p w14:paraId="032C0F29" w14:textId="77777777" w:rsidR="00AD55E7" w:rsidRDefault="00AD55E7" w:rsidP="00B30D36">
      <w:pPr>
        <w:jc w:val="both"/>
        <w:rPr>
          <w:rFonts w:cs="Arial"/>
          <w:szCs w:val="24"/>
          <w:lang w:eastAsia="en-US"/>
        </w:rPr>
      </w:pPr>
    </w:p>
    <w:p w14:paraId="5CC85008" w14:textId="77777777" w:rsidR="00566ED0" w:rsidRPr="00B30D36" w:rsidRDefault="00566ED0" w:rsidP="00B30D36">
      <w:pPr>
        <w:jc w:val="both"/>
        <w:rPr>
          <w:rFonts w:cs="Arial"/>
          <w:szCs w:val="24"/>
          <w:lang w:eastAsia="en-US"/>
        </w:rPr>
      </w:pPr>
    </w:p>
    <w:p w14:paraId="67CB225E" w14:textId="4A8310C3"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37" w:name="_Toc118100812"/>
      <w:r w:rsidRPr="00524923">
        <w:rPr>
          <w:rFonts w:ascii="Arial" w:hAnsi="Arial" w:cs="Arial"/>
          <w:color w:val="8BA543"/>
          <w:szCs w:val="24"/>
          <w:lang w:val="es-CO" w:eastAsia="en-US"/>
        </w:rPr>
        <w:t>RECOMENDACIONES</w:t>
      </w:r>
      <w:bookmarkEnd w:id="37"/>
    </w:p>
    <w:p w14:paraId="2126F51D" w14:textId="77777777" w:rsidR="00E42964" w:rsidRPr="00B30D36" w:rsidRDefault="00E42964" w:rsidP="00B30D36">
      <w:pPr>
        <w:jc w:val="both"/>
        <w:rPr>
          <w:szCs w:val="24"/>
          <w:lang w:eastAsia="en-US"/>
        </w:rPr>
      </w:pPr>
    </w:p>
    <w:p w14:paraId="4610FF90"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38" w:name="_Toc53490648"/>
      <w:bookmarkStart w:id="39" w:name="_Toc53493125"/>
      <w:bookmarkStart w:id="40" w:name="_Toc53497348"/>
      <w:bookmarkStart w:id="41" w:name="_Toc55584292"/>
      <w:bookmarkStart w:id="42" w:name="_Toc118100813"/>
      <w:bookmarkEnd w:id="38"/>
      <w:bookmarkEnd w:id="39"/>
      <w:bookmarkEnd w:id="40"/>
      <w:bookmarkEnd w:id="41"/>
      <w:bookmarkEnd w:id="42"/>
    </w:p>
    <w:p w14:paraId="66697579"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43" w:name="_Toc53490649"/>
      <w:bookmarkStart w:id="44" w:name="_Toc53493126"/>
      <w:bookmarkStart w:id="45" w:name="_Toc53497349"/>
      <w:bookmarkStart w:id="46" w:name="_Toc55584293"/>
      <w:bookmarkStart w:id="47" w:name="_Toc118100814"/>
      <w:bookmarkEnd w:id="43"/>
      <w:bookmarkEnd w:id="44"/>
      <w:bookmarkEnd w:id="45"/>
      <w:bookmarkEnd w:id="46"/>
      <w:bookmarkEnd w:id="47"/>
    </w:p>
    <w:p w14:paraId="708F8E14" w14:textId="0F4A4101" w:rsidR="009B0285" w:rsidRPr="005505EE" w:rsidRDefault="005505EE" w:rsidP="00B30D36">
      <w:pPr>
        <w:pStyle w:val="Ttulo2"/>
        <w:numPr>
          <w:ilvl w:val="1"/>
          <w:numId w:val="4"/>
        </w:numPr>
        <w:spacing w:before="0"/>
        <w:jc w:val="both"/>
        <w:rPr>
          <w:rFonts w:ascii="Arial" w:eastAsia="Calibri" w:hAnsi="Arial" w:cs="Arial"/>
          <w:i/>
          <w:iCs/>
          <w:color w:val="auto"/>
          <w:sz w:val="24"/>
          <w:szCs w:val="24"/>
          <w:lang w:eastAsia="en-US"/>
        </w:rPr>
      </w:pPr>
      <w:bookmarkStart w:id="48" w:name="_Toc118100815"/>
      <w:r w:rsidRPr="005505EE">
        <w:rPr>
          <w:rFonts w:ascii="Arial" w:eastAsia="Calibri" w:hAnsi="Arial" w:cs="Arial"/>
          <w:i/>
          <w:iCs/>
          <w:color w:val="auto"/>
          <w:sz w:val="24"/>
          <w:szCs w:val="24"/>
          <w:lang w:eastAsia="en-US"/>
        </w:rPr>
        <w:t>Generales</w:t>
      </w:r>
      <w:bookmarkEnd w:id="48"/>
    </w:p>
    <w:p w14:paraId="4809AA07" w14:textId="35CCADC7" w:rsidR="004D6635" w:rsidRPr="00FE07F0" w:rsidRDefault="004D6635" w:rsidP="00B30D36">
      <w:pPr>
        <w:jc w:val="both"/>
        <w:rPr>
          <w:sz w:val="8"/>
          <w:szCs w:val="8"/>
          <w:lang w:eastAsia="en-US"/>
        </w:rPr>
      </w:pPr>
    </w:p>
    <w:p w14:paraId="58D05C2B" w14:textId="157AD57A" w:rsidR="00F34B4A" w:rsidRPr="00524923" w:rsidRDefault="003D16A8" w:rsidP="00524923">
      <w:pPr>
        <w:jc w:val="both"/>
        <w:rPr>
          <w:rStyle w:val="eop"/>
          <w:szCs w:val="24"/>
          <w:lang w:eastAsia="en-US"/>
        </w:rPr>
      </w:pPr>
      <w:r>
        <w:rPr>
          <w:szCs w:val="24"/>
          <w:lang w:eastAsia="en-US"/>
        </w:rPr>
        <w:t>Para el presente informe no se generan recomendaciones</w:t>
      </w:r>
      <w:bookmarkEnd w:id="35"/>
      <w:r>
        <w:rPr>
          <w:szCs w:val="24"/>
          <w:lang w:eastAsia="en-US"/>
        </w:rPr>
        <w:t>.</w:t>
      </w:r>
    </w:p>
    <w:p w14:paraId="3C8B0D17" w14:textId="07B9B8E5" w:rsidR="00777199" w:rsidRDefault="00777199"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49" w:name="_Toc118100817"/>
      <w:r w:rsidRPr="00524923">
        <w:rPr>
          <w:rFonts w:ascii="Arial" w:hAnsi="Arial" w:cs="Arial"/>
          <w:color w:val="8BA543"/>
          <w:szCs w:val="24"/>
          <w:lang w:val="es-CO" w:eastAsia="en-US"/>
        </w:rPr>
        <w:t>RIESGOS IDENTIFICADOS</w:t>
      </w:r>
      <w:bookmarkEnd w:id="49"/>
    </w:p>
    <w:p w14:paraId="1793B61E" w14:textId="77777777" w:rsidR="00524923" w:rsidRPr="00FE07F0" w:rsidRDefault="00524923" w:rsidP="00524923">
      <w:pPr>
        <w:rPr>
          <w:rFonts w:eastAsia="Calibri"/>
          <w:sz w:val="12"/>
          <w:szCs w:val="8"/>
          <w:lang w:val="es-CO" w:eastAsia="en-US"/>
        </w:rPr>
      </w:pPr>
    </w:p>
    <w:p w14:paraId="3C37A727" w14:textId="2DDEE4A5" w:rsidR="00EE2CE6" w:rsidRDefault="00EE2CE6" w:rsidP="00EE2CE6">
      <w:pPr>
        <w:jc w:val="both"/>
        <w:rPr>
          <w:szCs w:val="24"/>
          <w:lang w:eastAsia="en-US"/>
        </w:rPr>
      </w:pPr>
      <w:r>
        <w:rPr>
          <w:szCs w:val="24"/>
          <w:lang w:eastAsia="en-US"/>
        </w:rPr>
        <w:t xml:space="preserve">Se </w:t>
      </w:r>
      <w:r w:rsidR="00042033">
        <w:rPr>
          <w:szCs w:val="24"/>
          <w:lang w:eastAsia="en-US"/>
        </w:rPr>
        <w:t>evidencia</w:t>
      </w:r>
      <w:r>
        <w:rPr>
          <w:szCs w:val="24"/>
          <w:lang w:eastAsia="en-US"/>
        </w:rPr>
        <w:t xml:space="preserve"> que uno de los riesgos que impactan la ejecución del </w:t>
      </w:r>
      <w:proofErr w:type="gramStart"/>
      <w:r>
        <w:rPr>
          <w:szCs w:val="24"/>
          <w:lang w:eastAsia="en-US"/>
        </w:rPr>
        <w:t>PAA  y</w:t>
      </w:r>
      <w:proofErr w:type="gramEnd"/>
      <w:r>
        <w:rPr>
          <w:szCs w:val="24"/>
          <w:lang w:eastAsia="en-US"/>
        </w:rPr>
        <w:t xml:space="preserve"> el cumplimiento del indicador, es la no radicación oportuna según los plazos señalados en el PAA por parte de las distintas dependencias, situación que como ya se mencionó, es ajena al Grupo de Gestión Contractual; sin embargo, debe señalarse que éste grupo realiza seguimiento a estas necesidades y alerta a las áreas sobre la inclusión en el PAA o modificación del mismo, cuando sea el caso. </w:t>
      </w:r>
    </w:p>
    <w:p w14:paraId="06216742" w14:textId="77777777" w:rsidR="00E42964" w:rsidRPr="00FE07F0" w:rsidRDefault="00E42964" w:rsidP="00B30D36">
      <w:pPr>
        <w:jc w:val="both"/>
        <w:rPr>
          <w:sz w:val="2"/>
          <w:szCs w:val="2"/>
          <w:lang w:eastAsia="en-US"/>
        </w:rPr>
      </w:pPr>
    </w:p>
    <w:p w14:paraId="28C1F65C" w14:textId="18BE57F2" w:rsidR="009B0285"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50" w:name="_Toc118100818"/>
      <w:r w:rsidRPr="00524923">
        <w:rPr>
          <w:rFonts w:ascii="Arial" w:hAnsi="Arial" w:cs="Arial"/>
          <w:color w:val="8BA543"/>
          <w:szCs w:val="24"/>
          <w:lang w:val="es-CO" w:eastAsia="en-US"/>
        </w:rPr>
        <w:t>CONCLUSIONES</w:t>
      </w:r>
      <w:bookmarkEnd w:id="50"/>
    </w:p>
    <w:p w14:paraId="5940977C" w14:textId="77777777" w:rsidR="00524923" w:rsidRPr="00524923" w:rsidRDefault="00524923" w:rsidP="00524923">
      <w:pPr>
        <w:rPr>
          <w:rFonts w:eastAsia="Calibri"/>
          <w:lang w:val="es-CO" w:eastAsia="en-US"/>
        </w:rPr>
      </w:pPr>
    </w:p>
    <w:p w14:paraId="2CE227C5" w14:textId="77777777" w:rsidR="00042033" w:rsidRDefault="00042033" w:rsidP="00B30D36">
      <w:pPr>
        <w:jc w:val="both"/>
        <w:rPr>
          <w:rFonts w:cs="Arial"/>
          <w:szCs w:val="24"/>
          <w:lang w:eastAsia="es-CO"/>
        </w:rPr>
      </w:pPr>
      <w:r w:rsidRPr="00100F95">
        <w:rPr>
          <w:rFonts w:cs="Arial"/>
          <w:szCs w:val="24"/>
          <w:lang w:eastAsia="es-CO"/>
        </w:rPr>
        <w:t xml:space="preserve">Se conoció en detalle a través de un análisis el comportamiento del PAA 2022, permitiendo disponer información del estado real de su ejecución y poder a través de éste control y seguimiento, tomar acciones tendientes a garantizar una adecuada gestión del Plan; alineado a la estrategia institucional de: </w:t>
      </w:r>
      <w:r w:rsidRPr="00042033">
        <w:rPr>
          <w:rFonts w:cs="Arial"/>
          <w:szCs w:val="24"/>
          <w:lang w:eastAsia="es-CO"/>
        </w:rPr>
        <w:t xml:space="preserve">Gestionar, administrar y ejecutar eficientemente los recursos financieros necesarios desde la programación, </w:t>
      </w:r>
      <w:r w:rsidRPr="00042033">
        <w:rPr>
          <w:rFonts w:cs="Arial"/>
          <w:szCs w:val="24"/>
          <w:lang w:eastAsia="es-CO"/>
        </w:rPr>
        <w:lastRenderedPageBreak/>
        <w:t>apropiación y ejecución para dar cumplimiento a las metas y obtener los resultados de desempeño institucional planificados</w:t>
      </w:r>
      <w:r w:rsidRPr="00100F95">
        <w:rPr>
          <w:rFonts w:cs="Arial"/>
          <w:szCs w:val="24"/>
          <w:lang w:eastAsia="es-CO"/>
        </w:rPr>
        <w:t>, y la Perspectiva de Procesos Intern</w:t>
      </w:r>
      <w:r w:rsidRPr="003643EA">
        <w:rPr>
          <w:rFonts w:cs="Arial"/>
          <w:szCs w:val="24"/>
          <w:lang w:eastAsia="es-CO"/>
        </w:rPr>
        <w:t>os.</w:t>
      </w:r>
    </w:p>
    <w:p w14:paraId="6AE2799F" w14:textId="77777777" w:rsidR="00C54EE6" w:rsidRPr="00B30D36" w:rsidRDefault="00C54EE6" w:rsidP="00B30D36">
      <w:pPr>
        <w:jc w:val="both"/>
        <w:rPr>
          <w:szCs w:val="24"/>
          <w:lang w:eastAsia="en-US"/>
        </w:rPr>
      </w:pPr>
    </w:p>
    <w:p w14:paraId="4C6CC219" w14:textId="186DF579" w:rsidR="00F34B4A"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51" w:name="_Toc118100819"/>
      <w:r w:rsidRPr="00524923">
        <w:rPr>
          <w:rFonts w:ascii="Arial" w:hAnsi="Arial" w:cs="Arial"/>
          <w:color w:val="8BA543"/>
          <w:szCs w:val="24"/>
          <w:lang w:val="es-CO" w:eastAsia="en-US"/>
        </w:rPr>
        <w:t>ANEXOS Y SOPORTES</w:t>
      </w:r>
      <w:bookmarkEnd w:id="51"/>
    </w:p>
    <w:p w14:paraId="4D6ED59C" w14:textId="77777777" w:rsidR="00524923" w:rsidRPr="00524923" w:rsidRDefault="00524923" w:rsidP="00524923">
      <w:pPr>
        <w:rPr>
          <w:rFonts w:eastAsia="Calibri"/>
          <w:lang w:val="es-CO" w:eastAsia="en-US"/>
        </w:rPr>
      </w:pPr>
    </w:p>
    <w:p w14:paraId="41082DF1" w14:textId="77777777" w:rsidR="00543EB3" w:rsidRDefault="00543EB3" w:rsidP="00B30D36">
      <w:pPr>
        <w:jc w:val="both"/>
        <w:rPr>
          <w:rFonts w:cs="Arial"/>
          <w:szCs w:val="24"/>
          <w:lang w:eastAsia="es-CO"/>
        </w:rPr>
      </w:pPr>
      <w:r>
        <w:rPr>
          <w:rFonts w:cs="Arial"/>
          <w:szCs w:val="24"/>
          <w:lang w:eastAsia="es-CO"/>
        </w:rPr>
        <w:t xml:space="preserve">Anexo No. 1 – Plan Anual de Adquisiciones Versión No. 6 </w:t>
      </w:r>
    </w:p>
    <w:p w14:paraId="29DE0695" w14:textId="484B6E0A" w:rsidR="00F34B4A" w:rsidRDefault="00543EB3" w:rsidP="00B30D36">
      <w:pPr>
        <w:jc w:val="both"/>
        <w:rPr>
          <w:rFonts w:cs="Arial"/>
          <w:szCs w:val="24"/>
          <w:lang w:eastAsia="es-CO"/>
        </w:rPr>
      </w:pPr>
      <w:r>
        <w:rPr>
          <w:rFonts w:cs="Arial"/>
          <w:szCs w:val="24"/>
          <w:lang w:eastAsia="es-CO"/>
        </w:rPr>
        <w:t xml:space="preserve">Anexo No. 2 – Procesos </w:t>
      </w:r>
      <w:r w:rsidR="001529F8">
        <w:rPr>
          <w:rFonts w:cs="Arial"/>
          <w:szCs w:val="24"/>
          <w:lang w:eastAsia="es-CO"/>
        </w:rPr>
        <w:t>de Contratación Adelantados</w:t>
      </w:r>
    </w:p>
    <w:p w14:paraId="4DA6AD45" w14:textId="2DDA09FE" w:rsidR="00005F69" w:rsidRDefault="00005F69" w:rsidP="00B30D36">
      <w:pPr>
        <w:jc w:val="both"/>
        <w:rPr>
          <w:rFonts w:cs="Arial"/>
          <w:szCs w:val="24"/>
          <w:lang w:eastAsia="es-CO"/>
        </w:rPr>
      </w:pPr>
    </w:p>
    <w:p w14:paraId="2FE44BBE" w14:textId="77777777" w:rsidR="00005F69" w:rsidRDefault="00005F69" w:rsidP="00B30D36">
      <w:pPr>
        <w:jc w:val="both"/>
        <w:rPr>
          <w:rFonts w:cs="Arial"/>
          <w:szCs w:val="24"/>
          <w:lang w:eastAsia="es-CO"/>
        </w:rPr>
      </w:pPr>
    </w:p>
    <w:p w14:paraId="03CAC047" w14:textId="77777777" w:rsidR="009955B2" w:rsidRDefault="009955B2" w:rsidP="00B30D36">
      <w:pPr>
        <w:jc w:val="both"/>
        <w:rPr>
          <w:rFonts w:cs="Arial"/>
          <w:szCs w:val="24"/>
          <w:lang w:eastAsia="es-CO"/>
        </w:rPr>
      </w:pPr>
    </w:p>
    <w:p w14:paraId="512113D6" w14:textId="77777777" w:rsidR="001F28C0" w:rsidRDefault="001F28C0" w:rsidP="00005F69">
      <w:pPr>
        <w:jc w:val="center"/>
        <w:rPr>
          <w:rFonts w:cs="Arial"/>
          <w:b/>
          <w:bCs/>
          <w:sz w:val="20"/>
          <w:lang w:eastAsia="es-CO"/>
        </w:rPr>
      </w:pPr>
    </w:p>
    <w:p w14:paraId="21B0D265" w14:textId="77777777" w:rsidR="001F28C0" w:rsidRDefault="001F28C0" w:rsidP="00005F69">
      <w:pPr>
        <w:jc w:val="center"/>
        <w:rPr>
          <w:rFonts w:cs="Arial"/>
          <w:b/>
          <w:bCs/>
          <w:sz w:val="20"/>
          <w:lang w:eastAsia="es-CO"/>
        </w:rPr>
      </w:pPr>
    </w:p>
    <w:p w14:paraId="6F8C38DA" w14:textId="77777777" w:rsidR="001F28C0" w:rsidRDefault="001F28C0" w:rsidP="00005F69">
      <w:pPr>
        <w:jc w:val="center"/>
        <w:rPr>
          <w:rFonts w:cs="Arial"/>
          <w:b/>
          <w:bCs/>
          <w:sz w:val="20"/>
          <w:lang w:eastAsia="es-CO"/>
        </w:rPr>
      </w:pPr>
    </w:p>
    <w:p w14:paraId="7E445C11" w14:textId="7D02CD55" w:rsidR="00005F69" w:rsidRPr="00B30D36" w:rsidRDefault="001F28C0" w:rsidP="00005F69">
      <w:pPr>
        <w:jc w:val="center"/>
        <w:rPr>
          <w:rFonts w:cs="Arial"/>
          <w:b/>
          <w:szCs w:val="24"/>
          <w:lang w:eastAsia="es-CO"/>
        </w:rPr>
      </w:pPr>
      <w:r>
        <w:rPr>
          <w:rFonts w:cs="Arial"/>
          <w:b/>
          <w:szCs w:val="24"/>
          <w:lang w:eastAsia="es-CO"/>
        </w:rPr>
        <w:t>ISRAEL ADALBERTO FRANCO MESA</w:t>
      </w:r>
    </w:p>
    <w:p w14:paraId="1F8CFBAD" w14:textId="51B50D6F" w:rsidR="00005F69" w:rsidRPr="00B30D36" w:rsidRDefault="001F28C0" w:rsidP="00005F69">
      <w:pPr>
        <w:jc w:val="center"/>
        <w:rPr>
          <w:rFonts w:cs="Arial"/>
          <w:szCs w:val="24"/>
          <w:lang w:eastAsia="es-CO"/>
        </w:rPr>
      </w:pPr>
      <w:r>
        <w:rPr>
          <w:rFonts w:cs="Arial"/>
          <w:szCs w:val="24"/>
          <w:lang w:val="es-ES" w:eastAsia="es-CO"/>
        </w:rPr>
        <w:t>Secretario General</w:t>
      </w:r>
    </w:p>
    <w:p w14:paraId="7E9FED4B" w14:textId="77777777" w:rsidR="00005F69" w:rsidRPr="00B30D36" w:rsidRDefault="00005F69" w:rsidP="00005F69">
      <w:pPr>
        <w:jc w:val="both"/>
        <w:rPr>
          <w:rFonts w:cs="Arial"/>
          <w:szCs w:val="24"/>
          <w:lang w:eastAsia="es-CO"/>
        </w:rPr>
      </w:pPr>
      <w:r w:rsidRPr="00B30D36">
        <w:rPr>
          <w:rFonts w:cs="Arial"/>
          <w:szCs w:val="24"/>
          <w:lang w:eastAsia="es-CO"/>
        </w:rPr>
        <w:t> </w:t>
      </w:r>
    </w:p>
    <w:tbl>
      <w:tblPr>
        <w:tblW w:w="992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3543"/>
        <w:gridCol w:w="3234"/>
        <w:gridCol w:w="1298"/>
      </w:tblGrid>
      <w:tr w:rsidR="00FE07F0" w:rsidRPr="00524923" w14:paraId="315DC12D" w14:textId="77777777" w:rsidTr="00AA0EBF">
        <w:trPr>
          <w:trHeight w:val="343"/>
        </w:trPr>
        <w:tc>
          <w:tcPr>
            <w:tcW w:w="1748" w:type="dxa"/>
            <w:tcBorders>
              <w:top w:val="single" w:sz="6" w:space="0" w:color="999999"/>
              <w:left w:val="single" w:sz="6" w:space="0" w:color="999999"/>
              <w:bottom w:val="single" w:sz="12" w:space="0" w:color="666666"/>
              <w:right w:val="single" w:sz="6" w:space="0" w:color="999999"/>
            </w:tcBorders>
            <w:shd w:val="clear" w:color="auto" w:fill="auto"/>
            <w:hideMark/>
          </w:tcPr>
          <w:p w14:paraId="08C58969" w14:textId="77777777" w:rsidR="00FE07F0" w:rsidRPr="00524923" w:rsidRDefault="00FE07F0" w:rsidP="00AA0EBF">
            <w:pPr>
              <w:jc w:val="both"/>
              <w:rPr>
                <w:rFonts w:cs="Arial"/>
                <w:sz w:val="18"/>
                <w:szCs w:val="18"/>
                <w:lang w:eastAsia="es-CO"/>
              </w:rPr>
            </w:pPr>
            <w:r w:rsidRPr="00524923">
              <w:rPr>
                <w:rFonts w:cs="Arial"/>
                <w:sz w:val="18"/>
                <w:szCs w:val="18"/>
                <w:lang w:eastAsia="es-CO"/>
              </w:rPr>
              <w:t> </w:t>
            </w:r>
          </w:p>
        </w:tc>
        <w:tc>
          <w:tcPr>
            <w:tcW w:w="3347" w:type="dxa"/>
            <w:tcBorders>
              <w:top w:val="single" w:sz="6" w:space="0" w:color="999999"/>
              <w:left w:val="nil"/>
              <w:bottom w:val="single" w:sz="12" w:space="0" w:color="666666"/>
              <w:right w:val="single" w:sz="6" w:space="0" w:color="999999"/>
            </w:tcBorders>
            <w:shd w:val="clear" w:color="auto" w:fill="auto"/>
            <w:hideMark/>
          </w:tcPr>
          <w:p w14:paraId="1D35311A" w14:textId="77777777" w:rsidR="00FE07F0" w:rsidRPr="00524923" w:rsidRDefault="00FE07F0" w:rsidP="00AA0EBF">
            <w:pPr>
              <w:jc w:val="center"/>
              <w:rPr>
                <w:rFonts w:cs="Arial"/>
                <w:sz w:val="18"/>
                <w:szCs w:val="18"/>
                <w:lang w:eastAsia="es-CO"/>
              </w:rPr>
            </w:pPr>
            <w:r w:rsidRPr="00524923">
              <w:rPr>
                <w:rFonts w:cs="Arial"/>
                <w:sz w:val="18"/>
                <w:szCs w:val="18"/>
                <w:lang w:eastAsia="es-CO"/>
              </w:rPr>
              <w:t>Nombre</w:t>
            </w:r>
          </w:p>
        </w:tc>
        <w:tc>
          <w:tcPr>
            <w:tcW w:w="3055" w:type="dxa"/>
            <w:tcBorders>
              <w:top w:val="single" w:sz="6" w:space="0" w:color="999999"/>
              <w:left w:val="nil"/>
              <w:bottom w:val="single" w:sz="12" w:space="0" w:color="666666"/>
              <w:right w:val="single" w:sz="6" w:space="0" w:color="999999"/>
            </w:tcBorders>
            <w:shd w:val="clear" w:color="auto" w:fill="auto"/>
            <w:hideMark/>
          </w:tcPr>
          <w:p w14:paraId="1CA96F84" w14:textId="77777777" w:rsidR="00FE07F0" w:rsidRPr="00524923" w:rsidRDefault="00FE07F0" w:rsidP="00AA0EBF">
            <w:pPr>
              <w:jc w:val="center"/>
              <w:rPr>
                <w:rFonts w:cs="Arial"/>
                <w:sz w:val="18"/>
                <w:szCs w:val="18"/>
                <w:lang w:eastAsia="es-CO"/>
              </w:rPr>
            </w:pPr>
            <w:r w:rsidRPr="00524923">
              <w:rPr>
                <w:rFonts w:cs="Arial"/>
                <w:sz w:val="18"/>
                <w:szCs w:val="18"/>
                <w:lang w:eastAsia="es-CO"/>
              </w:rPr>
              <w:t>Firma</w:t>
            </w:r>
          </w:p>
        </w:tc>
        <w:tc>
          <w:tcPr>
            <w:tcW w:w="1226" w:type="dxa"/>
            <w:tcBorders>
              <w:top w:val="single" w:sz="6" w:space="0" w:color="999999"/>
              <w:left w:val="nil"/>
              <w:bottom w:val="single" w:sz="12" w:space="0" w:color="666666"/>
              <w:right w:val="single" w:sz="6" w:space="0" w:color="999999"/>
            </w:tcBorders>
            <w:shd w:val="clear" w:color="auto" w:fill="auto"/>
            <w:hideMark/>
          </w:tcPr>
          <w:p w14:paraId="2B27CFDB" w14:textId="77777777" w:rsidR="00FE07F0" w:rsidRPr="00524923" w:rsidRDefault="00FE07F0" w:rsidP="00AA0EBF">
            <w:pPr>
              <w:jc w:val="center"/>
              <w:rPr>
                <w:rFonts w:cs="Arial"/>
                <w:sz w:val="18"/>
                <w:szCs w:val="18"/>
                <w:lang w:eastAsia="es-CO"/>
              </w:rPr>
            </w:pPr>
            <w:r w:rsidRPr="00524923">
              <w:rPr>
                <w:rFonts w:cs="Arial"/>
                <w:sz w:val="18"/>
                <w:szCs w:val="18"/>
                <w:lang w:eastAsia="es-CO"/>
              </w:rPr>
              <w:t>Fecha</w:t>
            </w:r>
          </w:p>
        </w:tc>
      </w:tr>
      <w:tr w:rsidR="00FE07F0" w:rsidRPr="00524923" w14:paraId="32663DD0" w14:textId="77777777" w:rsidTr="00AA0EBF">
        <w:trPr>
          <w:trHeight w:val="283"/>
        </w:trPr>
        <w:tc>
          <w:tcPr>
            <w:tcW w:w="1748" w:type="dxa"/>
            <w:tcBorders>
              <w:top w:val="nil"/>
              <w:left w:val="single" w:sz="6" w:space="0" w:color="999999"/>
              <w:bottom w:val="single" w:sz="6" w:space="0" w:color="999999"/>
              <w:right w:val="single" w:sz="6" w:space="0" w:color="999999"/>
            </w:tcBorders>
            <w:shd w:val="clear" w:color="auto" w:fill="auto"/>
            <w:hideMark/>
          </w:tcPr>
          <w:p w14:paraId="74C8B329" w14:textId="77777777" w:rsidR="00FE07F0" w:rsidRPr="00524923" w:rsidRDefault="00FE07F0" w:rsidP="00AA0EBF">
            <w:pPr>
              <w:jc w:val="both"/>
              <w:rPr>
                <w:rFonts w:cs="Arial"/>
                <w:sz w:val="18"/>
                <w:szCs w:val="18"/>
                <w:lang w:eastAsia="es-CO"/>
              </w:rPr>
            </w:pPr>
            <w:r w:rsidRPr="00524923">
              <w:rPr>
                <w:rFonts w:cs="Arial"/>
                <w:sz w:val="18"/>
                <w:szCs w:val="18"/>
                <w:lang w:eastAsia="es-CO"/>
              </w:rPr>
              <w:t>Proyectó </w:t>
            </w:r>
          </w:p>
        </w:tc>
        <w:tc>
          <w:tcPr>
            <w:tcW w:w="3347" w:type="dxa"/>
            <w:tcBorders>
              <w:top w:val="nil"/>
              <w:left w:val="nil"/>
              <w:bottom w:val="single" w:sz="6" w:space="0" w:color="999999"/>
              <w:right w:val="single" w:sz="6" w:space="0" w:color="999999"/>
            </w:tcBorders>
            <w:shd w:val="clear" w:color="auto" w:fill="auto"/>
          </w:tcPr>
          <w:p w14:paraId="528E279A" w14:textId="39211D79" w:rsidR="00FE07F0" w:rsidRPr="00524923" w:rsidRDefault="004724FB" w:rsidP="00AA0EBF">
            <w:pPr>
              <w:jc w:val="both"/>
              <w:rPr>
                <w:rFonts w:cs="Arial"/>
                <w:sz w:val="18"/>
                <w:szCs w:val="18"/>
                <w:lang w:eastAsia="es-CO"/>
              </w:rPr>
            </w:pPr>
            <w:r w:rsidRPr="00A12073">
              <w:rPr>
                <w:rFonts w:cs="Arial"/>
                <w:sz w:val="18"/>
                <w:szCs w:val="18"/>
                <w:lang w:eastAsia="es-CO"/>
              </w:rPr>
              <w:t xml:space="preserve">Ana Lucia Osorio </w:t>
            </w:r>
            <w:r w:rsidR="00A12073" w:rsidRPr="00A12073">
              <w:rPr>
                <w:rFonts w:cs="Arial"/>
                <w:sz w:val="18"/>
                <w:szCs w:val="18"/>
                <w:lang w:eastAsia="es-CO"/>
              </w:rPr>
              <w:t>Sepúlveda</w:t>
            </w:r>
          </w:p>
        </w:tc>
        <w:tc>
          <w:tcPr>
            <w:tcW w:w="3055" w:type="dxa"/>
            <w:tcBorders>
              <w:top w:val="nil"/>
              <w:left w:val="nil"/>
              <w:bottom w:val="single" w:sz="6" w:space="0" w:color="999999"/>
              <w:right w:val="single" w:sz="6" w:space="0" w:color="999999"/>
            </w:tcBorders>
            <w:shd w:val="clear" w:color="auto" w:fill="auto"/>
            <w:hideMark/>
          </w:tcPr>
          <w:p w14:paraId="32921497" w14:textId="77777777" w:rsidR="00FE07F0" w:rsidRPr="00524923" w:rsidRDefault="00FE07F0" w:rsidP="00AA0EBF">
            <w:pPr>
              <w:jc w:val="both"/>
              <w:rPr>
                <w:rFonts w:cs="Arial"/>
                <w:sz w:val="18"/>
                <w:szCs w:val="18"/>
                <w:lang w:eastAsia="es-CO"/>
              </w:rPr>
            </w:pPr>
            <w:r w:rsidRPr="00524923">
              <w:rPr>
                <w:rFonts w:cs="Arial"/>
                <w:sz w:val="18"/>
                <w:szCs w:val="18"/>
                <w:lang w:eastAsia="es-CO"/>
              </w:rPr>
              <w:t> </w:t>
            </w:r>
          </w:p>
        </w:tc>
        <w:tc>
          <w:tcPr>
            <w:tcW w:w="1226" w:type="dxa"/>
            <w:vMerge w:val="restart"/>
            <w:tcBorders>
              <w:top w:val="nil"/>
              <w:left w:val="nil"/>
              <w:bottom w:val="single" w:sz="6" w:space="0" w:color="999999"/>
              <w:right w:val="single" w:sz="6" w:space="0" w:color="999999"/>
            </w:tcBorders>
            <w:shd w:val="clear" w:color="auto" w:fill="auto"/>
            <w:vAlign w:val="center"/>
            <w:hideMark/>
          </w:tcPr>
          <w:p w14:paraId="292CAFEF" w14:textId="34189FCC" w:rsidR="00FE07F0" w:rsidRPr="00524923" w:rsidRDefault="00437772" w:rsidP="00AA0EBF">
            <w:pPr>
              <w:jc w:val="center"/>
              <w:rPr>
                <w:rFonts w:cs="Arial"/>
                <w:sz w:val="18"/>
                <w:szCs w:val="18"/>
                <w:lang w:eastAsia="es-CO"/>
              </w:rPr>
            </w:pPr>
            <w:r>
              <w:rPr>
                <w:rFonts w:cs="Arial"/>
                <w:sz w:val="18"/>
                <w:szCs w:val="18"/>
                <w:lang w:eastAsia="es-CO"/>
              </w:rPr>
              <w:t>11/04/2023</w:t>
            </w:r>
          </w:p>
        </w:tc>
      </w:tr>
      <w:tr w:rsidR="00FE07F0" w:rsidRPr="00524923" w14:paraId="3FA46933" w14:textId="77777777" w:rsidTr="00AA0EBF">
        <w:trPr>
          <w:trHeight w:val="323"/>
        </w:trPr>
        <w:tc>
          <w:tcPr>
            <w:tcW w:w="1748" w:type="dxa"/>
            <w:tcBorders>
              <w:top w:val="nil"/>
              <w:left w:val="single" w:sz="6" w:space="0" w:color="999999"/>
              <w:bottom w:val="single" w:sz="6" w:space="0" w:color="999999"/>
              <w:right w:val="single" w:sz="6" w:space="0" w:color="999999"/>
            </w:tcBorders>
            <w:shd w:val="clear" w:color="auto" w:fill="auto"/>
            <w:hideMark/>
          </w:tcPr>
          <w:p w14:paraId="175E342C" w14:textId="77777777" w:rsidR="00FE07F0" w:rsidRPr="00524923" w:rsidRDefault="00FE07F0" w:rsidP="00AA0EBF">
            <w:pPr>
              <w:jc w:val="both"/>
              <w:rPr>
                <w:rFonts w:cs="Arial"/>
                <w:sz w:val="18"/>
                <w:szCs w:val="18"/>
                <w:lang w:eastAsia="es-CO"/>
              </w:rPr>
            </w:pPr>
            <w:r w:rsidRPr="00524923">
              <w:rPr>
                <w:rFonts w:cs="Arial"/>
                <w:sz w:val="18"/>
                <w:szCs w:val="18"/>
                <w:lang w:eastAsia="es-CO"/>
              </w:rPr>
              <w:t>Revisó </w:t>
            </w:r>
          </w:p>
        </w:tc>
        <w:tc>
          <w:tcPr>
            <w:tcW w:w="3347" w:type="dxa"/>
            <w:tcBorders>
              <w:top w:val="nil"/>
              <w:left w:val="nil"/>
              <w:bottom w:val="single" w:sz="6" w:space="0" w:color="999999"/>
              <w:right w:val="single" w:sz="6" w:space="0" w:color="999999"/>
            </w:tcBorders>
            <w:shd w:val="clear" w:color="auto" w:fill="auto"/>
          </w:tcPr>
          <w:p w14:paraId="14044D22" w14:textId="7DAD2813" w:rsidR="00FE07F0" w:rsidRPr="00524923" w:rsidRDefault="004724FB" w:rsidP="00AA0EBF">
            <w:pPr>
              <w:jc w:val="both"/>
              <w:rPr>
                <w:rFonts w:cs="Arial"/>
                <w:sz w:val="18"/>
                <w:szCs w:val="18"/>
                <w:lang w:eastAsia="es-CO"/>
              </w:rPr>
            </w:pPr>
            <w:r w:rsidRPr="00A12073">
              <w:rPr>
                <w:rFonts w:cs="Arial"/>
                <w:sz w:val="18"/>
                <w:szCs w:val="18"/>
                <w:lang w:eastAsia="es-CO"/>
              </w:rPr>
              <w:t xml:space="preserve">Ana Lucia Osorio </w:t>
            </w:r>
            <w:r w:rsidR="00A12073" w:rsidRPr="00A12073">
              <w:rPr>
                <w:rFonts w:cs="Arial"/>
                <w:sz w:val="18"/>
                <w:szCs w:val="18"/>
                <w:lang w:eastAsia="es-CO"/>
              </w:rPr>
              <w:t>Sepúlveda</w:t>
            </w:r>
          </w:p>
        </w:tc>
        <w:tc>
          <w:tcPr>
            <w:tcW w:w="3055" w:type="dxa"/>
            <w:tcBorders>
              <w:top w:val="nil"/>
              <w:left w:val="nil"/>
              <w:bottom w:val="single" w:sz="6" w:space="0" w:color="999999"/>
              <w:right w:val="single" w:sz="6" w:space="0" w:color="999999"/>
            </w:tcBorders>
            <w:shd w:val="clear" w:color="auto" w:fill="auto"/>
            <w:hideMark/>
          </w:tcPr>
          <w:p w14:paraId="040FE054" w14:textId="77777777" w:rsidR="00FE07F0" w:rsidRPr="00524923" w:rsidRDefault="00FE07F0" w:rsidP="00AA0EBF">
            <w:pPr>
              <w:jc w:val="both"/>
              <w:rPr>
                <w:rFonts w:cs="Arial"/>
                <w:sz w:val="18"/>
                <w:szCs w:val="18"/>
                <w:lang w:eastAsia="es-CO"/>
              </w:rPr>
            </w:pPr>
            <w:r w:rsidRPr="00524923">
              <w:rPr>
                <w:rFonts w:cs="Arial"/>
                <w:sz w:val="18"/>
                <w:szCs w:val="18"/>
                <w:lang w:eastAsia="es-CO"/>
              </w:rPr>
              <w:t> </w:t>
            </w:r>
          </w:p>
        </w:tc>
        <w:tc>
          <w:tcPr>
            <w:tcW w:w="1226" w:type="dxa"/>
            <w:vMerge/>
            <w:tcBorders>
              <w:top w:val="nil"/>
              <w:left w:val="nil"/>
              <w:bottom w:val="single" w:sz="6" w:space="0" w:color="999999"/>
              <w:right w:val="single" w:sz="6" w:space="0" w:color="999999"/>
            </w:tcBorders>
            <w:shd w:val="clear" w:color="auto" w:fill="auto"/>
            <w:vAlign w:val="center"/>
            <w:hideMark/>
          </w:tcPr>
          <w:p w14:paraId="701DBB39" w14:textId="77777777" w:rsidR="00FE07F0" w:rsidRPr="00524923" w:rsidRDefault="00FE07F0" w:rsidP="00AA0EBF">
            <w:pPr>
              <w:jc w:val="both"/>
              <w:rPr>
                <w:rFonts w:cs="Arial"/>
                <w:sz w:val="18"/>
                <w:szCs w:val="18"/>
                <w:lang w:eastAsia="es-CO"/>
              </w:rPr>
            </w:pPr>
          </w:p>
        </w:tc>
      </w:tr>
      <w:tr w:rsidR="00FE07F0" w:rsidRPr="00524923" w14:paraId="0671A594" w14:textId="77777777" w:rsidTr="00AA0EBF">
        <w:trPr>
          <w:trHeight w:val="343"/>
        </w:trPr>
        <w:tc>
          <w:tcPr>
            <w:tcW w:w="1748" w:type="dxa"/>
            <w:tcBorders>
              <w:top w:val="nil"/>
              <w:left w:val="single" w:sz="6" w:space="0" w:color="999999"/>
              <w:bottom w:val="single" w:sz="6" w:space="0" w:color="999999"/>
              <w:right w:val="single" w:sz="6" w:space="0" w:color="999999"/>
            </w:tcBorders>
            <w:shd w:val="clear" w:color="auto" w:fill="auto"/>
            <w:hideMark/>
          </w:tcPr>
          <w:p w14:paraId="2164AE29" w14:textId="77777777" w:rsidR="00FE07F0" w:rsidRPr="00524923" w:rsidRDefault="00FE07F0" w:rsidP="00AA0EBF">
            <w:pPr>
              <w:jc w:val="both"/>
              <w:rPr>
                <w:rFonts w:cs="Arial"/>
                <w:sz w:val="18"/>
                <w:szCs w:val="18"/>
                <w:lang w:eastAsia="es-CO"/>
              </w:rPr>
            </w:pPr>
            <w:r w:rsidRPr="00524923">
              <w:rPr>
                <w:rFonts w:cs="Arial"/>
                <w:sz w:val="18"/>
                <w:szCs w:val="18"/>
                <w:lang w:eastAsia="es-CO"/>
              </w:rPr>
              <w:t>Aprobó </w:t>
            </w:r>
          </w:p>
        </w:tc>
        <w:tc>
          <w:tcPr>
            <w:tcW w:w="3347" w:type="dxa"/>
            <w:tcBorders>
              <w:top w:val="nil"/>
              <w:left w:val="nil"/>
              <w:bottom w:val="single" w:sz="6" w:space="0" w:color="999999"/>
              <w:right w:val="single" w:sz="6" w:space="0" w:color="999999"/>
            </w:tcBorders>
            <w:shd w:val="clear" w:color="auto" w:fill="auto"/>
          </w:tcPr>
          <w:p w14:paraId="2E7A0C33" w14:textId="21354078" w:rsidR="00FE07F0" w:rsidRPr="00524923" w:rsidRDefault="00A12073" w:rsidP="00AA0EBF">
            <w:pPr>
              <w:jc w:val="both"/>
              <w:rPr>
                <w:rFonts w:cs="Arial"/>
                <w:sz w:val="18"/>
                <w:szCs w:val="18"/>
                <w:lang w:eastAsia="es-CO"/>
              </w:rPr>
            </w:pPr>
            <w:r>
              <w:rPr>
                <w:rFonts w:cs="Arial"/>
                <w:sz w:val="18"/>
                <w:szCs w:val="18"/>
                <w:lang w:eastAsia="es-CO"/>
              </w:rPr>
              <w:t>Israel Adalberto Franco Mesa</w:t>
            </w:r>
          </w:p>
        </w:tc>
        <w:tc>
          <w:tcPr>
            <w:tcW w:w="3055" w:type="dxa"/>
            <w:tcBorders>
              <w:top w:val="nil"/>
              <w:left w:val="nil"/>
              <w:bottom w:val="single" w:sz="6" w:space="0" w:color="999999"/>
              <w:right w:val="single" w:sz="6" w:space="0" w:color="999999"/>
            </w:tcBorders>
            <w:shd w:val="clear" w:color="auto" w:fill="auto"/>
            <w:hideMark/>
          </w:tcPr>
          <w:p w14:paraId="1B32C7F0" w14:textId="77777777" w:rsidR="00FE07F0" w:rsidRPr="00524923" w:rsidRDefault="00FE07F0" w:rsidP="00AA0EBF">
            <w:pPr>
              <w:jc w:val="both"/>
              <w:rPr>
                <w:rFonts w:cs="Arial"/>
                <w:sz w:val="18"/>
                <w:szCs w:val="18"/>
                <w:lang w:eastAsia="es-CO"/>
              </w:rPr>
            </w:pPr>
            <w:r w:rsidRPr="00524923">
              <w:rPr>
                <w:rFonts w:cs="Arial"/>
                <w:sz w:val="18"/>
                <w:szCs w:val="18"/>
                <w:lang w:eastAsia="es-CO"/>
              </w:rPr>
              <w:t> </w:t>
            </w:r>
          </w:p>
        </w:tc>
        <w:tc>
          <w:tcPr>
            <w:tcW w:w="1226" w:type="dxa"/>
            <w:vMerge/>
            <w:tcBorders>
              <w:top w:val="nil"/>
              <w:left w:val="nil"/>
              <w:bottom w:val="single" w:sz="6" w:space="0" w:color="999999"/>
              <w:right w:val="single" w:sz="6" w:space="0" w:color="999999"/>
            </w:tcBorders>
            <w:shd w:val="clear" w:color="auto" w:fill="auto"/>
            <w:vAlign w:val="center"/>
            <w:hideMark/>
          </w:tcPr>
          <w:p w14:paraId="062CF9A3" w14:textId="77777777" w:rsidR="00FE07F0" w:rsidRPr="00524923" w:rsidRDefault="00FE07F0" w:rsidP="00AA0EBF">
            <w:pPr>
              <w:jc w:val="both"/>
              <w:rPr>
                <w:rFonts w:cs="Arial"/>
                <w:sz w:val="18"/>
                <w:szCs w:val="18"/>
                <w:lang w:eastAsia="es-CO"/>
              </w:rPr>
            </w:pPr>
          </w:p>
        </w:tc>
      </w:tr>
      <w:tr w:rsidR="00FE07F0" w:rsidRPr="00524923" w14:paraId="36E572AB" w14:textId="77777777" w:rsidTr="00AA0EBF">
        <w:trPr>
          <w:trHeight w:val="770"/>
        </w:trPr>
        <w:tc>
          <w:tcPr>
            <w:tcW w:w="9376" w:type="dxa"/>
            <w:gridSpan w:val="4"/>
            <w:tcBorders>
              <w:top w:val="nil"/>
              <w:left w:val="single" w:sz="6" w:space="0" w:color="999999"/>
              <w:bottom w:val="single" w:sz="6" w:space="0" w:color="999999"/>
              <w:right w:val="single" w:sz="6" w:space="0" w:color="999999"/>
            </w:tcBorders>
            <w:shd w:val="clear" w:color="auto" w:fill="auto"/>
            <w:hideMark/>
          </w:tcPr>
          <w:p w14:paraId="50E9DD8E" w14:textId="77777777" w:rsidR="00FE07F0" w:rsidRPr="00524923" w:rsidRDefault="00FE07F0" w:rsidP="00AA0EBF">
            <w:pPr>
              <w:jc w:val="both"/>
              <w:rPr>
                <w:rFonts w:cs="Arial"/>
                <w:sz w:val="18"/>
                <w:szCs w:val="18"/>
                <w:lang w:eastAsia="es-CO"/>
              </w:rPr>
            </w:pPr>
            <w:r w:rsidRPr="00524923">
              <w:rPr>
                <w:rFonts w:cs="Arial"/>
                <w:sz w:val="18"/>
                <w:szCs w:val="18"/>
                <w:lang w:eastAsia="es-CO"/>
              </w:rPr>
              <w:t>Los arribas firmantes declaramos que hemos revisado el documento y lo encontramos ajustado a las normas y disposiciones legales vigentes y, por lo tanto, bajo nuestra responsabilidad, lo presentamos para firma. </w:t>
            </w:r>
          </w:p>
        </w:tc>
      </w:tr>
    </w:tbl>
    <w:p w14:paraId="0060FEDC" w14:textId="77777777" w:rsidR="00FE07F0" w:rsidRDefault="00FE07F0"/>
    <w:p w14:paraId="1B113EC0" w14:textId="7FA11CBE" w:rsidR="00566ED0" w:rsidRPr="00FE07F0" w:rsidRDefault="00566ED0" w:rsidP="00B30D36">
      <w:pPr>
        <w:jc w:val="both"/>
        <w:rPr>
          <w:rFonts w:cs="Arial"/>
          <w:sz w:val="2"/>
          <w:szCs w:val="2"/>
          <w:lang w:eastAsia="es-CO"/>
        </w:rPr>
      </w:pPr>
    </w:p>
    <w:p w14:paraId="35354901" w14:textId="77777777" w:rsidR="00566ED0" w:rsidRDefault="00566ED0" w:rsidP="00566ED0">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52" w:name="_Toc1495271"/>
      <w:bookmarkStart w:id="53" w:name="_Toc104371031"/>
      <w:bookmarkStart w:id="54" w:name="_Toc118100820"/>
      <w:r w:rsidRPr="00566ED0">
        <w:rPr>
          <w:rFonts w:ascii="Arial" w:hAnsi="Arial" w:cs="Arial"/>
          <w:color w:val="8BA543"/>
          <w:szCs w:val="24"/>
          <w:lang w:val="es-CO" w:eastAsia="en-US"/>
        </w:rPr>
        <w:t>CONTROL DE CAMBIOS</w:t>
      </w:r>
      <w:bookmarkEnd w:id="52"/>
      <w:bookmarkEnd w:id="53"/>
      <w:bookmarkEnd w:id="54"/>
      <w:r w:rsidRPr="00566ED0">
        <w:rPr>
          <w:rFonts w:ascii="Arial" w:hAnsi="Arial" w:cs="Arial"/>
          <w:color w:val="8BA543"/>
          <w:szCs w:val="24"/>
          <w:lang w:val="es-CO" w:eastAsia="en-US"/>
        </w:rPr>
        <w:t xml:space="preserve">  </w:t>
      </w:r>
    </w:p>
    <w:p w14:paraId="583E8799" w14:textId="77777777" w:rsidR="00566ED0" w:rsidRDefault="00566ED0" w:rsidP="00566ED0">
      <w:pPr>
        <w:rPr>
          <w:rFonts w:cs="Arial"/>
          <w:color w:val="auto"/>
          <w:sz w:val="10"/>
          <w:szCs w:val="1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9"/>
        <w:gridCol w:w="5955"/>
        <w:gridCol w:w="1273"/>
        <w:gridCol w:w="1414"/>
      </w:tblGrid>
      <w:tr w:rsidR="00566ED0" w:rsidRPr="00A90D21" w14:paraId="31791CEA" w14:textId="77777777" w:rsidTr="00911AD7">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71E4E96C" w14:textId="77777777" w:rsidR="00566ED0" w:rsidRPr="00A90D21" w:rsidRDefault="00566ED0">
            <w:pPr>
              <w:jc w:val="center"/>
              <w:rPr>
                <w:rFonts w:eastAsia="Arial" w:cs="Arial"/>
                <w:b/>
                <w:bCs/>
                <w:sz w:val="20"/>
              </w:rPr>
            </w:pPr>
            <w:r w:rsidRPr="00A90D21">
              <w:rPr>
                <w:rFonts w:eastAsia="Arial" w:cs="Arial"/>
                <w:b/>
                <w:bCs/>
                <w:sz w:val="20"/>
              </w:rPr>
              <w:t>VERSIÓN INICIAL</w:t>
            </w:r>
          </w:p>
        </w:tc>
        <w:tc>
          <w:tcPr>
            <w:tcW w:w="5955" w:type="dxa"/>
            <w:tcBorders>
              <w:top w:val="single" w:sz="4" w:space="0" w:color="auto"/>
              <w:left w:val="single" w:sz="4" w:space="0" w:color="auto"/>
              <w:bottom w:val="single" w:sz="4" w:space="0" w:color="auto"/>
              <w:right w:val="single" w:sz="4" w:space="0" w:color="auto"/>
            </w:tcBorders>
            <w:vAlign w:val="center"/>
            <w:hideMark/>
          </w:tcPr>
          <w:p w14:paraId="75DBC333" w14:textId="77777777" w:rsidR="00566ED0" w:rsidRPr="00A90D21" w:rsidRDefault="00566ED0">
            <w:pPr>
              <w:jc w:val="center"/>
              <w:rPr>
                <w:rFonts w:eastAsia="Arial" w:cs="Arial"/>
                <w:b/>
                <w:bCs/>
                <w:sz w:val="20"/>
              </w:rPr>
            </w:pPr>
            <w:r w:rsidRPr="00A90D21">
              <w:rPr>
                <w:rFonts w:eastAsia="Arial" w:cs="Arial"/>
                <w:b/>
                <w:bCs/>
                <w:sz w:val="20"/>
              </w:rPr>
              <w:t>DESCRIPCIÓN DE LA CREACIÓN O CAMBIO DEL DOCUMENTO</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ADC7C2F" w14:textId="77777777" w:rsidR="00566ED0" w:rsidRPr="00A90D21" w:rsidRDefault="00566ED0">
            <w:pPr>
              <w:jc w:val="center"/>
              <w:rPr>
                <w:rFonts w:eastAsia="Arial" w:cs="Arial"/>
                <w:b/>
                <w:bCs/>
                <w:sz w:val="20"/>
              </w:rPr>
            </w:pPr>
            <w:r w:rsidRPr="00A90D21">
              <w:rPr>
                <w:rFonts w:eastAsia="Arial" w:cs="Arial"/>
                <w:b/>
                <w:bCs/>
                <w:sz w:val="20"/>
              </w:rPr>
              <w:t>FECHA</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794C5E7" w14:textId="77777777" w:rsidR="00566ED0" w:rsidRPr="00A90D21" w:rsidRDefault="00566ED0">
            <w:pPr>
              <w:jc w:val="center"/>
              <w:rPr>
                <w:rFonts w:eastAsia="Arial" w:cs="Arial"/>
                <w:b/>
                <w:bCs/>
                <w:sz w:val="20"/>
              </w:rPr>
            </w:pPr>
            <w:r w:rsidRPr="00A90D21">
              <w:rPr>
                <w:rFonts w:eastAsia="Arial" w:cs="Arial"/>
                <w:b/>
                <w:bCs/>
                <w:sz w:val="20"/>
              </w:rPr>
              <w:t>VERSIÓN FINAL</w:t>
            </w:r>
          </w:p>
        </w:tc>
      </w:tr>
      <w:tr w:rsidR="00566ED0" w:rsidRPr="00A90D21" w14:paraId="5627D670" w14:textId="77777777" w:rsidTr="00911AD7">
        <w:trPr>
          <w:trHeight w:val="283"/>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0E57095D" w14:textId="4BFC2BC3" w:rsidR="00566ED0" w:rsidRPr="00A90D21" w:rsidRDefault="00566ED0" w:rsidP="00A90D21">
            <w:pPr>
              <w:jc w:val="center"/>
              <w:rPr>
                <w:rFonts w:eastAsia="Arial" w:cs="Arial"/>
                <w:sz w:val="20"/>
              </w:rPr>
            </w:pPr>
            <w:r w:rsidRPr="00A90D21">
              <w:rPr>
                <w:rFonts w:eastAsia="Arial" w:cs="Arial"/>
                <w:color w:val="000000" w:themeColor="text1"/>
                <w:sz w:val="20"/>
              </w:rPr>
              <w:t>00</w:t>
            </w:r>
          </w:p>
        </w:tc>
        <w:tc>
          <w:tcPr>
            <w:tcW w:w="5955" w:type="dxa"/>
            <w:tcBorders>
              <w:top w:val="single" w:sz="4" w:space="0" w:color="auto"/>
              <w:left w:val="single" w:sz="4" w:space="0" w:color="auto"/>
              <w:bottom w:val="single" w:sz="4" w:space="0" w:color="auto"/>
              <w:right w:val="single" w:sz="4" w:space="0" w:color="auto"/>
            </w:tcBorders>
            <w:hideMark/>
          </w:tcPr>
          <w:p w14:paraId="3C0EEBC8" w14:textId="22429890" w:rsidR="00566ED0" w:rsidRPr="00A90D21" w:rsidRDefault="00566ED0" w:rsidP="00A90D21">
            <w:pPr>
              <w:jc w:val="both"/>
              <w:rPr>
                <w:rFonts w:eastAsia="Arial" w:cs="Arial"/>
                <w:sz w:val="20"/>
              </w:rPr>
            </w:pPr>
            <w:r w:rsidRPr="00A90D21">
              <w:rPr>
                <w:rFonts w:eastAsia="Arial" w:cs="Arial"/>
                <w:color w:val="000000" w:themeColor="text1"/>
                <w:sz w:val="20"/>
              </w:rPr>
              <w:t>Se crea el documento como lo establece el Manual Formulación y seguimiento a Planes</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3783DEF" w14:textId="0A4A84C7" w:rsidR="00566ED0" w:rsidRPr="00A90D21" w:rsidRDefault="00566ED0" w:rsidP="00A90D21">
            <w:pPr>
              <w:jc w:val="center"/>
              <w:rPr>
                <w:rFonts w:eastAsia="Arial" w:cs="Arial"/>
                <w:sz w:val="20"/>
              </w:rPr>
            </w:pPr>
            <w:r w:rsidRPr="00A90D21">
              <w:rPr>
                <w:rFonts w:eastAsia="Arial" w:cs="Arial"/>
                <w:color w:val="000000" w:themeColor="text1"/>
                <w:sz w:val="20"/>
              </w:rPr>
              <w:t>06/11/2020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6ECD157" w14:textId="5BC95DD3" w:rsidR="00566ED0" w:rsidRPr="00A90D21" w:rsidRDefault="00566ED0" w:rsidP="00A90D21">
            <w:pPr>
              <w:jc w:val="center"/>
              <w:rPr>
                <w:rFonts w:eastAsia="Arial" w:cs="Arial"/>
                <w:sz w:val="20"/>
              </w:rPr>
            </w:pPr>
            <w:r w:rsidRPr="00A90D21">
              <w:rPr>
                <w:rFonts w:eastAsia="Arial" w:cs="Arial"/>
                <w:color w:val="000000" w:themeColor="text1"/>
                <w:sz w:val="20"/>
              </w:rPr>
              <w:t>01</w:t>
            </w:r>
          </w:p>
        </w:tc>
      </w:tr>
      <w:tr w:rsidR="00566ED0" w:rsidRPr="00A90D21" w14:paraId="606BE1EE" w14:textId="77777777" w:rsidTr="00911AD7">
        <w:trPr>
          <w:trHeight w:val="775"/>
          <w:jc w:val="center"/>
        </w:trPr>
        <w:tc>
          <w:tcPr>
            <w:tcW w:w="1559" w:type="dxa"/>
            <w:tcBorders>
              <w:top w:val="single" w:sz="4" w:space="0" w:color="auto"/>
              <w:left w:val="single" w:sz="4" w:space="0" w:color="auto"/>
              <w:bottom w:val="single" w:sz="4" w:space="0" w:color="auto"/>
              <w:right w:val="single" w:sz="4" w:space="0" w:color="auto"/>
            </w:tcBorders>
            <w:vAlign w:val="center"/>
          </w:tcPr>
          <w:p w14:paraId="7440F4B6" w14:textId="67B863D9" w:rsidR="00566ED0" w:rsidRPr="00A90D21" w:rsidRDefault="00566ED0" w:rsidP="00A90D21">
            <w:pPr>
              <w:jc w:val="center"/>
              <w:rPr>
                <w:rFonts w:eastAsia="Arial" w:cs="Arial"/>
                <w:color w:val="000000" w:themeColor="text1"/>
                <w:sz w:val="20"/>
              </w:rPr>
            </w:pPr>
            <w:r w:rsidRPr="00A90D21">
              <w:rPr>
                <w:rFonts w:eastAsia="Arial" w:cs="Arial"/>
                <w:color w:val="000000" w:themeColor="text1"/>
                <w:sz w:val="20"/>
              </w:rPr>
              <w:t>01</w:t>
            </w:r>
          </w:p>
        </w:tc>
        <w:tc>
          <w:tcPr>
            <w:tcW w:w="5955" w:type="dxa"/>
            <w:tcBorders>
              <w:top w:val="single" w:sz="4" w:space="0" w:color="auto"/>
              <w:left w:val="single" w:sz="4" w:space="0" w:color="auto"/>
              <w:bottom w:val="single" w:sz="4" w:space="0" w:color="auto"/>
              <w:right w:val="single" w:sz="4" w:space="0" w:color="auto"/>
            </w:tcBorders>
          </w:tcPr>
          <w:p w14:paraId="3CF0C99C" w14:textId="0E40888F" w:rsidR="00A90D21" w:rsidRPr="00A90D21" w:rsidRDefault="00566ED0" w:rsidP="00A90D21">
            <w:pPr>
              <w:jc w:val="both"/>
              <w:rPr>
                <w:rFonts w:eastAsia="Arial" w:cs="Arial"/>
                <w:color w:val="000000" w:themeColor="text1"/>
                <w:sz w:val="20"/>
              </w:rPr>
            </w:pPr>
            <w:r w:rsidRPr="00A90D21">
              <w:rPr>
                <w:rFonts w:eastAsia="Arial" w:cs="Arial"/>
                <w:color w:val="000000" w:themeColor="text1"/>
                <w:sz w:val="20"/>
              </w:rPr>
              <w:t xml:space="preserve">Se realiza la modificación </w:t>
            </w:r>
            <w:r w:rsidR="00A90D21" w:rsidRPr="00A90D21">
              <w:rPr>
                <w:rFonts w:eastAsia="Arial" w:cs="Arial"/>
                <w:color w:val="000000" w:themeColor="text1"/>
                <w:sz w:val="20"/>
              </w:rPr>
              <w:t>de acuerdo con el MEM22-00033953</w:t>
            </w:r>
          </w:p>
          <w:p w14:paraId="7AF8F149" w14:textId="5F7D88B1" w:rsidR="00566ED0" w:rsidRPr="00A90D21" w:rsidRDefault="00A90D21" w:rsidP="00A90D21">
            <w:pPr>
              <w:jc w:val="both"/>
              <w:rPr>
                <w:rFonts w:eastAsia="Arial" w:cs="Arial"/>
                <w:color w:val="000000" w:themeColor="text1"/>
                <w:sz w:val="20"/>
              </w:rPr>
            </w:pPr>
            <w:r w:rsidRPr="00A90D21">
              <w:rPr>
                <w:rFonts w:eastAsia="Arial" w:cs="Arial"/>
                <w:color w:val="000000" w:themeColor="text1"/>
                <w:sz w:val="20"/>
              </w:rPr>
              <w:t xml:space="preserve">Lineamiento de imagen nuevo gobierno y así mismo teniendo en cuenta la Resolución 1366 de 2022 se traslada al proceso de Direccionamiento Estratégico y Planeación </w:t>
            </w:r>
          </w:p>
        </w:tc>
        <w:tc>
          <w:tcPr>
            <w:tcW w:w="1273" w:type="dxa"/>
            <w:tcBorders>
              <w:top w:val="single" w:sz="4" w:space="0" w:color="auto"/>
              <w:left w:val="single" w:sz="4" w:space="0" w:color="auto"/>
              <w:bottom w:val="single" w:sz="4" w:space="0" w:color="auto"/>
              <w:right w:val="single" w:sz="4" w:space="0" w:color="auto"/>
            </w:tcBorders>
            <w:vAlign w:val="center"/>
          </w:tcPr>
          <w:p w14:paraId="3B4D716F" w14:textId="0677EC25" w:rsidR="00566ED0" w:rsidRPr="00A90D21" w:rsidRDefault="00566ED0" w:rsidP="00A90D21">
            <w:pPr>
              <w:jc w:val="center"/>
              <w:rPr>
                <w:rFonts w:eastAsia="Arial" w:cs="Arial"/>
                <w:color w:val="000000" w:themeColor="text1"/>
                <w:sz w:val="20"/>
              </w:rPr>
            </w:pPr>
            <w:r w:rsidRPr="00A90D21">
              <w:rPr>
                <w:rFonts w:eastAsia="Arial" w:cs="Arial"/>
                <w:color w:val="000000" w:themeColor="text1"/>
                <w:sz w:val="20"/>
              </w:rPr>
              <w:t>21/10/2022</w:t>
            </w:r>
          </w:p>
        </w:tc>
        <w:tc>
          <w:tcPr>
            <w:tcW w:w="1414" w:type="dxa"/>
            <w:tcBorders>
              <w:top w:val="single" w:sz="4" w:space="0" w:color="auto"/>
              <w:left w:val="single" w:sz="4" w:space="0" w:color="auto"/>
              <w:bottom w:val="single" w:sz="4" w:space="0" w:color="auto"/>
              <w:right w:val="single" w:sz="4" w:space="0" w:color="auto"/>
            </w:tcBorders>
            <w:vAlign w:val="center"/>
          </w:tcPr>
          <w:p w14:paraId="2505892A" w14:textId="1A2D7BBB" w:rsidR="00566ED0" w:rsidRPr="00A90D21" w:rsidRDefault="00AD24A3" w:rsidP="00A90D21">
            <w:pPr>
              <w:jc w:val="center"/>
              <w:rPr>
                <w:rFonts w:eastAsia="Arial" w:cs="Arial"/>
                <w:color w:val="000000" w:themeColor="text1"/>
                <w:sz w:val="20"/>
              </w:rPr>
            </w:pPr>
            <w:r>
              <w:rPr>
                <w:rFonts w:eastAsia="Arial" w:cs="Arial"/>
                <w:color w:val="000000" w:themeColor="text1"/>
                <w:sz w:val="20"/>
              </w:rPr>
              <w:t>02</w:t>
            </w:r>
          </w:p>
        </w:tc>
      </w:tr>
    </w:tbl>
    <w:p w14:paraId="515A6CBD" w14:textId="77777777" w:rsidR="00566ED0" w:rsidRDefault="00566ED0" w:rsidP="00566ED0">
      <w:pPr>
        <w:pStyle w:val="SubtituloguiaUNP"/>
        <w:rPr>
          <w:rFonts w:eastAsia="Calibri"/>
          <w:sz w:val="2"/>
          <w:szCs w:val="2"/>
        </w:rPr>
      </w:pPr>
    </w:p>
    <w:p w14:paraId="150A77A3" w14:textId="34023EEC" w:rsidR="00566ED0" w:rsidRPr="00566ED0" w:rsidRDefault="00566ED0" w:rsidP="00E01265">
      <w:pPr>
        <w:pStyle w:val="Ttulo1"/>
        <w:overflowPunct/>
        <w:autoSpaceDE/>
        <w:autoSpaceDN/>
        <w:adjustRightInd/>
        <w:spacing w:before="240"/>
        <w:textAlignment w:val="auto"/>
        <w:rPr>
          <w:rFonts w:ascii="Arial" w:hAnsi="Arial" w:cs="Arial"/>
          <w:color w:val="8BA543"/>
          <w:szCs w:val="24"/>
          <w:lang w:val="es-CO" w:eastAsia="en-US"/>
        </w:rPr>
      </w:pPr>
    </w:p>
    <w:p w14:paraId="0E118071" w14:textId="50792BD1" w:rsidR="00C75528" w:rsidRPr="00B30D36" w:rsidRDefault="00C75528" w:rsidP="004356ED">
      <w:pPr>
        <w:jc w:val="both"/>
        <w:rPr>
          <w:rFonts w:cs="Arial"/>
          <w:szCs w:val="24"/>
          <w:lang w:eastAsia="es-CO"/>
        </w:rPr>
      </w:pPr>
    </w:p>
    <w:sectPr w:rsidR="00C75528" w:rsidRPr="00B30D36" w:rsidSect="001C3834">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FA7F" w14:textId="77777777" w:rsidR="006217DB" w:rsidRDefault="006217DB" w:rsidP="00630D7A">
      <w:r>
        <w:separator/>
      </w:r>
    </w:p>
  </w:endnote>
  <w:endnote w:type="continuationSeparator" w:id="0">
    <w:p w14:paraId="3D036106" w14:textId="77777777" w:rsidR="006217DB" w:rsidRDefault="006217DB" w:rsidP="0063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ensed">
    <w:altName w:val="Calibr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F667" w14:textId="77777777" w:rsidR="00E01265" w:rsidRDefault="00E012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1420" w14:textId="62D1EB54" w:rsidR="00205995" w:rsidRDefault="00A90D21">
    <w:pPr>
      <w:pStyle w:val="Piedepgina"/>
    </w:pPr>
    <w:r w:rsidRPr="00C96AC8">
      <w:rPr>
        <w:noProof/>
      </w:rPr>
      <w:drawing>
        <wp:anchor distT="0" distB="0" distL="114300" distR="114300" simplePos="0" relativeHeight="251675648" behindDoc="0" locked="0" layoutInCell="1" allowOverlap="1" wp14:anchorId="2DD0B544" wp14:editId="6F2A3ABC">
          <wp:simplePos x="0" y="0"/>
          <wp:positionH relativeFrom="column">
            <wp:posOffset>6067425</wp:posOffset>
          </wp:positionH>
          <wp:positionV relativeFrom="paragraph">
            <wp:posOffset>130810</wp:posOffset>
          </wp:positionV>
          <wp:extent cx="405636" cy="405636"/>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5636" cy="405636"/>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37"/>
      <w:gridCol w:w="737"/>
      <w:gridCol w:w="737"/>
      <w:gridCol w:w="737"/>
      <w:gridCol w:w="737"/>
      <w:gridCol w:w="736"/>
      <w:gridCol w:w="736"/>
      <w:gridCol w:w="736"/>
      <w:gridCol w:w="736"/>
      <w:gridCol w:w="736"/>
      <w:gridCol w:w="736"/>
    </w:tblGrid>
    <w:tr w:rsidR="00205995" w:rsidRPr="004752B4" w14:paraId="2E803CC3" w14:textId="77777777" w:rsidTr="004601E5">
      <w:tc>
        <w:tcPr>
          <w:tcW w:w="831" w:type="dxa"/>
        </w:tcPr>
        <w:p w14:paraId="4EF4C4F9" w14:textId="5C84A1C5" w:rsidR="00205995" w:rsidRPr="004752B4" w:rsidRDefault="00205995" w:rsidP="00205995">
          <w:pPr>
            <w:pStyle w:val="Piedepgina"/>
            <w:rPr>
              <w:rFonts w:cs="Arial"/>
              <w:color w:val="000000" w:themeColor="text1"/>
              <w:sz w:val="20"/>
            </w:rPr>
          </w:pPr>
        </w:p>
      </w:tc>
      <w:tc>
        <w:tcPr>
          <w:tcW w:w="831" w:type="dxa"/>
        </w:tcPr>
        <w:p w14:paraId="1F356AE3" w14:textId="77777777" w:rsidR="00205995" w:rsidRPr="004752B4" w:rsidRDefault="00205995" w:rsidP="00205995">
          <w:pPr>
            <w:pStyle w:val="Piedepgina"/>
            <w:rPr>
              <w:rFonts w:cs="Arial"/>
              <w:color w:val="000000" w:themeColor="text1"/>
              <w:sz w:val="20"/>
            </w:rPr>
          </w:pPr>
        </w:p>
      </w:tc>
      <w:tc>
        <w:tcPr>
          <w:tcW w:w="831" w:type="dxa"/>
        </w:tcPr>
        <w:p w14:paraId="7243302D" w14:textId="77777777" w:rsidR="00205995" w:rsidRPr="004752B4" w:rsidRDefault="00205995" w:rsidP="00205995">
          <w:pPr>
            <w:pStyle w:val="Piedepgina"/>
            <w:rPr>
              <w:rFonts w:cs="Arial"/>
              <w:color w:val="000000" w:themeColor="text1"/>
              <w:sz w:val="20"/>
            </w:rPr>
          </w:pPr>
        </w:p>
      </w:tc>
      <w:tc>
        <w:tcPr>
          <w:tcW w:w="831" w:type="dxa"/>
        </w:tcPr>
        <w:p w14:paraId="169C1527" w14:textId="77777777" w:rsidR="00205995" w:rsidRPr="004752B4" w:rsidRDefault="00205995" w:rsidP="00205995">
          <w:pPr>
            <w:pStyle w:val="Encabezado"/>
            <w:rPr>
              <w:rFonts w:cs="Arial"/>
              <w:color w:val="000000" w:themeColor="text1"/>
              <w:sz w:val="20"/>
            </w:rPr>
          </w:pPr>
        </w:p>
      </w:tc>
      <w:tc>
        <w:tcPr>
          <w:tcW w:w="831" w:type="dxa"/>
        </w:tcPr>
        <w:p w14:paraId="7CE434BC" w14:textId="77777777" w:rsidR="00205995" w:rsidRPr="004752B4" w:rsidRDefault="00205995" w:rsidP="00205995">
          <w:pPr>
            <w:pStyle w:val="Encabezado"/>
            <w:rPr>
              <w:rFonts w:cs="Arial"/>
              <w:color w:val="000000" w:themeColor="text1"/>
              <w:sz w:val="20"/>
            </w:rPr>
          </w:pPr>
        </w:p>
      </w:tc>
      <w:tc>
        <w:tcPr>
          <w:tcW w:w="831" w:type="dxa"/>
        </w:tcPr>
        <w:p w14:paraId="59C7F9A5" w14:textId="55D9F9B8" w:rsidR="00205995" w:rsidRPr="004752B4" w:rsidRDefault="00205995" w:rsidP="00205995">
          <w:pPr>
            <w:pStyle w:val="Encabezado"/>
            <w:rPr>
              <w:rFonts w:cs="Arial"/>
              <w:color w:val="000000" w:themeColor="text1"/>
              <w:sz w:val="20"/>
            </w:rPr>
          </w:pPr>
        </w:p>
      </w:tc>
      <w:tc>
        <w:tcPr>
          <w:tcW w:w="831" w:type="dxa"/>
        </w:tcPr>
        <w:p w14:paraId="67C117C4" w14:textId="77777777" w:rsidR="00205995" w:rsidRPr="004752B4" w:rsidRDefault="00205995" w:rsidP="00205995">
          <w:pPr>
            <w:pStyle w:val="Encabezado"/>
            <w:rPr>
              <w:rFonts w:cs="Arial"/>
              <w:color w:val="000000" w:themeColor="text1"/>
              <w:sz w:val="20"/>
            </w:rPr>
          </w:pPr>
        </w:p>
      </w:tc>
      <w:tc>
        <w:tcPr>
          <w:tcW w:w="831" w:type="dxa"/>
        </w:tcPr>
        <w:p w14:paraId="75B99876" w14:textId="673EF042" w:rsidR="00205995" w:rsidRPr="004752B4" w:rsidRDefault="00F03236" w:rsidP="00205995">
          <w:pPr>
            <w:pStyle w:val="Encabezado"/>
            <w:rPr>
              <w:rFonts w:cs="Arial"/>
              <w:color w:val="000000" w:themeColor="text1"/>
              <w:sz w:val="20"/>
            </w:rPr>
          </w:pPr>
          <w:r>
            <w:rPr>
              <w:noProof/>
            </w:rPr>
            <mc:AlternateContent>
              <mc:Choice Requires="wpg">
                <w:drawing>
                  <wp:anchor distT="0" distB="0" distL="114300" distR="114300" simplePos="0" relativeHeight="251667456" behindDoc="0" locked="0" layoutInCell="1" allowOverlap="1" wp14:anchorId="660F5ED7" wp14:editId="7C63DC74">
                    <wp:simplePos x="0" y="0"/>
                    <wp:positionH relativeFrom="column">
                      <wp:posOffset>-3672400</wp:posOffset>
                    </wp:positionH>
                    <wp:positionV relativeFrom="paragraph">
                      <wp:posOffset>12700</wp:posOffset>
                    </wp:positionV>
                    <wp:extent cx="6230532" cy="126036"/>
                    <wp:effectExtent l="0" t="12700" r="18415" b="0"/>
                    <wp:wrapNone/>
                    <wp:docPr id="44" name="Grupo 44"/>
                    <wp:cNvGraphicFramePr/>
                    <a:graphic xmlns:a="http://schemas.openxmlformats.org/drawingml/2006/main">
                      <a:graphicData uri="http://schemas.microsoft.com/office/word/2010/wordprocessingGroup">
                        <wpg:wgp>
                          <wpg:cNvGrpSpPr/>
                          <wpg:grpSpPr>
                            <a:xfrm>
                              <a:off x="0" y="0"/>
                              <a:ext cx="6230532" cy="126036"/>
                              <a:chOff x="0" y="0"/>
                              <a:chExt cx="6501020" cy="0"/>
                            </a:xfrm>
                          </wpg:grpSpPr>
                          <wps:wsp>
                            <wps:cNvPr id="34" name="Conector recto 34"/>
                            <wps:cNvCnPr/>
                            <wps:spPr>
                              <a:xfrm>
                                <a:off x="0" y="0"/>
                                <a:ext cx="5770179"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9" name="Conector recto 39"/>
                            <wps:cNvCnPr/>
                            <wps:spPr>
                              <a:xfrm>
                                <a:off x="5827023"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0" name="Conector recto 40"/>
                            <wps:cNvCnPr/>
                            <wps:spPr>
                              <a:xfrm>
                                <a:off x="6129633"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3" name="Conector recto 43"/>
                            <wps:cNvCnPr/>
                            <wps:spPr>
                              <a:xfrm>
                                <a:off x="6375575" y="0"/>
                                <a:ext cx="125445" cy="0"/>
                              </a:xfrm>
                              <a:prstGeom prst="line">
                                <a:avLst/>
                              </a:prstGeom>
                            </wps:spPr>
                            <wps:style>
                              <a:lnRef idx="3">
                                <a:schemeClr val="accent3"/>
                              </a:lnRef>
                              <a:fillRef idx="0">
                                <a:schemeClr val="accent3"/>
                              </a:fillRef>
                              <a:effectRef idx="2">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537310" id="Grupo 44" o:spid="_x0000_s1026" style="position:absolute;margin-left:-289.15pt;margin-top:1pt;width:490.6pt;height:9.9pt;z-index:251667456;mso-width-relative:margin;mso-height-relative:margin" coordsize="65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">
                    <v:line id="Conector recto 34" o:spid="_x0000_s1027" style="position:absolute;visibility:visible;mso-wrap-style:square" from="0,0" to="57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" strokecolor="#a5a5a5 [3206]" strokeweight="1.5pt">
                      <v:stroke joinstyle="miter"/>
                    </v:line>
                    <v:line id="Conector recto 39" o:spid="_x0000_s1028" style="position:absolute;visibility:visible;mso-wrap-style:square" from="58270,0" to="6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" strokecolor="#a5a5a5 [3206]" strokeweight="1.5pt">
                      <v:stroke joinstyle="miter"/>
                    </v:line>
                    <v:line id="Conector recto 40" o:spid="_x0000_s1029" style="position:absolute;visibility:visible;mso-wrap-style:square" from="61296,0" to="629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" strokecolor="#a5a5a5 [3206]" strokeweight="1.5pt">
                      <v:stroke joinstyle="miter"/>
                    </v:line>
                    <v:line id="Conector recto 43" o:spid="_x0000_s1030" style="position:absolute;visibility:visible;mso-wrap-style:square" from="63755,0" to="65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" strokecolor="#a5a5a5 [3206]" strokeweight="1.5pt">
                      <v:stroke joinstyle="miter"/>
                    </v:line>
                  </v:group>
                </w:pict>
              </mc:Fallback>
            </mc:AlternateContent>
          </w:r>
        </w:p>
      </w:tc>
      <w:tc>
        <w:tcPr>
          <w:tcW w:w="831" w:type="dxa"/>
        </w:tcPr>
        <w:p w14:paraId="6C1AD409" w14:textId="77777777" w:rsidR="00205995" w:rsidRPr="004752B4" w:rsidRDefault="00205995" w:rsidP="00205995">
          <w:pPr>
            <w:pStyle w:val="Encabezado"/>
            <w:rPr>
              <w:rFonts w:cs="Arial"/>
              <w:color w:val="000000" w:themeColor="text1"/>
              <w:sz w:val="20"/>
            </w:rPr>
          </w:pPr>
        </w:p>
      </w:tc>
      <w:tc>
        <w:tcPr>
          <w:tcW w:w="831" w:type="dxa"/>
        </w:tcPr>
        <w:p w14:paraId="5C455022" w14:textId="77777777" w:rsidR="00205995" w:rsidRPr="004752B4" w:rsidRDefault="00205995" w:rsidP="00205995">
          <w:pPr>
            <w:pStyle w:val="Encabezado"/>
            <w:rPr>
              <w:rFonts w:cs="Arial"/>
              <w:color w:val="000000" w:themeColor="text1"/>
              <w:sz w:val="20"/>
            </w:rPr>
          </w:pPr>
        </w:p>
      </w:tc>
      <w:tc>
        <w:tcPr>
          <w:tcW w:w="831" w:type="dxa"/>
        </w:tcPr>
        <w:p w14:paraId="6A2013B9" w14:textId="77777777" w:rsidR="00205995" w:rsidRPr="004752B4" w:rsidRDefault="00205995" w:rsidP="00205995">
          <w:pPr>
            <w:pStyle w:val="Encabezado"/>
            <w:rPr>
              <w:rFonts w:cs="Arial"/>
              <w:color w:val="000000" w:themeColor="text1"/>
              <w:sz w:val="20"/>
            </w:rPr>
          </w:pPr>
        </w:p>
      </w:tc>
      <w:tc>
        <w:tcPr>
          <w:tcW w:w="831" w:type="dxa"/>
        </w:tcPr>
        <w:p w14:paraId="6BA18535" w14:textId="6CB00054" w:rsidR="00205995" w:rsidRPr="004752B4" w:rsidRDefault="00205995" w:rsidP="00205995">
          <w:pPr>
            <w:pStyle w:val="Encabezado"/>
            <w:rPr>
              <w:rFonts w:cs="Arial"/>
              <w:color w:val="000000" w:themeColor="text1"/>
              <w:sz w:val="20"/>
            </w:rPr>
          </w:pPr>
        </w:p>
      </w:tc>
    </w:tr>
  </w:tbl>
  <w:p w14:paraId="27ECD15A" w14:textId="17536649" w:rsidR="00205995" w:rsidRPr="00673060" w:rsidRDefault="00A90D21">
    <w:pPr>
      <w:pStyle w:val="Piedepgina"/>
      <w:rPr>
        <w:sz w:val="20"/>
      </w:rPr>
    </w:pPr>
    <w:r>
      <w:rPr>
        <w:rFonts w:eastAsiaTheme="minorHAnsi" w:cs="Arial"/>
        <w:color w:val="8BA543"/>
        <w:sz w:val="20"/>
        <w:lang w:val="es-CO" w:eastAsia="en-US"/>
      </w:rPr>
      <w:t>DEP</w:t>
    </w:r>
    <w:r w:rsidR="00205995" w:rsidRPr="00F03236">
      <w:rPr>
        <w:rFonts w:eastAsiaTheme="minorHAnsi" w:cs="Arial"/>
        <w:color w:val="8BA543"/>
        <w:sz w:val="20"/>
        <w:lang w:val="es-CO" w:eastAsia="en-US"/>
      </w:rPr>
      <w:t>-FT-</w:t>
    </w:r>
    <w:r>
      <w:rPr>
        <w:rFonts w:eastAsiaTheme="minorHAnsi" w:cs="Arial"/>
        <w:color w:val="8BA543"/>
        <w:sz w:val="20"/>
        <w:lang w:val="es-CO" w:eastAsia="en-US"/>
      </w:rPr>
      <w:t>11</w:t>
    </w:r>
    <w:r w:rsidR="00524923">
      <w:rPr>
        <w:rFonts w:eastAsiaTheme="minorHAnsi" w:cs="Arial"/>
        <w:color w:val="8BA543"/>
        <w:sz w:val="20"/>
        <w:lang w:val="es-CO" w:eastAsia="en-US"/>
      </w:rPr>
      <w:t>/</w:t>
    </w:r>
    <w:r w:rsidR="00205995" w:rsidRPr="00F03236">
      <w:rPr>
        <w:rFonts w:eastAsiaTheme="minorHAnsi" w:cs="Arial"/>
        <w:color w:val="8BA543"/>
        <w:sz w:val="20"/>
        <w:lang w:val="es-CO" w:eastAsia="en-US"/>
      </w:rPr>
      <w:t xml:space="preserve"> V</w:t>
    </w:r>
    <w:r>
      <w:rPr>
        <w:rFonts w:eastAsiaTheme="minorHAnsi" w:cs="Arial"/>
        <w:color w:val="8BA543"/>
        <w:sz w:val="20"/>
        <w:lang w:val="es-CO" w:eastAsia="en-US"/>
      </w:rPr>
      <w:t>2</w:t>
    </w:r>
    <w:r w:rsidR="00205995" w:rsidRPr="00673060">
      <w:rPr>
        <w:rFonts w:cs="Arial"/>
        <w:color w:val="1E2F13"/>
        <w:sz w:val="20"/>
      </w:rPr>
      <w:tab/>
    </w:r>
    <w:r w:rsidR="002A2F04">
      <w:rPr>
        <w:rFonts w:cs="Arial"/>
        <w:color w:val="1E2F13"/>
        <w:sz w:val="20"/>
      </w:rPr>
      <w:t xml:space="preserve">             </w:t>
    </w:r>
    <w:r w:rsidR="00205995" w:rsidRPr="00673060">
      <w:rPr>
        <w:rFonts w:cs="Arial"/>
        <w:color w:val="1E2F13"/>
        <w:sz w:val="20"/>
      </w:rPr>
      <w:t xml:space="preserve">Oficialización: </w:t>
    </w:r>
    <w:r>
      <w:rPr>
        <w:rFonts w:cs="Arial"/>
        <w:color w:val="1E2F13"/>
        <w:sz w:val="20"/>
      </w:rPr>
      <w:t>21</w:t>
    </w:r>
    <w:r w:rsidR="00205995" w:rsidRPr="00673060">
      <w:rPr>
        <w:rFonts w:cs="Arial"/>
        <w:color w:val="1E2F13"/>
        <w:sz w:val="20"/>
      </w:rPr>
      <w:t>/</w:t>
    </w:r>
    <w:r>
      <w:rPr>
        <w:rFonts w:cs="Arial"/>
        <w:color w:val="1E2F13"/>
        <w:sz w:val="20"/>
      </w:rPr>
      <w:t>10</w:t>
    </w:r>
    <w:r w:rsidR="00205995" w:rsidRPr="00673060">
      <w:rPr>
        <w:rFonts w:cs="Arial"/>
        <w:color w:val="1E2F13"/>
        <w:sz w:val="20"/>
      </w:rPr>
      <w:t>/202</w:t>
    </w:r>
    <w:r>
      <w:rPr>
        <w:rFonts w:cs="Arial"/>
        <w:color w:val="1E2F13"/>
        <w:sz w:val="20"/>
      </w:rPr>
      <w:t>2</w:t>
    </w:r>
    <w:r w:rsidR="002A2F04">
      <w:rPr>
        <w:rFonts w:cs="Arial"/>
        <w:color w:val="1E2F13"/>
        <w:sz w:val="20"/>
      </w:rPr>
      <w:t xml:space="preserve">                                                          </w:t>
    </w:r>
    <w:r w:rsidR="002A2F04" w:rsidRPr="002A2F04">
      <w:rPr>
        <w:rFonts w:cs="Arial"/>
        <w:color w:val="1E2F13"/>
        <w:sz w:val="20"/>
        <w:lang w:val="es-ES"/>
      </w:rPr>
      <w:t xml:space="preserve">Página </w:t>
    </w:r>
    <w:r w:rsidR="002A2F04" w:rsidRPr="002A2F04">
      <w:rPr>
        <w:rFonts w:cs="Arial"/>
        <w:b/>
        <w:bCs/>
        <w:color w:val="1E2F13"/>
        <w:sz w:val="20"/>
      </w:rPr>
      <w:fldChar w:fldCharType="begin"/>
    </w:r>
    <w:r w:rsidR="002A2F04" w:rsidRPr="002A2F04">
      <w:rPr>
        <w:rFonts w:cs="Arial"/>
        <w:b/>
        <w:bCs/>
        <w:color w:val="1E2F13"/>
        <w:sz w:val="20"/>
      </w:rPr>
      <w:instrText>PAGE  \* Arabic  \* MERGEFORMAT</w:instrText>
    </w:r>
    <w:r w:rsidR="002A2F04" w:rsidRPr="002A2F04">
      <w:rPr>
        <w:rFonts w:cs="Arial"/>
        <w:b/>
        <w:bCs/>
        <w:color w:val="1E2F13"/>
        <w:sz w:val="20"/>
      </w:rPr>
      <w:fldChar w:fldCharType="separate"/>
    </w:r>
    <w:r w:rsidR="002A2F04" w:rsidRPr="002A2F04">
      <w:rPr>
        <w:rFonts w:cs="Arial"/>
        <w:b/>
        <w:bCs/>
        <w:color w:val="1E2F13"/>
        <w:sz w:val="20"/>
        <w:lang w:val="es-ES"/>
      </w:rPr>
      <w:t>1</w:t>
    </w:r>
    <w:r w:rsidR="002A2F04" w:rsidRPr="002A2F04">
      <w:rPr>
        <w:rFonts w:cs="Arial"/>
        <w:b/>
        <w:bCs/>
        <w:color w:val="1E2F13"/>
        <w:sz w:val="20"/>
      </w:rPr>
      <w:fldChar w:fldCharType="end"/>
    </w:r>
    <w:r w:rsidR="002A2F04" w:rsidRPr="002A2F04">
      <w:rPr>
        <w:rFonts w:cs="Arial"/>
        <w:color w:val="1E2F13"/>
        <w:sz w:val="20"/>
        <w:lang w:val="es-ES"/>
      </w:rPr>
      <w:t xml:space="preserve"> de </w:t>
    </w:r>
    <w:r w:rsidR="002A2F04" w:rsidRPr="002A2F04">
      <w:rPr>
        <w:rFonts w:cs="Arial"/>
        <w:b/>
        <w:bCs/>
        <w:color w:val="1E2F13"/>
        <w:sz w:val="20"/>
      </w:rPr>
      <w:fldChar w:fldCharType="begin"/>
    </w:r>
    <w:r w:rsidR="002A2F04" w:rsidRPr="002A2F04">
      <w:rPr>
        <w:rFonts w:cs="Arial"/>
        <w:b/>
        <w:bCs/>
        <w:color w:val="1E2F13"/>
        <w:sz w:val="20"/>
      </w:rPr>
      <w:instrText>NUMPAGES  \* Arabic  \* MERGEFORMAT</w:instrText>
    </w:r>
    <w:r w:rsidR="002A2F04" w:rsidRPr="002A2F04">
      <w:rPr>
        <w:rFonts w:cs="Arial"/>
        <w:b/>
        <w:bCs/>
        <w:color w:val="1E2F13"/>
        <w:sz w:val="20"/>
      </w:rPr>
      <w:fldChar w:fldCharType="separate"/>
    </w:r>
    <w:r w:rsidR="002A2F04" w:rsidRPr="002A2F04">
      <w:rPr>
        <w:rFonts w:cs="Arial"/>
        <w:b/>
        <w:bCs/>
        <w:color w:val="1E2F13"/>
        <w:sz w:val="20"/>
        <w:lang w:val="es-ES"/>
      </w:rPr>
      <w:t>2</w:t>
    </w:r>
    <w:r w:rsidR="002A2F04" w:rsidRPr="002A2F04">
      <w:rPr>
        <w:rFonts w:cs="Arial"/>
        <w:b/>
        <w:bCs/>
        <w:color w:val="1E2F13"/>
        <w:sz w:val="20"/>
      </w:rPr>
      <w:fldChar w:fldCharType="end"/>
    </w:r>
  </w:p>
  <w:p w14:paraId="2E2AFEA5" w14:textId="6FC0CC1F" w:rsidR="00630D7A" w:rsidRDefault="00630D7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2ABD" w14:textId="77777777" w:rsidR="00E01265" w:rsidRDefault="00E012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25A5" w14:textId="77777777" w:rsidR="006217DB" w:rsidRDefault="006217DB" w:rsidP="00630D7A">
      <w:r>
        <w:separator/>
      </w:r>
    </w:p>
  </w:footnote>
  <w:footnote w:type="continuationSeparator" w:id="0">
    <w:p w14:paraId="3AC766D9" w14:textId="77777777" w:rsidR="006217DB" w:rsidRDefault="006217DB" w:rsidP="0063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E15F" w14:textId="77777777" w:rsidR="00E01265" w:rsidRDefault="00E012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077" w14:textId="02A0F6A5" w:rsidR="00994C73" w:rsidRPr="00CB1756" w:rsidRDefault="00994C73" w:rsidP="00994C73">
    <w:pPr>
      <w:pStyle w:val="SubtituloguiaUNP"/>
    </w:pPr>
    <w:r>
      <w:t xml:space="preserve">                               </w:t>
    </w:r>
  </w:p>
  <w:tbl>
    <w:tblPr>
      <w:tblW w:w="5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7"/>
      <w:gridCol w:w="6146"/>
      <w:gridCol w:w="1843"/>
    </w:tblGrid>
    <w:tr w:rsidR="00D15D36" w:rsidRPr="009C5AB3" w14:paraId="4EEB35F0" w14:textId="77777777" w:rsidTr="00524923">
      <w:trPr>
        <w:trHeight w:val="411"/>
      </w:trPr>
      <w:tc>
        <w:tcPr>
          <w:tcW w:w="1787" w:type="dxa"/>
          <w:vMerge w:val="restart"/>
          <w:shd w:val="clear" w:color="auto" w:fill="auto"/>
          <w:vAlign w:val="center"/>
        </w:tcPr>
        <w:p w14:paraId="374B5DD0" w14:textId="77777777" w:rsidR="00D15D36" w:rsidRDefault="00D15D36" w:rsidP="00D15D36">
          <w:pPr>
            <w:pStyle w:val="Encabezado"/>
            <w:jc w:val="center"/>
            <w:rPr>
              <w:rFonts w:cs="Arial"/>
              <w:noProof/>
              <w:sz w:val="18"/>
              <w:szCs w:val="18"/>
              <w:lang w:val="es-ES" w:eastAsia="es-ES"/>
            </w:rPr>
          </w:pPr>
          <w:r>
            <w:rPr>
              <w:rFonts w:cs="Arial"/>
              <w:noProof/>
              <w:sz w:val="18"/>
              <w:szCs w:val="18"/>
              <w:lang w:eastAsia="es-CO"/>
            </w:rPr>
            <w:drawing>
              <wp:inline distT="0" distB="0" distL="0" distR="0" wp14:anchorId="08936954" wp14:editId="37FED506">
                <wp:extent cx="826851" cy="798822"/>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508" cy="814915"/>
                        </a:xfrm>
                        <a:prstGeom prst="rect">
                          <a:avLst/>
                        </a:prstGeom>
                        <a:noFill/>
                        <a:ln>
                          <a:noFill/>
                        </a:ln>
                      </pic:spPr>
                    </pic:pic>
                  </a:graphicData>
                </a:graphic>
              </wp:inline>
            </w:drawing>
          </w:r>
        </w:p>
      </w:tc>
      <w:tc>
        <w:tcPr>
          <w:tcW w:w="6146" w:type="dxa"/>
          <w:shd w:val="clear" w:color="auto" w:fill="auto"/>
          <w:vAlign w:val="center"/>
        </w:tcPr>
        <w:p w14:paraId="615ABA65" w14:textId="77777777" w:rsidR="00D15D36" w:rsidRPr="00B530EF" w:rsidRDefault="00D15D36" w:rsidP="00D15D36">
          <w:pPr>
            <w:pStyle w:val="Encabezado"/>
            <w:jc w:val="center"/>
            <w:rPr>
              <w:rFonts w:cs="Arial"/>
              <w:b/>
              <w:sz w:val="20"/>
            </w:rPr>
          </w:pPr>
          <w:r w:rsidRPr="00B530EF">
            <w:rPr>
              <w:rFonts w:cs="Arial"/>
              <w:b/>
              <w:sz w:val="20"/>
            </w:rPr>
            <w:t>FORMATO INFORME DE SEGUIMIENTO A PLANES</w:t>
          </w:r>
        </w:p>
      </w:tc>
      <w:tc>
        <w:tcPr>
          <w:tcW w:w="1843" w:type="dxa"/>
          <w:vMerge w:val="restart"/>
          <w:shd w:val="clear" w:color="auto" w:fill="auto"/>
          <w:vAlign w:val="center"/>
        </w:tcPr>
        <w:p w14:paraId="70AD999E" w14:textId="77777777" w:rsidR="00D15D36" w:rsidRDefault="00D15D36" w:rsidP="00D15D36">
          <w:pPr>
            <w:pStyle w:val="Encabezado"/>
            <w:jc w:val="center"/>
            <w:rPr>
              <w:noProof/>
            </w:rPr>
          </w:pPr>
          <w:r>
            <w:rPr>
              <w:noProof/>
              <w:lang w:eastAsia="es-CO"/>
            </w:rPr>
            <w:drawing>
              <wp:inline distT="0" distB="0" distL="0" distR="0" wp14:anchorId="1CDF47E9" wp14:editId="14801EAB">
                <wp:extent cx="780059" cy="710120"/>
                <wp:effectExtent l="0" t="0" r="0" b="1270"/>
                <wp:docPr id="15" name="Imagen 4">
                  <a:extLst xmlns:a="http://schemas.openxmlformats.org/drawingml/2006/main">
                    <a:ext uri="{FF2B5EF4-FFF2-40B4-BE49-F238E27FC236}">
                      <a16:creationId xmlns:a16="http://schemas.microsoft.com/office/drawing/2014/main" id="{9E8E4AAF-4721-423F-995E-54BB47D86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E8E4AAF-4721-423F-995E-54BB47D86C9E}"/>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13149" cy="740243"/>
                        </a:xfrm>
                        <a:prstGeom prst="rect">
                          <a:avLst/>
                        </a:prstGeom>
                      </pic:spPr>
                    </pic:pic>
                  </a:graphicData>
                </a:graphic>
              </wp:inline>
            </w:drawing>
          </w:r>
        </w:p>
      </w:tc>
    </w:tr>
    <w:tr w:rsidR="00D15D36" w:rsidRPr="009C5AB3" w14:paraId="6CDC1778" w14:textId="77777777" w:rsidTr="00780422">
      <w:trPr>
        <w:trHeight w:val="370"/>
      </w:trPr>
      <w:tc>
        <w:tcPr>
          <w:tcW w:w="1787" w:type="dxa"/>
          <w:vMerge/>
          <w:shd w:val="clear" w:color="auto" w:fill="auto"/>
          <w:vAlign w:val="center"/>
        </w:tcPr>
        <w:p w14:paraId="308115A0" w14:textId="77777777" w:rsidR="00D15D36" w:rsidRPr="009C5AB3" w:rsidRDefault="00D15D36" w:rsidP="00D15D36">
          <w:pPr>
            <w:pStyle w:val="Encabezado"/>
            <w:jc w:val="center"/>
            <w:rPr>
              <w:rFonts w:cs="Arial"/>
              <w:sz w:val="18"/>
              <w:szCs w:val="18"/>
            </w:rPr>
          </w:pPr>
        </w:p>
      </w:tc>
      <w:tc>
        <w:tcPr>
          <w:tcW w:w="6146" w:type="dxa"/>
          <w:shd w:val="clear" w:color="auto" w:fill="auto"/>
          <w:vAlign w:val="center"/>
        </w:tcPr>
        <w:p w14:paraId="63276201" w14:textId="32FBB267" w:rsidR="00D15D36" w:rsidRPr="00B530EF" w:rsidRDefault="00A90D21" w:rsidP="00D15D36">
          <w:pPr>
            <w:pStyle w:val="Encabezado"/>
            <w:jc w:val="center"/>
            <w:rPr>
              <w:rFonts w:cs="Arial"/>
              <w:bCs/>
              <w:sz w:val="20"/>
            </w:rPr>
          </w:pPr>
          <w:r>
            <w:rPr>
              <w:rFonts w:cs="Arial"/>
              <w:bCs/>
              <w:sz w:val="20"/>
            </w:rPr>
            <w:t xml:space="preserve">DIRECCIONAMIENTO ESTRATÉGICO Y PLANEACIÓN  </w:t>
          </w:r>
        </w:p>
      </w:tc>
      <w:tc>
        <w:tcPr>
          <w:tcW w:w="1843" w:type="dxa"/>
          <w:vMerge/>
          <w:shd w:val="clear" w:color="auto" w:fill="auto"/>
          <w:vAlign w:val="center"/>
        </w:tcPr>
        <w:p w14:paraId="78E7BA1E" w14:textId="77777777" w:rsidR="00D15D36" w:rsidRPr="009C5AB3" w:rsidRDefault="00D15D36" w:rsidP="00D15D36">
          <w:pPr>
            <w:pStyle w:val="Encabezado"/>
            <w:jc w:val="center"/>
            <w:rPr>
              <w:rFonts w:cs="Arial"/>
              <w:noProof/>
              <w:sz w:val="18"/>
              <w:szCs w:val="18"/>
              <w:lang w:eastAsia="es-CO"/>
            </w:rPr>
          </w:pPr>
        </w:p>
      </w:tc>
    </w:tr>
    <w:tr w:rsidR="00D15D36" w:rsidRPr="009C5AB3" w14:paraId="4CCDA72E" w14:textId="77777777" w:rsidTr="00780422">
      <w:tblPrEx>
        <w:tblCellMar>
          <w:left w:w="108" w:type="dxa"/>
          <w:right w:w="108" w:type="dxa"/>
        </w:tblCellMar>
      </w:tblPrEx>
      <w:trPr>
        <w:trHeight w:val="298"/>
      </w:trPr>
      <w:tc>
        <w:tcPr>
          <w:tcW w:w="1787" w:type="dxa"/>
          <w:vMerge/>
          <w:shd w:val="clear" w:color="auto" w:fill="auto"/>
          <w:vAlign w:val="center"/>
        </w:tcPr>
        <w:p w14:paraId="527D3920" w14:textId="77777777" w:rsidR="00D15D36" w:rsidRPr="009C5AB3" w:rsidRDefault="00D15D36" w:rsidP="00D15D36">
          <w:pPr>
            <w:pStyle w:val="Encabezado"/>
            <w:jc w:val="center"/>
            <w:rPr>
              <w:rFonts w:cs="Arial"/>
              <w:sz w:val="18"/>
              <w:szCs w:val="18"/>
            </w:rPr>
          </w:pPr>
        </w:p>
      </w:tc>
      <w:tc>
        <w:tcPr>
          <w:tcW w:w="6146" w:type="dxa"/>
          <w:shd w:val="clear" w:color="auto" w:fill="auto"/>
          <w:vAlign w:val="center"/>
        </w:tcPr>
        <w:p w14:paraId="29055512" w14:textId="77777777" w:rsidR="00D15D36" w:rsidRPr="00B530EF" w:rsidRDefault="00D15D36" w:rsidP="00D15D36">
          <w:pPr>
            <w:pStyle w:val="Encabezado"/>
            <w:jc w:val="center"/>
            <w:rPr>
              <w:rFonts w:cs="Arial"/>
              <w:b/>
              <w:sz w:val="20"/>
            </w:rPr>
          </w:pPr>
          <w:r w:rsidRPr="00B530EF">
            <w:rPr>
              <w:rFonts w:cs="Arial"/>
              <w:b/>
              <w:sz w:val="20"/>
            </w:rPr>
            <w:t>UNIDAD NACIONAL DE PROTECCIÓN</w:t>
          </w:r>
        </w:p>
      </w:tc>
      <w:tc>
        <w:tcPr>
          <w:tcW w:w="1843" w:type="dxa"/>
          <w:vMerge/>
          <w:shd w:val="clear" w:color="auto" w:fill="auto"/>
          <w:vAlign w:val="center"/>
        </w:tcPr>
        <w:p w14:paraId="4C9D6237" w14:textId="77777777" w:rsidR="00D15D36" w:rsidRPr="009C5AB3" w:rsidRDefault="00D15D36" w:rsidP="00D15D36">
          <w:pPr>
            <w:pStyle w:val="Encabezado"/>
            <w:jc w:val="center"/>
            <w:rPr>
              <w:rFonts w:cs="Arial"/>
              <w:sz w:val="18"/>
              <w:szCs w:val="18"/>
            </w:rPr>
          </w:pPr>
        </w:p>
      </w:tc>
    </w:tr>
  </w:tbl>
  <w:p w14:paraId="635FFD0D" w14:textId="77777777" w:rsidR="00994C73" w:rsidRDefault="00994C73" w:rsidP="00994C73"/>
  <w:p w14:paraId="6F2F7A2A" w14:textId="130E173F" w:rsidR="00205995" w:rsidRPr="00205995" w:rsidRDefault="00205995" w:rsidP="002059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D1A8" w14:textId="77777777" w:rsidR="00716B6E" w:rsidRDefault="00716B6E">
    <w:pPr>
      <w:pStyle w:val="Encabezado"/>
      <w:rPr>
        <w:color w:val="8BA543"/>
        <w:sz w:val="28"/>
        <w:szCs w:val="28"/>
      </w:rPr>
    </w:pPr>
  </w:p>
  <w:p w14:paraId="4F4BD323" w14:textId="225F69E9" w:rsidR="00524923" w:rsidRDefault="00716B6E">
    <w:pPr>
      <w:pStyle w:val="Encabezado"/>
    </w:pPr>
    <w:r w:rsidRPr="00994C73">
      <w:rPr>
        <w:noProof/>
        <w:color w:val="8BA543"/>
        <w:sz w:val="28"/>
        <w:szCs w:val="28"/>
      </w:rPr>
      <mc:AlternateContent>
        <mc:Choice Requires="wpg">
          <w:drawing>
            <wp:anchor distT="0" distB="0" distL="114300" distR="114300" simplePos="0" relativeHeight="251671552" behindDoc="0" locked="0" layoutInCell="1" allowOverlap="1" wp14:anchorId="289A1832" wp14:editId="7BCB80B4">
              <wp:simplePos x="0" y="0"/>
              <wp:positionH relativeFrom="column">
                <wp:posOffset>-265282</wp:posOffset>
              </wp:positionH>
              <wp:positionV relativeFrom="paragraph">
                <wp:posOffset>319541</wp:posOffset>
              </wp:positionV>
              <wp:extent cx="6406515" cy="45719"/>
              <wp:effectExtent l="0" t="0" r="0" b="5715"/>
              <wp:wrapNone/>
              <wp:docPr id="18" name="Grupo 28"/>
              <wp:cNvGraphicFramePr/>
              <a:graphic xmlns:a="http://schemas.openxmlformats.org/drawingml/2006/main">
                <a:graphicData uri="http://schemas.microsoft.com/office/word/2010/wordprocessingGroup">
                  <wpg:wgp>
                    <wpg:cNvGrpSpPr/>
                    <wpg:grpSpPr>
                      <a:xfrm flipV="1">
                        <a:off x="0" y="0"/>
                        <a:ext cx="6406515" cy="45719"/>
                        <a:chOff x="0" y="0"/>
                        <a:chExt cx="4035973" cy="45719"/>
                      </a:xfrm>
                    </wpg:grpSpPr>
                    <wps:wsp>
                      <wps:cNvPr id="19" name="Rectángulo 29"/>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30"/>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31"/>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32"/>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ángulo 33"/>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8581B2" id="Grupo 28" o:spid="_x0000_s1026" style="position:absolute;margin-left:-20.9pt;margin-top:25.15pt;width:504.45pt;height:3.6pt;flip:y;z-index:251671552;mso-width-relative:margin;mso-height-relative:margin" coordsize="403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">
              <v:rect id="Rectángulo 29" o:spid="_x0000_s1027" style="position:absolute;width:3061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" fillcolor="#747070 [1614]" stroked="f" strokeweight="1pt"/>
              <v:rect id="Rectángulo 30" o:spid="_x0000_s1028" style="position:absolute;left:31026;width:9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" fillcolor="#aeaaaa [2414]" stroked="f" strokeweight="1pt"/>
              <v:rect id="Rectángulo 31" o:spid="_x0000_s1029" style="position:absolute;left:32413;width:1250;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" fillcolor="#aeaaaa [2414]" stroked="f" strokeweight="1pt"/>
              <v:rect id="Rectángulo 32" o:spid="_x0000_s1030" style="position:absolute;left:34053;width:346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" fillcolor="#aeaaaa [2414]" stroked="f" strokeweight="1pt"/>
              <v:rect id="Rectángulo 33" o:spid="_x0000_s1031" style="position:absolute;left:38026;width:23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" fillcolor="#aeaaaa [2414]" stroked="f" strokeweight="1pt"/>
            </v:group>
          </w:pict>
        </mc:Fallback>
      </mc:AlternateContent>
    </w:r>
    <w:r w:rsidR="00524923" w:rsidRPr="00994C73">
      <w:rPr>
        <w:noProof/>
        <w:color w:val="8BA543"/>
        <w:sz w:val="28"/>
        <w:szCs w:val="28"/>
      </w:rPr>
      <mc:AlternateContent>
        <mc:Choice Requires="wps">
          <w:drawing>
            <wp:anchor distT="0" distB="0" distL="114300" distR="114300" simplePos="0" relativeHeight="251673600" behindDoc="0" locked="0" layoutInCell="1" allowOverlap="1" wp14:anchorId="3F229CC4" wp14:editId="7EA3FFC1">
              <wp:simplePos x="0" y="0"/>
              <wp:positionH relativeFrom="column">
                <wp:posOffset>963366</wp:posOffset>
              </wp:positionH>
              <wp:positionV relativeFrom="paragraph">
                <wp:posOffset>-53123</wp:posOffset>
              </wp:positionV>
              <wp:extent cx="4810125" cy="276225"/>
              <wp:effectExtent l="0" t="0" r="9525" b="9525"/>
              <wp:wrapNone/>
              <wp:docPr id="24" name="Cuadro de texto 2"/>
              <wp:cNvGraphicFramePr/>
              <a:graphic xmlns:a="http://schemas.openxmlformats.org/drawingml/2006/main">
                <a:graphicData uri="http://schemas.microsoft.com/office/word/2010/wordprocessingShape">
                  <wps:wsp>
                    <wps:cNvSpPr txBox="1"/>
                    <wps:spPr>
                      <a:xfrm>
                        <a:off x="0" y="0"/>
                        <a:ext cx="4810125" cy="276225"/>
                      </a:xfrm>
                      <a:prstGeom prst="rect">
                        <a:avLst/>
                      </a:prstGeom>
                      <a:solidFill>
                        <a:schemeClr val="lt1"/>
                      </a:solidFill>
                      <a:ln w="6350">
                        <a:noFill/>
                      </a:ln>
                    </wps:spPr>
                    <wps:txbx>
                      <w:txbxContent>
                        <w:p w14:paraId="5908288E" w14:textId="6E927BAA" w:rsidR="00524923" w:rsidRPr="00994C73" w:rsidRDefault="00524923" w:rsidP="00524923">
                          <w:pPr>
                            <w:overflowPunct/>
                            <w:autoSpaceDE/>
                            <w:autoSpaceDN/>
                            <w:adjustRightInd/>
                            <w:textAlignment w:val="auto"/>
                            <w:rPr>
                              <w:rFonts w:eastAsiaTheme="minorHAnsi" w:cs="Arial"/>
                              <w:color w:val="000000" w:themeColor="text1"/>
                              <w:sz w:val="22"/>
                              <w:szCs w:val="22"/>
                              <w:lang w:val="es-ES" w:eastAsia="en-US"/>
                            </w:rPr>
                          </w:pPr>
                          <w:r>
                            <w:rPr>
                              <w:rFonts w:eastAsiaTheme="minorHAnsi" w:cs="Arial"/>
                              <w:color w:val="000000" w:themeColor="text1"/>
                              <w:sz w:val="22"/>
                              <w:szCs w:val="22"/>
                              <w:lang w:val="es-ES" w:eastAsia="en-US"/>
                            </w:rPr>
                            <w:t xml:space="preserve">Informe de </w:t>
                          </w:r>
                          <w:r w:rsidR="00716B6E">
                            <w:rPr>
                              <w:rFonts w:eastAsiaTheme="minorHAnsi" w:cs="Arial"/>
                              <w:color w:val="000000" w:themeColor="text1"/>
                              <w:sz w:val="22"/>
                              <w:szCs w:val="22"/>
                              <w:lang w:val="es-ES" w:eastAsia="en-US"/>
                            </w:rPr>
                            <w:t>s</w:t>
                          </w:r>
                          <w:r>
                            <w:rPr>
                              <w:rFonts w:eastAsiaTheme="minorHAnsi" w:cs="Arial"/>
                              <w:color w:val="000000" w:themeColor="text1"/>
                              <w:sz w:val="22"/>
                              <w:szCs w:val="22"/>
                              <w:lang w:val="es-ES" w:eastAsia="en-US"/>
                            </w:rPr>
                            <w:t xml:space="preserve">eguimiento a </w:t>
                          </w:r>
                          <w:r w:rsidR="00716B6E">
                            <w:rPr>
                              <w:rFonts w:eastAsiaTheme="minorHAnsi" w:cs="Arial"/>
                              <w:color w:val="000000" w:themeColor="text1"/>
                              <w:sz w:val="22"/>
                              <w:szCs w:val="22"/>
                              <w:lang w:val="es-ES" w:eastAsia="en-US"/>
                            </w:rPr>
                            <w:t>p</w:t>
                          </w:r>
                          <w:r>
                            <w:rPr>
                              <w:rFonts w:eastAsiaTheme="minorHAnsi" w:cs="Arial"/>
                              <w:color w:val="000000" w:themeColor="text1"/>
                              <w:sz w:val="22"/>
                              <w:szCs w:val="22"/>
                              <w:lang w:val="es-ES" w:eastAsia="en-US"/>
                            </w:rPr>
                            <w:t>lanes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29CC4" id="_x0000_t202" coordsize="21600,21600" o:spt="202" path="m,l,21600r21600,l21600,xe">
              <v:stroke joinstyle="miter"/>
              <v:path gradientshapeok="t" o:connecttype="rect"/>
            </v:shapetype>
            <v:shape id="Cuadro de texto 2" o:spid="_x0000_s1026" type="#_x0000_t202" style="position:absolute;margin-left:75.85pt;margin-top:-4.2pt;width:378.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" fillcolor="white [3201]" stroked="f" strokeweight=".5pt">
              <v:textbox>
                <w:txbxContent>
                  <w:p w14:paraId="5908288E" w14:textId="6E927BAA" w:rsidR="00524923" w:rsidRPr="00994C73" w:rsidRDefault="00524923" w:rsidP="00524923">
                    <w:pPr>
                      <w:overflowPunct/>
                      <w:autoSpaceDE/>
                      <w:autoSpaceDN/>
                      <w:adjustRightInd/>
                      <w:textAlignment w:val="auto"/>
                      <w:rPr>
                        <w:rFonts w:eastAsiaTheme="minorHAnsi" w:cs="Arial"/>
                        <w:color w:val="000000" w:themeColor="text1"/>
                        <w:sz w:val="22"/>
                        <w:szCs w:val="22"/>
                        <w:lang w:val="es-ES" w:eastAsia="en-US"/>
                      </w:rPr>
                    </w:pPr>
                    <w:r>
                      <w:rPr>
                        <w:rFonts w:eastAsiaTheme="minorHAnsi" w:cs="Arial"/>
                        <w:color w:val="000000" w:themeColor="text1"/>
                        <w:sz w:val="22"/>
                        <w:szCs w:val="22"/>
                        <w:lang w:val="es-ES" w:eastAsia="en-US"/>
                      </w:rPr>
                      <w:t xml:space="preserve">Informe de </w:t>
                    </w:r>
                    <w:r w:rsidR="00716B6E">
                      <w:rPr>
                        <w:rFonts w:eastAsiaTheme="minorHAnsi" w:cs="Arial"/>
                        <w:color w:val="000000" w:themeColor="text1"/>
                        <w:sz w:val="22"/>
                        <w:szCs w:val="22"/>
                        <w:lang w:val="es-ES" w:eastAsia="en-US"/>
                      </w:rPr>
                      <w:t>s</w:t>
                    </w:r>
                    <w:r>
                      <w:rPr>
                        <w:rFonts w:eastAsiaTheme="minorHAnsi" w:cs="Arial"/>
                        <w:color w:val="000000" w:themeColor="text1"/>
                        <w:sz w:val="22"/>
                        <w:szCs w:val="22"/>
                        <w:lang w:val="es-ES" w:eastAsia="en-US"/>
                      </w:rPr>
                      <w:t xml:space="preserve">eguimiento a </w:t>
                    </w:r>
                    <w:r w:rsidR="00716B6E">
                      <w:rPr>
                        <w:rFonts w:eastAsiaTheme="minorHAnsi" w:cs="Arial"/>
                        <w:color w:val="000000" w:themeColor="text1"/>
                        <w:sz w:val="22"/>
                        <w:szCs w:val="22"/>
                        <w:lang w:val="es-ES" w:eastAsia="en-US"/>
                      </w:rPr>
                      <w:t>p</w:t>
                    </w:r>
                    <w:r>
                      <w:rPr>
                        <w:rFonts w:eastAsiaTheme="minorHAnsi" w:cs="Arial"/>
                        <w:color w:val="000000" w:themeColor="text1"/>
                        <w:sz w:val="22"/>
                        <w:szCs w:val="22"/>
                        <w:lang w:val="es-ES" w:eastAsia="en-US"/>
                      </w:rPr>
                      <w:t>lanes</w:t>
                    </w:r>
                  </w:p>
                </w:txbxContent>
              </v:textbox>
            </v:shape>
          </w:pict>
        </mc:Fallback>
      </mc:AlternateContent>
    </w:r>
    <w:r w:rsidR="00524923">
      <w:rPr>
        <w:color w:val="8BA543"/>
        <w:sz w:val="28"/>
        <w:szCs w:val="28"/>
      </w:rPr>
      <w:t>FORMATO</w:t>
    </w:r>
    <w:r w:rsidR="00524923" w:rsidRPr="00994C73">
      <w:rPr>
        <w:color w:val="8BA543"/>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02BB2"/>
    <w:multiLevelType w:val="multilevel"/>
    <w:tmpl w:val="7D9EA064"/>
    <w:lvl w:ilvl="0">
      <w:start w:val="4"/>
      <w:numFmt w:val="decimal"/>
      <w:lvlText w:val="%1."/>
      <w:lvlJc w:val="left"/>
      <w:pPr>
        <w:tabs>
          <w:tab w:val="num" w:pos="720"/>
        </w:tabs>
        <w:ind w:left="720" w:hanging="360"/>
      </w:pPr>
    </w:lvl>
    <w:lvl w:ilvl="1">
      <w:start w:val="6"/>
      <w:numFmt w:val="bullet"/>
      <w:lvlText w:val="-"/>
      <w:lvlJc w:val="left"/>
      <w:pPr>
        <w:ind w:left="1440" w:hanging="360"/>
      </w:pPr>
      <w:rPr>
        <w:rFonts w:ascii="Arial Narrow" w:eastAsia="Calibri" w:hAnsi="Arial Narrow" w:cs="Arial" w:hint="default"/>
        <w:b w:val="0"/>
      </w:rPr>
    </w:lvl>
    <w:lvl w:ilvl="2">
      <w:start w:val="6"/>
      <w:numFmt w:val="bullet"/>
      <w:lvlText w:val=""/>
      <w:lvlJc w:val="left"/>
      <w:pPr>
        <w:ind w:left="2160" w:hanging="360"/>
      </w:pPr>
      <w:rPr>
        <w:rFonts w:ascii="Symbol" w:eastAsia="Calibri" w:hAnsi="Symbo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4C2A24"/>
    <w:multiLevelType w:val="multilevel"/>
    <w:tmpl w:val="CE728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F1F40"/>
    <w:multiLevelType w:val="multilevel"/>
    <w:tmpl w:val="C354FF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2C10B7"/>
    <w:multiLevelType w:val="multilevel"/>
    <w:tmpl w:val="49FCB8F0"/>
    <w:lvl w:ilvl="0">
      <w:start w:val="1"/>
      <w:numFmt w:val="decimal"/>
      <w:lvlText w:val="%1."/>
      <w:lvlJc w:val="left"/>
      <w:pPr>
        <w:ind w:left="720" w:hanging="360"/>
      </w:pPr>
    </w:lvl>
    <w:lvl w:ilvl="1">
      <w:start w:val="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EC06268"/>
    <w:multiLevelType w:val="multilevel"/>
    <w:tmpl w:val="B7D29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color w:val="8BA543"/>
      </w:rPr>
    </w:lvl>
    <w:lvl w:ilvl="2">
      <w:start w:val="1"/>
      <w:numFmt w:val="decimal"/>
      <w:isLgl/>
      <w:lvlText w:val="%1.%2.%3"/>
      <w:lvlJc w:val="left"/>
      <w:pPr>
        <w:ind w:left="1080" w:hanging="720"/>
      </w:pPr>
      <w:rPr>
        <w:rFonts w:hint="default"/>
        <w:color w:val="8BA543"/>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F03756F"/>
    <w:multiLevelType w:val="hybridMultilevel"/>
    <w:tmpl w:val="7DCC8B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75687E"/>
    <w:multiLevelType w:val="hybridMultilevel"/>
    <w:tmpl w:val="7D4C69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8026BD2"/>
    <w:multiLevelType w:val="hybridMultilevel"/>
    <w:tmpl w:val="513A7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B664207"/>
    <w:multiLevelType w:val="multilevel"/>
    <w:tmpl w:val="900244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74132180">
    <w:abstractNumId w:val="2"/>
  </w:num>
  <w:num w:numId="2" w16cid:durableId="1626038257">
    <w:abstractNumId w:val="1"/>
  </w:num>
  <w:num w:numId="3" w16cid:durableId="1653100237">
    <w:abstractNumId w:val="0"/>
  </w:num>
  <w:num w:numId="4" w16cid:durableId="149832760">
    <w:abstractNumId w:val="8"/>
  </w:num>
  <w:num w:numId="5" w16cid:durableId="1223906021">
    <w:abstractNumId w:val="6"/>
  </w:num>
  <w:num w:numId="6" w16cid:durableId="597757468">
    <w:abstractNumId w:val="7"/>
  </w:num>
  <w:num w:numId="7" w16cid:durableId="1442259429">
    <w:abstractNumId w:val="5"/>
  </w:num>
  <w:num w:numId="8" w16cid:durableId="976498344">
    <w:abstractNumId w:val="4"/>
  </w:num>
  <w:num w:numId="9" w16cid:durableId="152247308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4A"/>
    <w:rsid w:val="00002D0D"/>
    <w:rsid w:val="00005F69"/>
    <w:rsid w:val="0001561E"/>
    <w:rsid w:val="0002557D"/>
    <w:rsid w:val="00026C39"/>
    <w:rsid w:val="0002763E"/>
    <w:rsid w:val="00042033"/>
    <w:rsid w:val="00050B45"/>
    <w:rsid w:val="0005350D"/>
    <w:rsid w:val="000713F7"/>
    <w:rsid w:val="00072EA0"/>
    <w:rsid w:val="000976AC"/>
    <w:rsid w:val="000B0557"/>
    <w:rsid w:val="000D1F82"/>
    <w:rsid w:val="000D3F5E"/>
    <w:rsid w:val="00104723"/>
    <w:rsid w:val="001114F7"/>
    <w:rsid w:val="00116C2F"/>
    <w:rsid w:val="00122C77"/>
    <w:rsid w:val="001458C6"/>
    <w:rsid w:val="001529F8"/>
    <w:rsid w:val="00172DAB"/>
    <w:rsid w:val="00175938"/>
    <w:rsid w:val="00197F44"/>
    <w:rsid w:val="001A47D7"/>
    <w:rsid w:val="001A5157"/>
    <w:rsid w:val="001A5E41"/>
    <w:rsid w:val="001A6557"/>
    <w:rsid w:val="001B2C63"/>
    <w:rsid w:val="001C3834"/>
    <w:rsid w:val="001C5927"/>
    <w:rsid w:val="001D641D"/>
    <w:rsid w:val="001F0162"/>
    <w:rsid w:val="001F28C0"/>
    <w:rsid w:val="00205995"/>
    <w:rsid w:val="002067F2"/>
    <w:rsid w:val="002127ED"/>
    <w:rsid w:val="002453EF"/>
    <w:rsid w:val="00253A8F"/>
    <w:rsid w:val="00253CCF"/>
    <w:rsid w:val="002569E4"/>
    <w:rsid w:val="00294178"/>
    <w:rsid w:val="002A12CA"/>
    <w:rsid w:val="002A2F04"/>
    <w:rsid w:val="002C46D1"/>
    <w:rsid w:val="0033732D"/>
    <w:rsid w:val="00350324"/>
    <w:rsid w:val="00360921"/>
    <w:rsid w:val="003B709B"/>
    <w:rsid w:val="003D16A8"/>
    <w:rsid w:val="003D4BFA"/>
    <w:rsid w:val="003E1865"/>
    <w:rsid w:val="003E61FA"/>
    <w:rsid w:val="003F4FF1"/>
    <w:rsid w:val="004356ED"/>
    <w:rsid w:val="00437772"/>
    <w:rsid w:val="00440317"/>
    <w:rsid w:val="004632C9"/>
    <w:rsid w:val="004648BC"/>
    <w:rsid w:val="004724FB"/>
    <w:rsid w:val="00474363"/>
    <w:rsid w:val="0048492D"/>
    <w:rsid w:val="00491029"/>
    <w:rsid w:val="004A795E"/>
    <w:rsid w:val="004D189E"/>
    <w:rsid w:val="004D6635"/>
    <w:rsid w:val="004F119D"/>
    <w:rsid w:val="004F2E1E"/>
    <w:rsid w:val="00524923"/>
    <w:rsid w:val="00531247"/>
    <w:rsid w:val="00543EB3"/>
    <w:rsid w:val="00547A86"/>
    <w:rsid w:val="005505EE"/>
    <w:rsid w:val="00566ED0"/>
    <w:rsid w:val="00567B6E"/>
    <w:rsid w:val="00573B79"/>
    <w:rsid w:val="005946A0"/>
    <w:rsid w:val="0059688D"/>
    <w:rsid w:val="005C27F5"/>
    <w:rsid w:val="005D4741"/>
    <w:rsid w:val="005E6DF6"/>
    <w:rsid w:val="005F0266"/>
    <w:rsid w:val="006106D1"/>
    <w:rsid w:val="006106D7"/>
    <w:rsid w:val="006217DB"/>
    <w:rsid w:val="00623878"/>
    <w:rsid w:val="00625A55"/>
    <w:rsid w:val="00630D7A"/>
    <w:rsid w:val="0064535C"/>
    <w:rsid w:val="00655DDF"/>
    <w:rsid w:val="00670234"/>
    <w:rsid w:val="00673060"/>
    <w:rsid w:val="006763C6"/>
    <w:rsid w:val="006B4BD1"/>
    <w:rsid w:val="006E7246"/>
    <w:rsid w:val="00716B6E"/>
    <w:rsid w:val="00724B4E"/>
    <w:rsid w:val="0076343C"/>
    <w:rsid w:val="00775BFA"/>
    <w:rsid w:val="00777199"/>
    <w:rsid w:val="0078064B"/>
    <w:rsid w:val="007861FA"/>
    <w:rsid w:val="007A448C"/>
    <w:rsid w:val="007B71CD"/>
    <w:rsid w:val="007C6BDE"/>
    <w:rsid w:val="007D5572"/>
    <w:rsid w:val="007F0543"/>
    <w:rsid w:val="00802352"/>
    <w:rsid w:val="00811E2D"/>
    <w:rsid w:val="008337A3"/>
    <w:rsid w:val="008369EF"/>
    <w:rsid w:val="00837E16"/>
    <w:rsid w:val="00841917"/>
    <w:rsid w:val="0084699B"/>
    <w:rsid w:val="00867547"/>
    <w:rsid w:val="008A77E0"/>
    <w:rsid w:val="008E2CCC"/>
    <w:rsid w:val="008E475F"/>
    <w:rsid w:val="008F77DE"/>
    <w:rsid w:val="00911AD7"/>
    <w:rsid w:val="00940009"/>
    <w:rsid w:val="009450A9"/>
    <w:rsid w:val="00956931"/>
    <w:rsid w:val="00962E62"/>
    <w:rsid w:val="009656DA"/>
    <w:rsid w:val="00994C73"/>
    <w:rsid w:val="009955B2"/>
    <w:rsid w:val="009B0285"/>
    <w:rsid w:val="009C1DCC"/>
    <w:rsid w:val="009C41E0"/>
    <w:rsid w:val="009F7AA1"/>
    <w:rsid w:val="00A12073"/>
    <w:rsid w:val="00A241BA"/>
    <w:rsid w:val="00A54AFA"/>
    <w:rsid w:val="00A61472"/>
    <w:rsid w:val="00A6373D"/>
    <w:rsid w:val="00A74FAB"/>
    <w:rsid w:val="00A8754C"/>
    <w:rsid w:val="00A90D21"/>
    <w:rsid w:val="00AB0898"/>
    <w:rsid w:val="00AB3EC2"/>
    <w:rsid w:val="00AD24A3"/>
    <w:rsid w:val="00AD55E7"/>
    <w:rsid w:val="00B17718"/>
    <w:rsid w:val="00B27D0D"/>
    <w:rsid w:val="00B30D36"/>
    <w:rsid w:val="00B530EF"/>
    <w:rsid w:val="00B8536D"/>
    <w:rsid w:val="00BC0A4B"/>
    <w:rsid w:val="00BC126B"/>
    <w:rsid w:val="00BC24C8"/>
    <w:rsid w:val="00BC7FF1"/>
    <w:rsid w:val="00BD51F6"/>
    <w:rsid w:val="00BF378D"/>
    <w:rsid w:val="00BF5CCC"/>
    <w:rsid w:val="00C07D14"/>
    <w:rsid w:val="00C17303"/>
    <w:rsid w:val="00C34CCA"/>
    <w:rsid w:val="00C471BD"/>
    <w:rsid w:val="00C47874"/>
    <w:rsid w:val="00C54EE6"/>
    <w:rsid w:val="00C66514"/>
    <w:rsid w:val="00C75528"/>
    <w:rsid w:val="00C97D89"/>
    <w:rsid w:val="00CC4F0A"/>
    <w:rsid w:val="00CE2D2C"/>
    <w:rsid w:val="00CF24DF"/>
    <w:rsid w:val="00D00F10"/>
    <w:rsid w:val="00D15D36"/>
    <w:rsid w:val="00D37693"/>
    <w:rsid w:val="00D44F2C"/>
    <w:rsid w:val="00D764E2"/>
    <w:rsid w:val="00D91E04"/>
    <w:rsid w:val="00DE7743"/>
    <w:rsid w:val="00DF32F4"/>
    <w:rsid w:val="00E01265"/>
    <w:rsid w:val="00E21D1E"/>
    <w:rsid w:val="00E234A7"/>
    <w:rsid w:val="00E41027"/>
    <w:rsid w:val="00E42964"/>
    <w:rsid w:val="00E47362"/>
    <w:rsid w:val="00E504D4"/>
    <w:rsid w:val="00E55CC1"/>
    <w:rsid w:val="00E627B3"/>
    <w:rsid w:val="00E85141"/>
    <w:rsid w:val="00E945A4"/>
    <w:rsid w:val="00E95D2B"/>
    <w:rsid w:val="00E9657E"/>
    <w:rsid w:val="00EB6E59"/>
    <w:rsid w:val="00EC1416"/>
    <w:rsid w:val="00ED29EE"/>
    <w:rsid w:val="00EE2CE6"/>
    <w:rsid w:val="00EE3F27"/>
    <w:rsid w:val="00F0122A"/>
    <w:rsid w:val="00F03236"/>
    <w:rsid w:val="00F33287"/>
    <w:rsid w:val="00F34B4A"/>
    <w:rsid w:val="00F61FFD"/>
    <w:rsid w:val="00F6570E"/>
    <w:rsid w:val="00F7755B"/>
    <w:rsid w:val="00F826D7"/>
    <w:rsid w:val="00FA7666"/>
    <w:rsid w:val="00FC207D"/>
    <w:rsid w:val="00FC553D"/>
    <w:rsid w:val="00FD289E"/>
    <w:rsid w:val="00FE0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A0E4"/>
  <w15:chartTrackingRefBased/>
  <w15:docId w15:val="{D1BDEB33-981D-4B49-B8E8-CBF19B0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4A"/>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es-ES_tradnl" w:eastAsia="es-MX"/>
    </w:rPr>
  </w:style>
  <w:style w:type="paragraph" w:styleId="Ttulo1">
    <w:name w:val="heading 1"/>
    <w:basedOn w:val="Normal"/>
    <w:next w:val="Normal"/>
    <w:link w:val="Ttulo1Car"/>
    <w:uiPriority w:val="9"/>
    <w:qFormat/>
    <w:rsid w:val="00F34B4A"/>
    <w:pPr>
      <w:keepNext/>
      <w:keepLines/>
      <w:outlineLvl w:val="0"/>
    </w:pPr>
    <w:rPr>
      <w:rFonts w:ascii="Arial Narrow" w:eastAsiaTheme="majorEastAsia" w:hAnsi="Arial Narrow" w:cstheme="majorBidi"/>
      <w:b/>
      <w:color w:val="auto"/>
      <w:szCs w:val="32"/>
    </w:rPr>
  </w:style>
  <w:style w:type="paragraph" w:styleId="Ttulo2">
    <w:name w:val="heading 2"/>
    <w:basedOn w:val="Normal"/>
    <w:next w:val="Normal"/>
    <w:link w:val="Ttulo2Car"/>
    <w:uiPriority w:val="9"/>
    <w:semiHidden/>
    <w:unhideWhenUsed/>
    <w:qFormat/>
    <w:rsid w:val="00F34B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4B4A"/>
    <w:rPr>
      <w:rFonts w:ascii="Arial Narrow" w:eastAsiaTheme="majorEastAsia" w:hAnsi="Arial Narrow" w:cstheme="majorBidi"/>
      <w:b/>
      <w:sz w:val="24"/>
      <w:szCs w:val="32"/>
      <w:lang w:val="es-ES_tradnl" w:eastAsia="es-MX"/>
    </w:rPr>
  </w:style>
  <w:style w:type="character" w:customStyle="1" w:styleId="Ttulo2Car">
    <w:name w:val="Título 2 Car"/>
    <w:basedOn w:val="Fuentedeprrafopredeter"/>
    <w:link w:val="Ttulo2"/>
    <w:uiPriority w:val="9"/>
    <w:semiHidden/>
    <w:rsid w:val="00F34B4A"/>
    <w:rPr>
      <w:rFonts w:asciiTheme="majorHAnsi" w:eastAsiaTheme="majorEastAsia" w:hAnsiTheme="majorHAnsi" w:cstheme="majorBidi"/>
      <w:color w:val="2F5496" w:themeColor="accent1" w:themeShade="BF"/>
      <w:sz w:val="26"/>
      <w:szCs w:val="26"/>
      <w:lang w:val="es-ES_tradnl" w:eastAsia="es-MX"/>
    </w:rPr>
  </w:style>
  <w:style w:type="character" w:customStyle="1" w:styleId="normaltextrun">
    <w:name w:val="normaltextrun"/>
    <w:basedOn w:val="Fuentedeprrafopredeter"/>
    <w:rsid w:val="00F34B4A"/>
  </w:style>
  <w:style w:type="paragraph" w:customStyle="1" w:styleId="paragraph">
    <w:name w:val="paragraph"/>
    <w:basedOn w:val="Normal"/>
    <w:rsid w:val="00F34B4A"/>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character" w:customStyle="1" w:styleId="eop">
    <w:name w:val="eop"/>
    <w:basedOn w:val="Fuentedeprrafopredeter"/>
    <w:rsid w:val="00F34B4A"/>
  </w:style>
  <w:style w:type="paragraph" w:styleId="Prrafodelista">
    <w:name w:val="List Paragraph"/>
    <w:basedOn w:val="Normal"/>
    <w:link w:val="PrrafodelistaCar"/>
    <w:uiPriority w:val="34"/>
    <w:qFormat/>
    <w:rsid w:val="00F34B4A"/>
    <w:pPr>
      <w:overflowPunct/>
      <w:autoSpaceDE/>
      <w:autoSpaceDN/>
      <w:adjustRightInd/>
      <w:ind w:left="720"/>
      <w:contextualSpacing/>
      <w:textAlignment w:val="auto"/>
    </w:pPr>
    <w:rPr>
      <w:rFonts w:ascii="Times New Roman" w:hAnsi="Times New Roman"/>
      <w:color w:val="auto"/>
      <w:sz w:val="20"/>
      <w:lang w:val="es-ES" w:eastAsia="es-ES"/>
    </w:rPr>
  </w:style>
  <w:style w:type="character" w:customStyle="1" w:styleId="PrrafodelistaCar">
    <w:name w:val="Párrafo de lista Car"/>
    <w:link w:val="Prrafodelista"/>
    <w:uiPriority w:val="34"/>
    <w:rsid w:val="00F34B4A"/>
    <w:rPr>
      <w:rFonts w:ascii="Times New Roman" w:eastAsia="Times New Roman" w:hAnsi="Times New Roman" w:cs="Times New Roman"/>
      <w:sz w:val="20"/>
      <w:szCs w:val="20"/>
      <w:lang w:val="es-ES" w:eastAsia="es-ES"/>
    </w:rPr>
  </w:style>
  <w:style w:type="paragraph" w:styleId="TtuloTDC">
    <w:name w:val="TOC Heading"/>
    <w:basedOn w:val="Ttulo1"/>
    <w:next w:val="Normal"/>
    <w:uiPriority w:val="39"/>
    <w:unhideWhenUsed/>
    <w:qFormat/>
    <w:rsid w:val="00802352"/>
    <w:pPr>
      <w:overflowPunct/>
      <w:autoSpaceDE/>
      <w:autoSpaceDN/>
      <w:adjustRightInd/>
      <w:spacing w:before="240" w:line="259" w:lineRule="auto"/>
      <w:textAlignment w:val="auto"/>
      <w:outlineLvl w:val="9"/>
    </w:pPr>
    <w:rPr>
      <w:rFonts w:asciiTheme="majorHAnsi" w:hAnsiTheme="majorHAnsi"/>
      <w:b w:val="0"/>
      <w:color w:val="2F5496" w:themeColor="accent1" w:themeShade="BF"/>
      <w:sz w:val="32"/>
      <w:lang w:val="es-CO" w:eastAsia="es-CO"/>
    </w:rPr>
  </w:style>
  <w:style w:type="paragraph" w:styleId="TDC2">
    <w:name w:val="toc 2"/>
    <w:basedOn w:val="Normal"/>
    <w:next w:val="Normal"/>
    <w:autoRedefine/>
    <w:uiPriority w:val="39"/>
    <w:unhideWhenUsed/>
    <w:rsid w:val="00802352"/>
    <w:pPr>
      <w:overflowPunct/>
      <w:autoSpaceDE/>
      <w:autoSpaceDN/>
      <w:adjustRightInd/>
      <w:spacing w:after="100" w:line="259" w:lineRule="auto"/>
      <w:ind w:left="220"/>
      <w:textAlignment w:val="auto"/>
    </w:pPr>
    <w:rPr>
      <w:rFonts w:asciiTheme="minorHAnsi" w:eastAsiaTheme="minorEastAsia" w:hAnsiTheme="minorHAnsi"/>
      <w:color w:val="auto"/>
      <w:sz w:val="22"/>
      <w:szCs w:val="22"/>
      <w:lang w:val="es-CO" w:eastAsia="es-CO"/>
    </w:rPr>
  </w:style>
  <w:style w:type="paragraph" w:styleId="TDC1">
    <w:name w:val="toc 1"/>
    <w:basedOn w:val="Normal"/>
    <w:next w:val="Normal"/>
    <w:autoRedefine/>
    <w:uiPriority w:val="39"/>
    <w:unhideWhenUsed/>
    <w:rsid w:val="00802352"/>
    <w:pPr>
      <w:overflowPunct/>
      <w:autoSpaceDE/>
      <w:autoSpaceDN/>
      <w:adjustRightInd/>
      <w:spacing w:after="100" w:line="259" w:lineRule="auto"/>
      <w:textAlignment w:val="auto"/>
    </w:pPr>
    <w:rPr>
      <w:rFonts w:asciiTheme="minorHAnsi" w:eastAsiaTheme="minorEastAsia" w:hAnsiTheme="minorHAnsi"/>
      <w:color w:val="auto"/>
      <w:sz w:val="22"/>
      <w:szCs w:val="22"/>
      <w:lang w:val="es-CO" w:eastAsia="es-CO"/>
    </w:rPr>
  </w:style>
  <w:style w:type="paragraph" w:styleId="TDC3">
    <w:name w:val="toc 3"/>
    <w:basedOn w:val="Normal"/>
    <w:next w:val="Normal"/>
    <w:autoRedefine/>
    <w:uiPriority w:val="39"/>
    <w:unhideWhenUsed/>
    <w:rsid w:val="00802352"/>
    <w:pPr>
      <w:overflowPunct/>
      <w:autoSpaceDE/>
      <w:autoSpaceDN/>
      <w:adjustRightInd/>
      <w:spacing w:after="100" w:line="259" w:lineRule="auto"/>
      <w:ind w:left="440"/>
      <w:textAlignment w:val="auto"/>
    </w:pPr>
    <w:rPr>
      <w:rFonts w:asciiTheme="minorHAnsi" w:eastAsiaTheme="minorEastAsia" w:hAnsiTheme="minorHAnsi"/>
      <w:color w:val="auto"/>
      <w:sz w:val="22"/>
      <w:szCs w:val="22"/>
      <w:lang w:val="es-CO" w:eastAsia="es-CO"/>
    </w:rPr>
  </w:style>
  <w:style w:type="paragraph" w:styleId="Encabezado">
    <w:name w:val="header"/>
    <w:basedOn w:val="Normal"/>
    <w:link w:val="EncabezadoCar"/>
    <w:uiPriority w:val="99"/>
    <w:unhideWhenUsed/>
    <w:rsid w:val="00630D7A"/>
    <w:pPr>
      <w:tabs>
        <w:tab w:val="center" w:pos="4419"/>
        <w:tab w:val="right" w:pos="8838"/>
      </w:tabs>
    </w:pPr>
  </w:style>
  <w:style w:type="character" w:customStyle="1" w:styleId="EncabezadoCar">
    <w:name w:val="Encabezado Car"/>
    <w:basedOn w:val="Fuentedeprrafopredeter"/>
    <w:link w:val="Encabezado"/>
    <w:uiPriority w:val="99"/>
    <w:rsid w:val="00630D7A"/>
    <w:rPr>
      <w:rFonts w:ascii="Arial" w:eastAsia="Times New Roman" w:hAnsi="Arial" w:cs="Times New Roman"/>
      <w:color w:val="000000"/>
      <w:sz w:val="24"/>
      <w:szCs w:val="20"/>
      <w:lang w:val="es-ES_tradnl" w:eastAsia="es-MX"/>
    </w:rPr>
  </w:style>
  <w:style w:type="paragraph" w:styleId="Piedepgina">
    <w:name w:val="footer"/>
    <w:basedOn w:val="Normal"/>
    <w:link w:val="PiedepginaCar"/>
    <w:uiPriority w:val="99"/>
    <w:unhideWhenUsed/>
    <w:rsid w:val="00630D7A"/>
    <w:pPr>
      <w:tabs>
        <w:tab w:val="center" w:pos="4419"/>
        <w:tab w:val="right" w:pos="8838"/>
      </w:tabs>
    </w:pPr>
  </w:style>
  <w:style w:type="character" w:customStyle="1" w:styleId="PiedepginaCar">
    <w:name w:val="Pie de página Car"/>
    <w:basedOn w:val="Fuentedeprrafopredeter"/>
    <w:link w:val="Piedepgina"/>
    <w:uiPriority w:val="99"/>
    <w:rsid w:val="00630D7A"/>
    <w:rPr>
      <w:rFonts w:ascii="Arial" w:eastAsia="Times New Roman" w:hAnsi="Arial" w:cs="Times New Roman"/>
      <w:color w:val="000000"/>
      <w:sz w:val="24"/>
      <w:szCs w:val="20"/>
      <w:lang w:val="es-ES_tradnl" w:eastAsia="es-MX"/>
    </w:rPr>
  </w:style>
  <w:style w:type="paragraph" w:styleId="Textodeglobo">
    <w:name w:val="Balloon Text"/>
    <w:basedOn w:val="Normal"/>
    <w:link w:val="TextodegloboCar"/>
    <w:uiPriority w:val="99"/>
    <w:semiHidden/>
    <w:unhideWhenUsed/>
    <w:rsid w:val="009400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009"/>
    <w:rPr>
      <w:rFonts w:ascii="Segoe UI" w:eastAsia="Times New Roman" w:hAnsi="Segoe UI" w:cs="Segoe UI"/>
      <w:color w:val="000000"/>
      <w:sz w:val="18"/>
      <w:szCs w:val="18"/>
      <w:lang w:val="es-ES_tradnl" w:eastAsia="es-MX"/>
    </w:rPr>
  </w:style>
  <w:style w:type="character" w:styleId="Hipervnculo">
    <w:name w:val="Hyperlink"/>
    <w:basedOn w:val="Fuentedeprrafopredeter"/>
    <w:uiPriority w:val="99"/>
    <w:unhideWhenUsed/>
    <w:rsid w:val="009F7AA1"/>
    <w:rPr>
      <w:color w:val="0563C1" w:themeColor="hyperlink"/>
      <w:u w:val="single"/>
    </w:rPr>
  </w:style>
  <w:style w:type="paragraph" w:customStyle="1" w:styleId="TituloguiaUNP">
    <w:name w:val="Titulo guia UNP"/>
    <w:basedOn w:val="Normal"/>
    <w:autoRedefine/>
    <w:qFormat/>
    <w:rsid w:val="00205995"/>
    <w:pPr>
      <w:overflowPunct/>
      <w:autoSpaceDE/>
      <w:autoSpaceDN/>
      <w:adjustRightInd/>
      <w:textAlignment w:val="auto"/>
    </w:pPr>
    <w:rPr>
      <w:rFonts w:eastAsiaTheme="minorHAnsi" w:cs="Arial"/>
      <w:color w:val="39440B"/>
      <w:sz w:val="36"/>
      <w:szCs w:val="36"/>
      <w:lang w:val="es-ES" w:eastAsia="en-US"/>
    </w:rPr>
  </w:style>
  <w:style w:type="paragraph" w:customStyle="1" w:styleId="SubtituloguiaUNP">
    <w:name w:val="Subtitulo guia UNP"/>
    <w:basedOn w:val="TituloguiaUNP"/>
    <w:autoRedefine/>
    <w:qFormat/>
    <w:rsid w:val="00205995"/>
    <w:pPr>
      <w:ind w:right="360"/>
    </w:pPr>
    <w:rPr>
      <w:sz w:val="24"/>
      <w:szCs w:val="24"/>
    </w:rPr>
  </w:style>
  <w:style w:type="paragraph" w:styleId="TDC4">
    <w:name w:val="toc 4"/>
    <w:basedOn w:val="Normal"/>
    <w:next w:val="Normal"/>
    <w:autoRedefine/>
    <w:uiPriority w:val="39"/>
    <w:semiHidden/>
    <w:unhideWhenUsed/>
    <w:rsid w:val="00205995"/>
    <w:pPr>
      <w:spacing w:after="100"/>
      <w:ind w:left="720"/>
    </w:pPr>
  </w:style>
  <w:style w:type="table" w:styleId="Tablaconcuadrcula">
    <w:name w:val="Table Grid"/>
    <w:basedOn w:val="Tablanormal"/>
    <w:uiPriority w:val="59"/>
    <w:rsid w:val="0020599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E61FA"/>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character" w:styleId="Textodelmarcadordeposicin">
    <w:name w:val="Placeholder Text"/>
    <w:basedOn w:val="Fuentedeprrafopredeter"/>
    <w:uiPriority w:val="99"/>
    <w:semiHidden/>
    <w:rsid w:val="0084699B"/>
    <w:rPr>
      <w:color w:val="808080"/>
    </w:rPr>
  </w:style>
  <w:style w:type="character" w:styleId="Mencinsinresolver">
    <w:name w:val="Unresolved Mention"/>
    <w:basedOn w:val="Fuentedeprrafopredeter"/>
    <w:uiPriority w:val="99"/>
    <w:semiHidden/>
    <w:unhideWhenUsed/>
    <w:rsid w:val="004A7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281">
      <w:bodyDiv w:val="1"/>
      <w:marLeft w:val="0"/>
      <w:marRight w:val="0"/>
      <w:marTop w:val="0"/>
      <w:marBottom w:val="0"/>
      <w:divBdr>
        <w:top w:val="none" w:sz="0" w:space="0" w:color="auto"/>
        <w:left w:val="none" w:sz="0" w:space="0" w:color="auto"/>
        <w:bottom w:val="none" w:sz="0" w:space="0" w:color="auto"/>
        <w:right w:val="none" w:sz="0" w:space="0" w:color="auto"/>
      </w:divBdr>
    </w:div>
    <w:div w:id="206189966">
      <w:bodyDiv w:val="1"/>
      <w:marLeft w:val="0"/>
      <w:marRight w:val="0"/>
      <w:marTop w:val="0"/>
      <w:marBottom w:val="0"/>
      <w:divBdr>
        <w:top w:val="none" w:sz="0" w:space="0" w:color="auto"/>
        <w:left w:val="none" w:sz="0" w:space="0" w:color="auto"/>
        <w:bottom w:val="none" w:sz="0" w:space="0" w:color="auto"/>
        <w:right w:val="none" w:sz="0" w:space="0" w:color="auto"/>
      </w:divBdr>
    </w:div>
    <w:div w:id="664630034">
      <w:bodyDiv w:val="1"/>
      <w:marLeft w:val="0"/>
      <w:marRight w:val="0"/>
      <w:marTop w:val="0"/>
      <w:marBottom w:val="0"/>
      <w:divBdr>
        <w:top w:val="none" w:sz="0" w:space="0" w:color="auto"/>
        <w:left w:val="none" w:sz="0" w:space="0" w:color="auto"/>
        <w:bottom w:val="none" w:sz="0" w:space="0" w:color="auto"/>
        <w:right w:val="none" w:sz="0" w:space="0" w:color="auto"/>
      </w:divBdr>
    </w:div>
    <w:div w:id="683744368">
      <w:bodyDiv w:val="1"/>
      <w:marLeft w:val="0"/>
      <w:marRight w:val="0"/>
      <w:marTop w:val="0"/>
      <w:marBottom w:val="0"/>
      <w:divBdr>
        <w:top w:val="none" w:sz="0" w:space="0" w:color="auto"/>
        <w:left w:val="none" w:sz="0" w:space="0" w:color="auto"/>
        <w:bottom w:val="none" w:sz="0" w:space="0" w:color="auto"/>
        <w:right w:val="none" w:sz="0" w:space="0" w:color="auto"/>
      </w:divBdr>
    </w:div>
    <w:div w:id="812909467">
      <w:bodyDiv w:val="1"/>
      <w:marLeft w:val="0"/>
      <w:marRight w:val="0"/>
      <w:marTop w:val="0"/>
      <w:marBottom w:val="0"/>
      <w:divBdr>
        <w:top w:val="none" w:sz="0" w:space="0" w:color="auto"/>
        <w:left w:val="none" w:sz="0" w:space="0" w:color="auto"/>
        <w:bottom w:val="none" w:sz="0" w:space="0" w:color="auto"/>
        <w:right w:val="none" w:sz="0" w:space="0" w:color="auto"/>
      </w:divBdr>
    </w:div>
    <w:div w:id="844394394">
      <w:bodyDiv w:val="1"/>
      <w:marLeft w:val="0"/>
      <w:marRight w:val="0"/>
      <w:marTop w:val="0"/>
      <w:marBottom w:val="0"/>
      <w:divBdr>
        <w:top w:val="none" w:sz="0" w:space="0" w:color="auto"/>
        <w:left w:val="none" w:sz="0" w:space="0" w:color="auto"/>
        <w:bottom w:val="none" w:sz="0" w:space="0" w:color="auto"/>
        <w:right w:val="none" w:sz="0" w:space="0" w:color="auto"/>
      </w:divBdr>
    </w:div>
    <w:div w:id="1035276156">
      <w:bodyDiv w:val="1"/>
      <w:marLeft w:val="0"/>
      <w:marRight w:val="0"/>
      <w:marTop w:val="0"/>
      <w:marBottom w:val="0"/>
      <w:divBdr>
        <w:top w:val="none" w:sz="0" w:space="0" w:color="auto"/>
        <w:left w:val="none" w:sz="0" w:space="0" w:color="auto"/>
        <w:bottom w:val="none" w:sz="0" w:space="0" w:color="auto"/>
        <w:right w:val="none" w:sz="0" w:space="0" w:color="auto"/>
      </w:divBdr>
    </w:div>
    <w:div w:id="1377269536">
      <w:bodyDiv w:val="1"/>
      <w:marLeft w:val="0"/>
      <w:marRight w:val="0"/>
      <w:marTop w:val="0"/>
      <w:marBottom w:val="0"/>
      <w:divBdr>
        <w:top w:val="none" w:sz="0" w:space="0" w:color="auto"/>
        <w:left w:val="none" w:sz="0" w:space="0" w:color="auto"/>
        <w:bottom w:val="none" w:sz="0" w:space="0" w:color="auto"/>
        <w:right w:val="none" w:sz="0" w:space="0" w:color="auto"/>
      </w:divBdr>
    </w:div>
    <w:div w:id="1403024600">
      <w:bodyDiv w:val="1"/>
      <w:marLeft w:val="0"/>
      <w:marRight w:val="0"/>
      <w:marTop w:val="0"/>
      <w:marBottom w:val="0"/>
      <w:divBdr>
        <w:top w:val="none" w:sz="0" w:space="0" w:color="auto"/>
        <w:left w:val="none" w:sz="0" w:space="0" w:color="auto"/>
        <w:bottom w:val="none" w:sz="0" w:space="0" w:color="auto"/>
        <w:right w:val="none" w:sz="0" w:space="0" w:color="auto"/>
      </w:divBdr>
    </w:div>
    <w:div w:id="1481851372">
      <w:bodyDiv w:val="1"/>
      <w:marLeft w:val="0"/>
      <w:marRight w:val="0"/>
      <w:marTop w:val="0"/>
      <w:marBottom w:val="0"/>
      <w:divBdr>
        <w:top w:val="none" w:sz="0" w:space="0" w:color="auto"/>
        <w:left w:val="none" w:sz="0" w:space="0" w:color="auto"/>
        <w:bottom w:val="none" w:sz="0" w:space="0" w:color="auto"/>
        <w:right w:val="none" w:sz="0" w:space="0" w:color="auto"/>
      </w:divBdr>
    </w:div>
    <w:div w:id="1749769486">
      <w:bodyDiv w:val="1"/>
      <w:marLeft w:val="0"/>
      <w:marRight w:val="0"/>
      <w:marTop w:val="0"/>
      <w:marBottom w:val="0"/>
      <w:divBdr>
        <w:top w:val="none" w:sz="0" w:space="0" w:color="auto"/>
        <w:left w:val="none" w:sz="0" w:space="0" w:color="auto"/>
        <w:bottom w:val="none" w:sz="0" w:space="0" w:color="auto"/>
        <w:right w:val="none" w:sz="0" w:space="0" w:color="auto"/>
      </w:divBdr>
    </w:div>
    <w:div w:id="17646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cop.gov.co/CO1BusinessLine/App/AnnualPurchasingPlanEdit/View?Id=26784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secop.gov.co/Public/App/AnnualPurchasingPlanManagementPublic/Index?currentLanguage=es-CO&amp;Page=login&amp;Country=CO&amp;SkinName=CC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Actualizaciones Plan Anual de Adquisiciones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Actualizaciones Plan Anual de Adquisiciones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CD-4AB9-952B-BBCD0FA84A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c:f>
              <c:strCache>
                <c:ptCount val="1"/>
                <c:pt idx="0">
                  <c:v>Actualizaciones justificadas / Actualizaciones realizadas</c:v>
                </c:pt>
              </c:strCache>
            </c:strRef>
          </c:cat>
          <c:val>
            <c:numRef>
              <c:f>Hoja1!$B$2</c:f>
              <c:numCache>
                <c:formatCode>0%</c:formatCode>
                <c:ptCount val="1"/>
                <c:pt idx="0">
                  <c:v>1</c:v>
                </c:pt>
              </c:numCache>
            </c:numRef>
          </c:val>
          <c:extLst>
            <c:ext xmlns:c16="http://schemas.microsoft.com/office/drawing/2014/chart" uri="{C3380CC4-5D6E-409C-BE32-E72D297353CC}">
              <c16:uniqueId val="{00000000-4F0D-4F50-B7D4-159D7EE3FBC1}"/>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Procesos de Contratación Adelantados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A0A-4943-8035-A6D4B10CA9F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A0A-4943-8035-A6D4B10CA9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Procesos Adelantados</c:v>
                </c:pt>
                <c:pt idx="1">
                  <c:v>Procesos Proyectados</c:v>
                </c:pt>
              </c:strCache>
            </c:strRef>
          </c:cat>
          <c:val>
            <c:numRef>
              <c:f>Hoja1!$B$2:$B$3</c:f>
              <c:numCache>
                <c:formatCode>0%</c:formatCode>
                <c:ptCount val="2"/>
                <c:pt idx="0">
                  <c:v>0.8</c:v>
                </c:pt>
                <c:pt idx="1">
                  <c:v>0.2</c:v>
                </c:pt>
              </c:numCache>
            </c:numRef>
          </c:val>
          <c:extLst>
            <c:ext xmlns:c16="http://schemas.microsoft.com/office/drawing/2014/chart" uri="{C3380CC4-5D6E-409C-BE32-E72D297353CC}">
              <c16:uniqueId val="{00000000-16D3-49DE-ACAD-2F52134E26EA}"/>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8962D83CB3E0248A7ACF655DAD9D3AD" ma:contentTypeVersion="2" ma:contentTypeDescription="Crear nuevo documento." ma:contentTypeScope="" ma:versionID="83fb05ca33fd411246b6c8207d5fb07f">
  <xsd:schema xmlns:xsd="http://www.w3.org/2001/XMLSchema" xmlns:xs="http://www.w3.org/2001/XMLSchema" xmlns:p="http://schemas.microsoft.com/office/2006/metadata/properties" xmlns:ns1="http://schemas.microsoft.com/sharepoint/v3" xmlns:ns2="31bbf60d-c53f-4949-90ec-7b0c5265cdd1" targetNamespace="http://schemas.microsoft.com/office/2006/metadata/properties" ma:root="true" ma:fieldsID="f0b01ce740d8fc6d71522fea3c8241af" ns1:_="" ns2:_="">
    <xsd:import namespace="http://schemas.microsoft.com/sharepoint/v3"/>
    <xsd:import namespace="31bbf60d-c53f-4949-90ec-7b0c5265cdd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bbf60d-c53f-4949-90ec-7b0c5265cdd1"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EAA214-F7D6-4156-B16F-7A60609F8453}">
  <ds:schemaRefs>
    <ds:schemaRef ds:uri="http://schemas.openxmlformats.org/officeDocument/2006/bibliography"/>
  </ds:schemaRefs>
</ds:datastoreItem>
</file>

<file path=customXml/itemProps2.xml><?xml version="1.0" encoding="utf-8"?>
<ds:datastoreItem xmlns:ds="http://schemas.openxmlformats.org/officeDocument/2006/customXml" ds:itemID="{F6C18DAE-CADD-4B95-955B-F0A25EE20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bbf60d-c53f-4949-90ec-7b0c5265c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E6C6E-68CD-4673-9E2D-EF1B973AE5DB}">
  <ds:schemaRefs>
    <ds:schemaRef ds:uri="http://schemas.microsoft.com/sharepoint/v3/contenttype/forms"/>
  </ds:schemaRefs>
</ds:datastoreItem>
</file>

<file path=customXml/itemProps4.xml><?xml version="1.0" encoding="utf-8"?>
<ds:datastoreItem xmlns:ds="http://schemas.openxmlformats.org/officeDocument/2006/customXml" ds:itemID="{B23FDDE5-7019-4196-9CD0-199BF6A575A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1550</Words>
  <Characters>8526</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Niño Pulido</dc:creator>
  <cp:keywords/>
  <dc:description/>
  <cp:lastModifiedBy>Nelly Yojhana Camargo Bernal</cp:lastModifiedBy>
  <cp:revision>106</cp:revision>
  <cp:lastPrinted>2020-01-22T16:40:00Z</cp:lastPrinted>
  <dcterms:created xsi:type="dcterms:W3CDTF">2023-04-11T20:40:00Z</dcterms:created>
  <dcterms:modified xsi:type="dcterms:W3CDTF">2023-04-11T23:49:00Z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0x010100D8962D83CB3E0248A7ACF655DAD9D3AD</vt:lpwstr>
  </property>
</Properties>
</file>